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53" w:rsidRDefault="00C74453" w:rsidP="00154F63">
      <w:pPr>
        <w:pStyle w:val="a3"/>
        <w:shd w:val="clear" w:color="auto" w:fill="FFFFFF"/>
        <w:wordWrap w:val="0"/>
        <w:spacing w:before="0" w:beforeAutospacing="0" w:after="0" w:afterAutospacing="0" w:line="720" w:lineRule="atLeast"/>
        <w:jc w:val="center"/>
        <w:rPr>
          <w:rStyle w:val="a4"/>
          <w:rFonts w:ascii="黑体" w:eastAsia="黑体" w:hAnsi="黑体" w:hint="eastAsia"/>
          <w:color w:val="424242"/>
          <w:sz w:val="44"/>
          <w:szCs w:val="44"/>
        </w:rPr>
      </w:pPr>
    </w:p>
    <w:p w:rsidR="00154F63" w:rsidRDefault="00154F63" w:rsidP="00154F63">
      <w:pPr>
        <w:pStyle w:val="a3"/>
        <w:shd w:val="clear" w:color="auto" w:fill="FFFFFF"/>
        <w:wordWrap w:val="0"/>
        <w:spacing w:before="0" w:beforeAutospacing="0" w:after="0" w:afterAutospacing="0" w:line="720" w:lineRule="atLeast"/>
        <w:jc w:val="center"/>
        <w:rPr>
          <w:rStyle w:val="a4"/>
          <w:rFonts w:ascii="黑体" w:eastAsia="黑体" w:hAnsi="黑体" w:hint="eastAsia"/>
          <w:color w:val="424242"/>
          <w:sz w:val="44"/>
          <w:szCs w:val="44"/>
        </w:rPr>
      </w:pPr>
      <w:bookmarkStart w:id="0" w:name="_GoBack"/>
      <w:bookmarkEnd w:id="0"/>
      <w:r w:rsidRPr="00154F63">
        <w:rPr>
          <w:rStyle w:val="a4"/>
          <w:rFonts w:ascii="黑体" w:eastAsia="黑体" w:hAnsi="黑体" w:hint="eastAsia"/>
          <w:color w:val="424242"/>
          <w:sz w:val="44"/>
          <w:szCs w:val="44"/>
        </w:rPr>
        <w:t>关于202</w:t>
      </w:r>
      <w:r w:rsidR="00C74453">
        <w:rPr>
          <w:rStyle w:val="a4"/>
          <w:rFonts w:ascii="黑体" w:eastAsia="黑体" w:hAnsi="黑体" w:hint="eastAsia"/>
          <w:color w:val="424242"/>
          <w:sz w:val="44"/>
          <w:szCs w:val="44"/>
        </w:rPr>
        <w:t>2</w:t>
      </w:r>
      <w:r w:rsidRPr="00154F63">
        <w:rPr>
          <w:rStyle w:val="a4"/>
          <w:rFonts w:ascii="黑体" w:eastAsia="黑体" w:hAnsi="黑体" w:hint="eastAsia"/>
          <w:color w:val="424242"/>
          <w:sz w:val="44"/>
          <w:szCs w:val="44"/>
        </w:rPr>
        <w:t>年大埔县一般公共预算“三公”经费安排及变动情况说明</w:t>
      </w:r>
    </w:p>
    <w:p w:rsidR="00154F63" w:rsidRPr="00154F63" w:rsidRDefault="00154F63" w:rsidP="00154F63">
      <w:pPr>
        <w:pStyle w:val="a3"/>
        <w:shd w:val="clear" w:color="auto" w:fill="FFFFFF"/>
        <w:wordWrap w:val="0"/>
        <w:spacing w:before="0" w:beforeAutospacing="0" w:after="0" w:afterAutospacing="0" w:line="720" w:lineRule="atLeast"/>
        <w:jc w:val="center"/>
        <w:rPr>
          <w:rFonts w:ascii="黑体" w:eastAsia="黑体" w:hAnsi="黑体"/>
          <w:color w:val="424242"/>
          <w:sz w:val="44"/>
          <w:szCs w:val="44"/>
        </w:rPr>
      </w:pPr>
    </w:p>
    <w:p w:rsidR="00154F63" w:rsidRPr="00154F63" w:rsidRDefault="00154F63" w:rsidP="00154F63">
      <w:pPr>
        <w:pStyle w:val="a3"/>
        <w:shd w:val="clear" w:color="auto" w:fill="FFFFFF"/>
        <w:wordWrap w:val="0"/>
        <w:spacing w:before="0" w:beforeAutospacing="0" w:after="0" w:afterAutospacing="0" w:line="480" w:lineRule="atLeast"/>
        <w:ind w:firstLine="634"/>
        <w:rPr>
          <w:rFonts w:ascii="仿宋_GB2312" w:eastAsia="仿宋_GB2312" w:hAnsi="微软雅黑" w:hint="eastAsia"/>
          <w:color w:val="424242"/>
          <w:sz w:val="32"/>
          <w:szCs w:val="32"/>
        </w:rPr>
      </w:pPr>
      <w:r>
        <w:rPr>
          <w:rFonts w:ascii="仿宋_GB2312" w:eastAsia="仿宋_GB2312" w:hint="eastAsia"/>
          <w:color w:val="424242"/>
          <w:sz w:val="32"/>
          <w:szCs w:val="32"/>
        </w:rPr>
        <w:t>2022</w:t>
      </w:r>
      <w:r w:rsidRPr="00154F63">
        <w:rPr>
          <w:rFonts w:ascii="仿宋_GB2312" w:eastAsia="仿宋_GB2312" w:hint="eastAsia"/>
          <w:color w:val="424242"/>
          <w:sz w:val="32"/>
          <w:szCs w:val="32"/>
        </w:rPr>
        <w:t>年本级财政拨款安排“三公”经费</w:t>
      </w:r>
      <w:r>
        <w:rPr>
          <w:rFonts w:ascii="仿宋_GB2312" w:eastAsia="仿宋_GB2312" w:hint="eastAsia"/>
          <w:color w:val="424242"/>
          <w:sz w:val="32"/>
          <w:szCs w:val="32"/>
        </w:rPr>
        <w:t>1279</w:t>
      </w:r>
      <w:r w:rsidRPr="00154F63">
        <w:rPr>
          <w:rFonts w:ascii="仿宋_GB2312" w:eastAsia="仿宋_GB2312" w:hint="eastAsia"/>
          <w:color w:val="424242"/>
          <w:sz w:val="32"/>
          <w:szCs w:val="32"/>
        </w:rPr>
        <w:t>万元，比上年减少</w:t>
      </w:r>
      <w:r>
        <w:rPr>
          <w:rFonts w:ascii="仿宋_GB2312" w:eastAsia="仿宋_GB2312" w:hint="eastAsia"/>
          <w:color w:val="424242"/>
          <w:sz w:val="32"/>
          <w:szCs w:val="32"/>
        </w:rPr>
        <w:t>94</w:t>
      </w:r>
      <w:r w:rsidRPr="00154F63">
        <w:rPr>
          <w:rFonts w:ascii="仿宋_GB2312" w:eastAsia="仿宋_GB2312" w:hint="eastAsia"/>
          <w:color w:val="424242"/>
          <w:sz w:val="32"/>
          <w:szCs w:val="32"/>
        </w:rPr>
        <w:t>万元</w:t>
      </w:r>
      <w:r w:rsidRPr="00154F63">
        <w:rPr>
          <w:rStyle w:val="a4"/>
          <w:rFonts w:ascii="仿宋_GB2312" w:eastAsia="仿宋_GB2312" w:hint="eastAsia"/>
          <w:color w:val="424242"/>
          <w:sz w:val="32"/>
          <w:szCs w:val="32"/>
        </w:rPr>
        <w:t>，</w:t>
      </w:r>
      <w:r w:rsidRPr="00154F63">
        <w:rPr>
          <w:rFonts w:ascii="仿宋_GB2312" w:eastAsia="仿宋_GB2312" w:hint="eastAsia"/>
          <w:color w:val="424242"/>
          <w:sz w:val="32"/>
          <w:szCs w:val="32"/>
        </w:rPr>
        <w:t>原因是树立长期过“紧日子”思想，坚持厉行节约，除重点领域及刚性必保支出外，对因公出国（境）、公务接待、公务用车、会议、培训等一般性支出，都按一定比例压减。其中：因公出国（境）支出</w:t>
      </w:r>
      <w:r>
        <w:rPr>
          <w:rFonts w:ascii="仿宋_GB2312" w:eastAsia="仿宋_GB2312" w:hint="eastAsia"/>
          <w:color w:val="424242"/>
          <w:sz w:val="32"/>
          <w:szCs w:val="32"/>
        </w:rPr>
        <w:t>55</w:t>
      </w:r>
      <w:r w:rsidRPr="00154F63">
        <w:rPr>
          <w:rFonts w:ascii="仿宋_GB2312" w:eastAsia="仿宋_GB2312" w:hint="eastAsia"/>
          <w:color w:val="424242"/>
          <w:sz w:val="32"/>
          <w:szCs w:val="32"/>
        </w:rPr>
        <w:t>万元，比上年减少10万元，原因是压减支出；公务用车购置及运行维护支出</w:t>
      </w:r>
      <w:r>
        <w:rPr>
          <w:rFonts w:ascii="仿宋_GB2312" w:eastAsia="仿宋_GB2312" w:hint="eastAsia"/>
          <w:color w:val="424242"/>
          <w:sz w:val="32"/>
          <w:szCs w:val="32"/>
        </w:rPr>
        <w:t>874</w:t>
      </w:r>
      <w:r w:rsidRPr="00154F63">
        <w:rPr>
          <w:rFonts w:ascii="仿宋_GB2312" w:eastAsia="仿宋_GB2312" w:hint="eastAsia"/>
          <w:color w:val="424242"/>
          <w:sz w:val="32"/>
          <w:szCs w:val="32"/>
        </w:rPr>
        <w:t>万元（公务用车购置费</w:t>
      </w:r>
      <w:r>
        <w:rPr>
          <w:rFonts w:ascii="仿宋_GB2312" w:eastAsia="仿宋_GB2312" w:hint="eastAsia"/>
          <w:color w:val="424242"/>
          <w:sz w:val="32"/>
          <w:szCs w:val="32"/>
        </w:rPr>
        <w:t>200</w:t>
      </w:r>
      <w:r w:rsidRPr="00154F63">
        <w:rPr>
          <w:rFonts w:ascii="仿宋_GB2312" w:eastAsia="仿宋_GB2312" w:hint="eastAsia"/>
          <w:color w:val="424242"/>
          <w:sz w:val="32"/>
          <w:szCs w:val="32"/>
        </w:rPr>
        <w:t>万元，公务用车运行维护费</w:t>
      </w:r>
      <w:r>
        <w:rPr>
          <w:rFonts w:ascii="仿宋_GB2312" w:eastAsia="仿宋_GB2312" w:hint="eastAsia"/>
          <w:color w:val="424242"/>
          <w:sz w:val="32"/>
          <w:szCs w:val="32"/>
        </w:rPr>
        <w:t>674</w:t>
      </w:r>
      <w:r w:rsidRPr="00154F63">
        <w:rPr>
          <w:rFonts w:ascii="仿宋_GB2312" w:eastAsia="仿宋_GB2312" w:hint="eastAsia"/>
          <w:color w:val="424242"/>
          <w:sz w:val="32"/>
          <w:szCs w:val="32"/>
        </w:rPr>
        <w:t>万元），比上年减少</w:t>
      </w:r>
      <w:r>
        <w:rPr>
          <w:rFonts w:ascii="仿宋_GB2312" w:eastAsia="仿宋_GB2312" w:hint="eastAsia"/>
          <w:color w:val="424242"/>
          <w:sz w:val="32"/>
          <w:szCs w:val="32"/>
        </w:rPr>
        <w:t>54</w:t>
      </w:r>
      <w:r w:rsidRPr="00154F63">
        <w:rPr>
          <w:rFonts w:ascii="仿宋_GB2312" w:eastAsia="仿宋_GB2312" w:hint="eastAsia"/>
          <w:color w:val="424242"/>
          <w:sz w:val="32"/>
          <w:szCs w:val="32"/>
        </w:rPr>
        <w:t>万元，原因是压减支出；公务接待费支出</w:t>
      </w:r>
      <w:r>
        <w:rPr>
          <w:rFonts w:ascii="仿宋_GB2312" w:eastAsia="仿宋_GB2312" w:hint="eastAsia"/>
          <w:color w:val="424242"/>
          <w:sz w:val="32"/>
          <w:szCs w:val="32"/>
        </w:rPr>
        <w:t>350</w:t>
      </w:r>
      <w:r w:rsidRPr="00154F63">
        <w:rPr>
          <w:rFonts w:ascii="仿宋_GB2312" w:eastAsia="仿宋_GB2312" w:hint="eastAsia"/>
          <w:color w:val="424242"/>
          <w:sz w:val="32"/>
          <w:szCs w:val="32"/>
        </w:rPr>
        <w:t>万元，比上年减少</w:t>
      </w:r>
      <w:r>
        <w:rPr>
          <w:rFonts w:ascii="仿宋_GB2312" w:eastAsia="仿宋_GB2312" w:hint="eastAsia"/>
          <w:color w:val="424242"/>
          <w:sz w:val="32"/>
          <w:szCs w:val="32"/>
        </w:rPr>
        <w:t>30</w:t>
      </w:r>
      <w:r w:rsidRPr="00154F63">
        <w:rPr>
          <w:rFonts w:ascii="仿宋_GB2312" w:eastAsia="仿宋_GB2312" w:hint="eastAsia"/>
          <w:color w:val="424242"/>
          <w:sz w:val="32"/>
          <w:szCs w:val="32"/>
        </w:rPr>
        <w:t>万元，原因是压减支出。</w:t>
      </w:r>
    </w:p>
    <w:p w:rsidR="00B85E32" w:rsidRPr="00154F63" w:rsidRDefault="00B85E32">
      <w:pPr>
        <w:rPr>
          <w:rFonts w:ascii="仿宋_GB2312" w:eastAsia="仿宋_GB2312" w:hint="eastAsia"/>
          <w:sz w:val="32"/>
          <w:szCs w:val="32"/>
        </w:rPr>
      </w:pPr>
    </w:p>
    <w:sectPr w:rsidR="00B85E32" w:rsidRPr="00154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4F"/>
    <w:rsid w:val="00154F63"/>
    <w:rsid w:val="0031134F"/>
    <w:rsid w:val="00B85E32"/>
    <w:rsid w:val="00C7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F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54F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F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54F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cp:lastPrinted>2022-02-24T00:47:00Z</cp:lastPrinted>
  <dcterms:created xsi:type="dcterms:W3CDTF">2022-02-24T00:45:00Z</dcterms:created>
  <dcterms:modified xsi:type="dcterms:W3CDTF">2022-02-24T00:47:00Z</dcterms:modified>
</cp:coreProperties>
</file>