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DC" w:rsidRDefault="00573F5F">
      <w:pPr>
        <w:jc w:val="center"/>
        <w:rPr>
          <w:sz w:val="36"/>
          <w:szCs w:val="36"/>
        </w:rPr>
      </w:pPr>
      <w:r>
        <w:rPr>
          <w:rFonts w:hint="eastAsia"/>
          <w:sz w:val="36"/>
          <w:szCs w:val="36"/>
        </w:rPr>
        <w:t xml:space="preserve"> </w:t>
      </w:r>
    </w:p>
    <w:p w:rsidR="008343DC" w:rsidRDefault="008343DC">
      <w:pPr>
        <w:jc w:val="center"/>
        <w:rPr>
          <w:sz w:val="36"/>
          <w:szCs w:val="36"/>
        </w:rPr>
      </w:pPr>
    </w:p>
    <w:p w:rsidR="008343DC" w:rsidRDefault="008343DC">
      <w:pPr>
        <w:jc w:val="center"/>
        <w:rPr>
          <w:sz w:val="36"/>
          <w:szCs w:val="36"/>
        </w:rPr>
      </w:pPr>
    </w:p>
    <w:p w:rsidR="008343DC" w:rsidRDefault="008343DC">
      <w:pPr>
        <w:jc w:val="center"/>
        <w:rPr>
          <w:sz w:val="36"/>
          <w:szCs w:val="36"/>
        </w:rPr>
      </w:pPr>
    </w:p>
    <w:p w:rsidR="008343DC" w:rsidRDefault="008343DC">
      <w:pPr>
        <w:jc w:val="center"/>
        <w:rPr>
          <w:sz w:val="36"/>
          <w:szCs w:val="36"/>
        </w:rPr>
      </w:pPr>
    </w:p>
    <w:p w:rsidR="008343DC" w:rsidRDefault="008343DC">
      <w:pPr>
        <w:jc w:val="center"/>
        <w:rPr>
          <w:sz w:val="36"/>
          <w:szCs w:val="36"/>
        </w:rPr>
      </w:pPr>
    </w:p>
    <w:p w:rsidR="008343DC" w:rsidRDefault="008343DC">
      <w:pPr>
        <w:jc w:val="center"/>
        <w:rPr>
          <w:sz w:val="36"/>
          <w:szCs w:val="36"/>
        </w:rPr>
      </w:pPr>
    </w:p>
    <w:p w:rsidR="008343DC" w:rsidRDefault="008343DC">
      <w:pPr>
        <w:jc w:val="center"/>
        <w:rPr>
          <w:sz w:val="36"/>
          <w:szCs w:val="36"/>
        </w:rPr>
      </w:pPr>
    </w:p>
    <w:p w:rsidR="008343DC" w:rsidRDefault="008343DC">
      <w:pPr>
        <w:jc w:val="center"/>
        <w:rPr>
          <w:sz w:val="36"/>
          <w:szCs w:val="36"/>
        </w:rPr>
      </w:pPr>
    </w:p>
    <w:p w:rsidR="008343DC" w:rsidRDefault="00721A68">
      <w:pPr>
        <w:jc w:val="center"/>
        <w:rPr>
          <w:rFonts w:asciiTheme="minorEastAsia" w:hAnsiTheme="minorEastAsia"/>
          <w:b/>
          <w:sz w:val="44"/>
          <w:szCs w:val="44"/>
        </w:rPr>
      </w:pPr>
      <w:r>
        <w:rPr>
          <w:rFonts w:asciiTheme="minorEastAsia" w:hAnsiTheme="minorEastAsia" w:hint="eastAsia"/>
          <w:b/>
          <w:sz w:val="44"/>
          <w:szCs w:val="44"/>
        </w:rPr>
        <w:t>201</w:t>
      </w:r>
      <w:r w:rsidR="00FB5B51">
        <w:rPr>
          <w:rFonts w:asciiTheme="minorEastAsia" w:hAnsiTheme="minorEastAsia" w:hint="eastAsia"/>
          <w:b/>
          <w:sz w:val="44"/>
          <w:szCs w:val="44"/>
        </w:rPr>
        <w:t>8</w:t>
      </w:r>
      <w:r>
        <w:rPr>
          <w:rFonts w:asciiTheme="minorEastAsia" w:hAnsiTheme="minorEastAsia" w:hint="eastAsia"/>
          <w:b/>
          <w:sz w:val="44"/>
          <w:szCs w:val="44"/>
        </w:rPr>
        <w:t>年度光德镇人民政府预算公开</w:t>
      </w:r>
    </w:p>
    <w:p w:rsidR="008343DC" w:rsidRDefault="008343DC">
      <w:pPr>
        <w:jc w:val="center"/>
        <w:rPr>
          <w:rFonts w:asciiTheme="minorEastAsia" w:hAnsiTheme="minorEastAsia"/>
          <w:b/>
          <w:sz w:val="44"/>
          <w:szCs w:val="44"/>
        </w:rPr>
      </w:pPr>
    </w:p>
    <w:p w:rsidR="008343DC" w:rsidRDefault="008343DC">
      <w:pPr>
        <w:jc w:val="center"/>
        <w:rPr>
          <w:rFonts w:asciiTheme="minorEastAsia" w:hAnsiTheme="minorEastAsia"/>
          <w:b/>
          <w:sz w:val="44"/>
          <w:szCs w:val="44"/>
        </w:rPr>
      </w:pPr>
    </w:p>
    <w:p w:rsidR="002935D7" w:rsidRPr="002935D7" w:rsidRDefault="002935D7">
      <w:pPr>
        <w:jc w:val="center"/>
        <w:rPr>
          <w:rFonts w:asciiTheme="minorEastAsia" w:hAnsiTheme="minorEastAsia"/>
          <w:b/>
          <w:sz w:val="44"/>
          <w:szCs w:val="44"/>
        </w:rPr>
      </w:pPr>
    </w:p>
    <w:p w:rsidR="008343DC" w:rsidRDefault="008343DC">
      <w:pPr>
        <w:jc w:val="center"/>
        <w:rPr>
          <w:rFonts w:asciiTheme="minorEastAsia" w:hAnsiTheme="minorEastAsia"/>
          <w:b/>
          <w:sz w:val="44"/>
          <w:szCs w:val="44"/>
        </w:rPr>
      </w:pPr>
    </w:p>
    <w:p w:rsidR="008343DC" w:rsidRDefault="008343DC">
      <w:pPr>
        <w:jc w:val="center"/>
        <w:rPr>
          <w:rFonts w:asciiTheme="minorEastAsia" w:hAnsiTheme="minorEastAsia"/>
          <w:b/>
          <w:sz w:val="44"/>
          <w:szCs w:val="44"/>
        </w:rPr>
      </w:pPr>
    </w:p>
    <w:p w:rsidR="008343DC" w:rsidRDefault="008343DC">
      <w:pPr>
        <w:ind w:firstLineChars="200" w:firstLine="883"/>
        <w:rPr>
          <w:rFonts w:asciiTheme="minorEastAsia" w:hAnsiTheme="minorEastAsia"/>
          <w:b/>
          <w:sz w:val="44"/>
          <w:szCs w:val="44"/>
        </w:rPr>
      </w:pPr>
    </w:p>
    <w:p w:rsidR="008343DC" w:rsidRDefault="008343DC">
      <w:pPr>
        <w:ind w:firstLineChars="200" w:firstLine="883"/>
        <w:rPr>
          <w:rFonts w:asciiTheme="minorEastAsia" w:hAnsiTheme="minorEastAsia"/>
          <w:b/>
          <w:sz w:val="44"/>
          <w:szCs w:val="44"/>
        </w:rPr>
      </w:pPr>
    </w:p>
    <w:p w:rsidR="008343DC" w:rsidRDefault="008343DC">
      <w:pPr>
        <w:ind w:firstLineChars="200" w:firstLine="883"/>
        <w:rPr>
          <w:rFonts w:asciiTheme="minorEastAsia" w:hAnsiTheme="minorEastAsia"/>
          <w:b/>
          <w:sz w:val="44"/>
          <w:szCs w:val="44"/>
        </w:rPr>
      </w:pPr>
    </w:p>
    <w:p w:rsidR="008343DC" w:rsidRDefault="008343DC" w:rsidP="00F26278">
      <w:pPr>
        <w:ind w:firstLineChars="200" w:firstLine="883"/>
        <w:rPr>
          <w:rFonts w:asciiTheme="minorEastAsia" w:hAnsiTheme="minorEastAsia"/>
          <w:b/>
          <w:sz w:val="44"/>
          <w:szCs w:val="44"/>
        </w:rPr>
      </w:pPr>
    </w:p>
    <w:p w:rsidR="00F26278" w:rsidRDefault="00F26278" w:rsidP="00F26278">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721A68">
      <w:pPr>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8343DC" w:rsidRDefault="008343DC">
      <w:pPr>
        <w:jc w:val="center"/>
        <w:rPr>
          <w:sz w:val="36"/>
          <w:szCs w:val="36"/>
        </w:rPr>
      </w:pPr>
    </w:p>
    <w:p w:rsidR="008343DC" w:rsidRDefault="00721A68">
      <w:pPr>
        <w:rPr>
          <w:rFonts w:asciiTheme="minorEastAsia" w:hAnsiTheme="minorEastAsia"/>
          <w:sz w:val="32"/>
          <w:szCs w:val="32"/>
        </w:rPr>
      </w:pPr>
      <w:r>
        <w:rPr>
          <w:rFonts w:asciiTheme="minorEastAsia" w:hAnsiTheme="minorEastAsia" w:hint="eastAsia"/>
          <w:sz w:val="32"/>
          <w:szCs w:val="32"/>
        </w:rPr>
        <w:t>第一部分：201</w:t>
      </w:r>
      <w:r w:rsidR="00FB5B51">
        <w:rPr>
          <w:rFonts w:asciiTheme="minorEastAsia" w:hAnsiTheme="minorEastAsia" w:hint="eastAsia"/>
          <w:sz w:val="32"/>
          <w:szCs w:val="32"/>
        </w:rPr>
        <w:t>8</w:t>
      </w:r>
      <w:r>
        <w:rPr>
          <w:rFonts w:asciiTheme="minorEastAsia" w:hAnsiTheme="minorEastAsia" w:hint="eastAsia"/>
          <w:sz w:val="32"/>
          <w:szCs w:val="32"/>
        </w:rPr>
        <w:t>年光德镇人民政府预算基本情况说明</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一、</w:t>
      </w:r>
      <w:r w:rsidR="00C271AC">
        <w:rPr>
          <w:rFonts w:ascii="宋体" w:eastAsia="宋体" w:hAnsi="宋体" w:cs="宋体" w:hint="eastAsia"/>
          <w:color w:val="000000"/>
          <w:kern w:val="0"/>
          <w:sz w:val="32"/>
          <w:szCs w:val="32"/>
        </w:rPr>
        <w:t>主要职责</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二、</w:t>
      </w:r>
      <w:r w:rsidR="00C271AC">
        <w:rPr>
          <w:rFonts w:ascii="宋体" w:eastAsia="宋体" w:hAnsi="宋体" w:cs="宋体" w:hint="eastAsia"/>
          <w:color w:val="000000"/>
          <w:kern w:val="0"/>
          <w:sz w:val="32"/>
          <w:szCs w:val="32"/>
        </w:rPr>
        <w:t>机构设置</w:t>
      </w:r>
    </w:p>
    <w:p w:rsidR="008343DC" w:rsidRDefault="00721A68">
      <w:pPr>
        <w:widowControl/>
        <w:jc w:val="left"/>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第二部分  201</w:t>
      </w:r>
      <w:r w:rsidR="00FB5B51">
        <w:rPr>
          <w:rFonts w:asciiTheme="minorEastAsia" w:hAnsiTheme="minorEastAsia" w:cs="宋体" w:hint="eastAsia"/>
          <w:color w:val="000000"/>
          <w:kern w:val="0"/>
          <w:sz w:val="32"/>
          <w:szCs w:val="32"/>
        </w:rPr>
        <w:t>8</w:t>
      </w:r>
      <w:r>
        <w:rPr>
          <w:rFonts w:asciiTheme="minorEastAsia" w:hAnsiTheme="minorEastAsia" w:cs="宋体" w:hint="eastAsia"/>
          <w:color w:val="000000"/>
          <w:kern w:val="0"/>
          <w:sz w:val="32"/>
          <w:szCs w:val="32"/>
        </w:rPr>
        <w:t>年光德</w:t>
      </w:r>
      <w:r w:rsidR="00FE627B">
        <w:rPr>
          <w:rFonts w:asciiTheme="minorEastAsia" w:hAnsiTheme="minorEastAsia" w:cs="宋体" w:hint="eastAsia"/>
          <w:color w:val="000000"/>
          <w:kern w:val="0"/>
          <w:sz w:val="32"/>
          <w:szCs w:val="32"/>
        </w:rPr>
        <w:t>镇</w:t>
      </w:r>
      <w:r>
        <w:rPr>
          <w:rFonts w:asciiTheme="minorEastAsia" w:hAnsiTheme="minorEastAsia" w:cs="宋体" w:hint="eastAsia"/>
          <w:color w:val="000000"/>
          <w:kern w:val="0"/>
          <w:sz w:val="32"/>
          <w:szCs w:val="32"/>
        </w:rPr>
        <w:t>人民政府预算表</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一、收支总体情况表</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二、收入总体情况表</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三、支出总体情况表</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四、财政拨款收支总体情况表</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五、201</w:t>
      </w:r>
      <w:r w:rsidR="00FB5B51">
        <w:rPr>
          <w:rFonts w:ascii="宋体" w:eastAsia="宋体" w:hAnsi="宋体" w:cs="宋体" w:hint="eastAsia"/>
          <w:color w:val="000000"/>
          <w:kern w:val="0"/>
          <w:sz w:val="32"/>
          <w:szCs w:val="32"/>
        </w:rPr>
        <w:t>8</w:t>
      </w:r>
      <w:r>
        <w:rPr>
          <w:rFonts w:ascii="宋体" w:eastAsia="宋体" w:hAnsi="宋体" w:cs="宋体" w:hint="eastAsia"/>
          <w:color w:val="000000"/>
          <w:kern w:val="0"/>
          <w:sz w:val="32"/>
          <w:szCs w:val="32"/>
        </w:rPr>
        <w:t>年一般公共预算支出情况表（按功能分类科目）</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六、201</w:t>
      </w:r>
      <w:r w:rsidR="00FB5B51">
        <w:rPr>
          <w:rFonts w:ascii="宋体" w:eastAsia="宋体" w:hAnsi="宋体" w:cs="宋体" w:hint="eastAsia"/>
          <w:color w:val="000000"/>
          <w:kern w:val="0"/>
          <w:sz w:val="32"/>
          <w:szCs w:val="32"/>
        </w:rPr>
        <w:t>8</w:t>
      </w:r>
      <w:r>
        <w:rPr>
          <w:rFonts w:ascii="宋体" w:eastAsia="宋体" w:hAnsi="宋体" w:cs="宋体" w:hint="eastAsia"/>
          <w:color w:val="000000"/>
          <w:kern w:val="0"/>
          <w:sz w:val="32"/>
          <w:szCs w:val="32"/>
        </w:rPr>
        <w:t>年一般公共预算基本支出情况表（按</w:t>
      </w:r>
      <w:r w:rsidR="00C271AC">
        <w:rPr>
          <w:rFonts w:ascii="宋体" w:eastAsia="宋体" w:hAnsi="宋体" w:cs="宋体" w:hint="eastAsia"/>
          <w:color w:val="000000"/>
          <w:kern w:val="0"/>
          <w:sz w:val="32"/>
          <w:szCs w:val="32"/>
        </w:rPr>
        <w:t>支出</w:t>
      </w:r>
      <w:r>
        <w:rPr>
          <w:rFonts w:ascii="宋体" w:eastAsia="宋体" w:hAnsi="宋体" w:cs="宋体" w:hint="eastAsia"/>
          <w:color w:val="000000"/>
          <w:kern w:val="0"/>
          <w:sz w:val="32"/>
          <w:szCs w:val="32"/>
        </w:rPr>
        <w:t>经济分类科目）</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七、201</w:t>
      </w:r>
      <w:r w:rsidR="00FB5B51">
        <w:rPr>
          <w:rFonts w:ascii="宋体" w:eastAsia="宋体" w:hAnsi="宋体" w:cs="宋体" w:hint="eastAsia"/>
          <w:color w:val="000000"/>
          <w:kern w:val="0"/>
          <w:sz w:val="32"/>
          <w:szCs w:val="32"/>
        </w:rPr>
        <w:t>8</w:t>
      </w:r>
      <w:r>
        <w:rPr>
          <w:rFonts w:ascii="宋体" w:eastAsia="宋体" w:hAnsi="宋体" w:cs="宋体" w:hint="eastAsia"/>
          <w:color w:val="000000"/>
          <w:kern w:val="0"/>
          <w:sz w:val="32"/>
          <w:szCs w:val="32"/>
        </w:rPr>
        <w:t>年一般公共预算项目支出情况表（按</w:t>
      </w:r>
      <w:r w:rsidR="00C271AC">
        <w:rPr>
          <w:rFonts w:ascii="宋体" w:eastAsia="宋体" w:hAnsi="宋体" w:cs="宋体" w:hint="eastAsia"/>
          <w:color w:val="000000"/>
          <w:kern w:val="0"/>
          <w:sz w:val="32"/>
          <w:szCs w:val="32"/>
        </w:rPr>
        <w:t>支出</w:t>
      </w:r>
      <w:r>
        <w:rPr>
          <w:rFonts w:ascii="宋体" w:eastAsia="宋体" w:hAnsi="宋体" w:cs="宋体" w:hint="eastAsia"/>
          <w:color w:val="000000"/>
          <w:kern w:val="0"/>
          <w:sz w:val="32"/>
          <w:szCs w:val="32"/>
        </w:rPr>
        <w:t>经济分类科目）</w:t>
      </w:r>
    </w:p>
    <w:p w:rsidR="008343DC" w:rsidRDefault="00721A68">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八、201</w:t>
      </w:r>
      <w:r w:rsidR="00FB5B51">
        <w:rPr>
          <w:rFonts w:ascii="宋体" w:eastAsia="宋体" w:hAnsi="宋体" w:cs="宋体" w:hint="eastAsia"/>
          <w:color w:val="000000"/>
          <w:kern w:val="0"/>
          <w:sz w:val="32"/>
          <w:szCs w:val="32"/>
        </w:rPr>
        <w:t>8</w:t>
      </w:r>
      <w:r>
        <w:rPr>
          <w:rFonts w:ascii="宋体" w:eastAsia="宋体" w:hAnsi="宋体" w:cs="宋体" w:hint="eastAsia"/>
          <w:color w:val="000000"/>
          <w:kern w:val="0"/>
          <w:sz w:val="32"/>
          <w:szCs w:val="32"/>
        </w:rPr>
        <w:t>年一般公共预算安排的行政经费及“三公”经费预算表</w:t>
      </w:r>
    </w:p>
    <w:p w:rsidR="00C271AC" w:rsidRDefault="00C271AC">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九、政府性基金预算基本情况表</w:t>
      </w:r>
    </w:p>
    <w:p w:rsidR="00C271AC" w:rsidRDefault="00C271AC">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十、部门预算基本支出预算表</w:t>
      </w:r>
    </w:p>
    <w:p w:rsidR="00C271AC" w:rsidRDefault="00C271AC">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十一、部门预算项目支出及其他支出预算表</w:t>
      </w:r>
    </w:p>
    <w:p w:rsidR="00C271AC" w:rsidRDefault="00C271AC">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第三部分     201</w:t>
      </w:r>
      <w:r w:rsidR="00FB5B51">
        <w:rPr>
          <w:rFonts w:ascii="宋体" w:eastAsia="宋体" w:hAnsi="宋体" w:cs="宋体" w:hint="eastAsia"/>
          <w:color w:val="000000"/>
          <w:kern w:val="0"/>
          <w:sz w:val="32"/>
          <w:szCs w:val="32"/>
        </w:rPr>
        <w:t>8</w:t>
      </w:r>
      <w:r>
        <w:rPr>
          <w:rFonts w:ascii="宋体" w:eastAsia="宋体" w:hAnsi="宋体" w:cs="宋体" w:hint="eastAsia"/>
          <w:color w:val="000000"/>
          <w:kern w:val="0"/>
          <w:sz w:val="32"/>
          <w:szCs w:val="32"/>
        </w:rPr>
        <w:t>年度部门预算情况说明</w:t>
      </w:r>
    </w:p>
    <w:p w:rsidR="00C271AC" w:rsidRPr="00C271AC" w:rsidRDefault="00C271AC">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第四部分     名词解释</w:t>
      </w:r>
    </w:p>
    <w:p w:rsidR="008343DC" w:rsidRDefault="008343DC">
      <w:pPr>
        <w:widowControl/>
        <w:jc w:val="left"/>
        <w:rPr>
          <w:rFonts w:ascii="宋体" w:eastAsia="宋体" w:hAnsi="宋体" w:cs="宋体"/>
          <w:color w:val="000000"/>
          <w:kern w:val="0"/>
          <w:sz w:val="32"/>
          <w:szCs w:val="32"/>
        </w:rPr>
      </w:pPr>
    </w:p>
    <w:p w:rsidR="008343DC" w:rsidRDefault="008343DC">
      <w:pPr>
        <w:rPr>
          <w:rFonts w:asciiTheme="minorEastAsia" w:hAnsiTheme="minorEastAsia"/>
          <w:sz w:val="32"/>
          <w:szCs w:val="32"/>
        </w:rPr>
      </w:pPr>
    </w:p>
    <w:p w:rsidR="008343DC" w:rsidRDefault="008343DC">
      <w:pPr>
        <w:rPr>
          <w:rFonts w:asciiTheme="minorEastAsia" w:hAnsiTheme="minorEastAsia"/>
          <w:sz w:val="32"/>
          <w:szCs w:val="32"/>
        </w:rPr>
      </w:pPr>
    </w:p>
    <w:p w:rsidR="008343DC" w:rsidRDefault="008343DC">
      <w:pPr>
        <w:rPr>
          <w:rFonts w:asciiTheme="minorEastAsia" w:hAnsiTheme="minorEastAsia"/>
          <w:sz w:val="32"/>
          <w:szCs w:val="32"/>
        </w:rPr>
      </w:pPr>
    </w:p>
    <w:p w:rsidR="008343DC" w:rsidRDefault="008343DC">
      <w:pPr>
        <w:rPr>
          <w:rFonts w:asciiTheme="minorEastAsia" w:hAnsiTheme="minorEastAsia"/>
          <w:sz w:val="32"/>
          <w:szCs w:val="32"/>
        </w:rPr>
      </w:pPr>
    </w:p>
    <w:p w:rsidR="008343DC" w:rsidRDefault="008343DC">
      <w:pPr>
        <w:rPr>
          <w:rFonts w:asciiTheme="minorEastAsia" w:hAnsiTheme="minorEastAsia"/>
          <w:sz w:val="32"/>
          <w:szCs w:val="32"/>
        </w:rPr>
      </w:pPr>
    </w:p>
    <w:p w:rsidR="008343DC" w:rsidRDefault="008343DC">
      <w:pPr>
        <w:rPr>
          <w:rFonts w:asciiTheme="minorEastAsia" w:hAnsiTheme="minorEastAsia"/>
          <w:sz w:val="32"/>
          <w:szCs w:val="32"/>
        </w:rPr>
      </w:pPr>
    </w:p>
    <w:p w:rsidR="008343DC" w:rsidRDefault="00721A68">
      <w:pPr>
        <w:rPr>
          <w:rFonts w:asciiTheme="minorEastAsia" w:hAnsiTheme="minorEastAsia"/>
          <w:sz w:val="32"/>
          <w:szCs w:val="32"/>
        </w:rPr>
      </w:pPr>
      <w:r>
        <w:rPr>
          <w:rFonts w:asciiTheme="minorEastAsia" w:hAnsiTheme="minorEastAsia" w:hint="eastAsia"/>
          <w:sz w:val="32"/>
          <w:szCs w:val="32"/>
        </w:rPr>
        <w:t>第一部分：201</w:t>
      </w:r>
      <w:r w:rsidR="00FB5B51">
        <w:rPr>
          <w:rFonts w:asciiTheme="minorEastAsia" w:hAnsiTheme="minorEastAsia" w:hint="eastAsia"/>
          <w:sz w:val="32"/>
          <w:szCs w:val="32"/>
        </w:rPr>
        <w:t>8</w:t>
      </w:r>
      <w:r>
        <w:rPr>
          <w:rFonts w:asciiTheme="minorEastAsia" w:hAnsiTheme="minorEastAsia" w:hint="eastAsia"/>
          <w:sz w:val="32"/>
          <w:szCs w:val="32"/>
        </w:rPr>
        <w:t>年光德镇人民政府预算基本情况说明</w:t>
      </w:r>
    </w:p>
    <w:p w:rsidR="008343DC" w:rsidRDefault="00721A68">
      <w:pPr>
        <w:widowControl/>
        <w:jc w:val="left"/>
        <w:rPr>
          <w:rFonts w:ascii="微软雅黑" w:eastAsia="微软雅黑" w:hAnsi="微软雅黑" w:cs="宋体"/>
          <w:color w:val="505050"/>
          <w:kern w:val="0"/>
          <w:szCs w:val="21"/>
        </w:rPr>
      </w:pPr>
      <w:r>
        <w:rPr>
          <w:rFonts w:ascii="宋体" w:eastAsia="宋体" w:hAnsi="宋体" w:cs="宋体" w:hint="eastAsia"/>
          <w:b/>
          <w:bCs/>
          <w:color w:val="505050"/>
          <w:kern w:val="0"/>
          <w:sz w:val="28"/>
          <w:szCs w:val="28"/>
        </w:rPr>
        <w:t>一、</w:t>
      </w:r>
      <w:r w:rsidR="00C271AC">
        <w:rPr>
          <w:rFonts w:ascii="宋体" w:eastAsia="宋体" w:hAnsi="宋体" w:cs="宋体" w:hint="eastAsia"/>
          <w:b/>
          <w:bCs/>
          <w:color w:val="505050"/>
          <w:kern w:val="0"/>
          <w:sz w:val="28"/>
          <w:szCs w:val="28"/>
        </w:rPr>
        <w:t>主要职责</w:t>
      </w:r>
    </w:p>
    <w:p w:rsidR="008343DC" w:rsidRDefault="00721A68">
      <w:pPr>
        <w:widowControl/>
        <w:jc w:val="left"/>
        <w:rPr>
          <w:rFonts w:ascii="微软雅黑" w:eastAsia="微软雅黑" w:hAnsi="微软雅黑" w:cs="宋体"/>
          <w:color w:val="505050"/>
          <w:kern w:val="0"/>
          <w:szCs w:val="21"/>
        </w:rPr>
      </w:pPr>
      <w:r>
        <w:rPr>
          <w:rFonts w:ascii="宋体" w:eastAsia="宋体" w:hAnsi="宋体" w:cs="宋体" w:hint="eastAsia"/>
          <w:b/>
          <w:bCs/>
          <w:color w:val="505050"/>
          <w:kern w:val="0"/>
          <w:sz w:val="28"/>
          <w:szCs w:val="28"/>
        </w:rPr>
        <w:t>（一）部门机构简介、职能</w:t>
      </w:r>
    </w:p>
    <w:p w:rsidR="008343DC" w:rsidRDefault="00721A68">
      <w:pPr>
        <w:widowControl/>
        <w:ind w:firstLine="689"/>
        <w:jc w:val="left"/>
        <w:rPr>
          <w:rFonts w:ascii="宋体" w:eastAsia="宋体" w:hAnsi="宋体" w:cs="宋体"/>
          <w:color w:val="505050"/>
          <w:kern w:val="0"/>
          <w:sz w:val="32"/>
          <w:szCs w:val="32"/>
        </w:rPr>
      </w:pPr>
      <w:r>
        <w:rPr>
          <w:rFonts w:ascii="宋体" w:eastAsia="宋体" w:hAnsi="宋体" w:cs="宋体" w:hint="eastAsia"/>
          <w:color w:val="505050"/>
          <w:kern w:val="0"/>
          <w:sz w:val="32"/>
          <w:szCs w:val="32"/>
        </w:rPr>
        <w:t>大埔县光德镇人民政府是基层国家行政机关，行使本行政区的行政职能。</w:t>
      </w:r>
    </w:p>
    <w:p w:rsidR="008343DC" w:rsidRDefault="00721A68">
      <w:pPr>
        <w:widowControl/>
        <w:ind w:firstLine="549"/>
        <w:jc w:val="left"/>
        <w:rPr>
          <w:rFonts w:ascii="宋体" w:eastAsia="宋体" w:hAnsi="宋体" w:cs="宋体"/>
          <w:color w:val="505050"/>
          <w:kern w:val="0"/>
          <w:sz w:val="32"/>
          <w:szCs w:val="32"/>
        </w:rPr>
      </w:pPr>
      <w:r>
        <w:rPr>
          <w:rFonts w:ascii="宋体" w:eastAsia="宋体" w:hAnsi="宋体" w:cs="宋体" w:hint="eastAsia"/>
          <w:color w:val="505050"/>
          <w:kern w:val="0"/>
          <w:sz w:val="32"/>
          <w:szCs w:val="32"/>
        </w:rPr>
        <w:t>主要职能：</w:t>
      </w:r>
    </w:p>
    <w:p w:rsidR="008343DC" w:rsidRDefault="00721A68">
      <w:pPr>
        <w:widowControl/>
        <w:ind w:firstLine="560"/>
        <w:jc w:val="left"/>
        <w:rPr>
          <w:rFonts w:ascii="宋体" w:eastAsia="宋体" w:hAnsi="宋体" w:cs="宋体"/>
          <w:color w:val="505050"/>
          <w:kern w:val="0"/>
          <w:sz w:val="32"/>
          <w:szCs w:val="32"/>
        </w:rPr>
      </w:pPr>
      <w:r>
        <w:rPr>
          <w:rFonts w:ascii="宋体" w:eastAsia="宋体" w:hAnsi="宋体" w:cs="宋体" w:hint="eastAsia"/>
          <w:color w:val="333333"/>
          <w:kern w:val="0"/>
          <w:sz w:val="32"/>
          <w:szCs w:val="32"/>
        </w:rPr>
        <w:t>一、执行本级人民代表大会的决议和上级国家行政机关的决定和命令，发布决定和命令；</w:t>
      </w:r>
    </w:p>
    <w:p w:rsidR="008343DC" w:rsidRDefault="00721A68">
      <w:pPr>
        <w:widowControl/>
        <w:ind w:firstLine="560"/>
        <w:jc w:val="left"/>
        <w:rPr>
          <w:rFonts w:ascii="宋体" w:eastAsia="宋体" w:hAnsi="宋体" w:cs="宋体"/>
          <w:color w:val="505050"/>
          <w:kern w:val="0"/>
          <w:sz w:val="32"/>
          <w:szCs w:val="32"/>
        </w:rPr>
      </w:pPr>
      <w:r>
        <w:rPr>
          <w:rFonts w:ascii="宋体" w:eastAsia="宋体" w:hAnsi="宋体" w:cs="宋体" w:hint="eastAsia"/>
          <w:color w:val="333333"/>
          <w:kern w:val="0"/>
          <w:sz w:val="32"/>
          <w:szCs w:val="32"/>
        </w:rPr>
        <w:t>二、贯彻执行法律法规，落实党和国家的方针、政策，坚持依法行政，推进乡镇民主政治发展，加强基层组织建设；</w:t>
      </w:r>
    </w:p>
    <w:p w:rsidR="008343DC" w:rsidRDefault="00721A68">
      <w:pPr>
        <w:widowControl/>
        <w:ind w:firstLine="560"/>
        <w:jc w:val="left"/>
        <w:rPr>
          <w:rFonts w:ascii="宋体" w:eastAsia="宋体" w:hAnsi="宋体" w:cs="宋体"/>
          <w:color w:val="505050"/>
          <w:kern w:val="0"/>
          <w:sz w:val="32"/>
          <w:szCs w:val="32"/>
        </w:rPr>
      </w:pPr>
      <w:r>
        <w:rPr>
          <w:rFonts w:ascii="宋体" w:eastAsia="宋体" w:hAnsi="宋体" w:cs="宋体" w:hint="eastAsia"/>
          <w:color w:val="333333"/>
          <w:kern w:val="0"/>
          <w:sz w:val="32"/>
          <w:szCs w:val="32"/>
        </w:rPr>
        <w:t>三、负责组织指导农业和农村经济结构调整，加强农业综合生产能力建设，健全农业社会化服务体系，完善农业支持保护体系，推进农业现代化，支持保护农民兴办各种经济组织，不断提高人民生活水平；</w:t>
      </w:r>
    </w:p>
    <w:p w:rsidR="008343DC" w:rsidRDefault="00721A68">
      <w:pPr>
        <w:widowControl/>
        <w:ind w:firstLine="560"/>
        <w:jc w:val="left"/>
        <w:rPr>
          <w:rFonts w:ascii="宋体" w:eastAsia="宋体" w:hAnsi="宋体" w:cs="宋体"/>
          <w:color w:val="505050"/>
          <w:kern w:val="0"/>
          <w:sz w:val="32"/>
          <w:szCs w:val="32"/>
        </w:rPr>
      </w:pPr>
      <w:r>
        <w:rPr>
          <w:rFonts w:ascii="宋体" w:eastAsia="宋体" w:hAnsi="宋体" w:cs="宋体" w:hint="eastAsia"/>
          <w:color w:val="333333"/>
          <w:kern w:val="0"/>
          <w:sz w:val="32"/>
          <w:szCs w:val="32"/>
        </w:rPr>
        <w:lastRenderedPageBreak/>
        <w:t>四、执行本行政区域内的经济和社会发展计划、预算，规范农村集体经济管理，推进政务村务公开，管理本行政区域内的经济、教育、科学、文化、卫生、体育等事业和财政、民政、公安、司法行政工作，负责抓好人口和计划生育工作；</w:t>
      </w:r>
    </w:p>
    <w:p w:rsidR="008343DC" w:rsidRDefault="00721A68">
      <w:pPr>
        <w:widowControl/>
        <w:ind w:firstLine="560"/>
        <w:jc w:val="left"/>
        <w:rPr>
          <w:rFonts w:ascii="宋体" w:eastAsia="宋体" w:hAnsi="宋体" w:cs="宋体"/>
          <w:color w:val="505050"/>
          <w:kern w:val="0"/>
          <w:sz w:val="32"/>
          <w:szCs w:val="32"/>
        </w:rPr>
      </w:pPr>
      <w:r>
        <w:rPr>
          <w:rFonts w:ascii="宋体" w:eastAsia="宋体" w:hAnsi="宋体" w:cs="宋体" w:hint="eastAsia"/>
          <w:color w:val="333333"/>
          <w:kern w:val="0"/>
          <w:sz w:val="32"/>
          <w:szCs w:val="32"/>
        </w:rPr>
        <w:t>五、保护社会主义的全民所有制的财产和劳动群众集体的所有的财产，加强安全生产和公共安全，组织抢险救灾、优抚救助，及时上报和处置重大社情、疫情、险情，保护人民群众的生命财产安全，保护公民的人身、民主权利和其他权利，维护社会秩序，做好调解民事纠纷、化解社会矛盾，接待上访群众，处理群体性突发事件；</w:t>
      </w:r>
    </w:p>
    <w:p w:rsidR="008343DC" w:rsidRDefault="00721A68">
      <w:pPr>
        <w:widowControl/>
        <w:ind w:firstLine="560"/>
        <w:jc w:val="left"/>
        <w:rPr>
          <w:rFonts w:ascii="宋体" w:eastAsia="宋体" w:hAnsi="宋体" w:cs="宋体"/>
          <w:color w:val="505050"/>
          <w:kern w:val="0"/>
          <w:sz w:val="32"/>
          <w:szCs w:val="32"/>
        </w:rPr>
      </w:pPr>
      <w:r>
        <w:rPr>
          <w:rFonts w:ascii="宋体" w:eastAsia="宋体" w:hAnsi="宋体" w:cs="宋体" w:hint="eastAsia"/>
          <w:color w:val="333333"/>
          <w:kern w:val="0"/>
          <w:sz w:val="32"/>
          <w:szCs w:val="32"/>
        </w:rPr>
        <w:t>六、引导、服务陶瓷企业发展、壮大瓷业经济，负责乡村公共设施建设和小城镇建设，开展社会保障服务，发展科教文卫事业；</w:t>
      </w:r>
    </w:p>
    <w:p w:rsidR="008343DC" w:rsidRDefault="00721A68">
      <w:pPr>
        <w:widowControl/>
        <w:ind w:firstLine="560"/>
        <w:jc w:val="left"/>
        <w:rPr>
          <w:rFonts w:ascii="宋体" w:eastAsia="宋体" w:hAnsi="宋体" w:cs="宋体"/>
          <w:color w:val="505050"/>
          <w:kern w:val="0"/>
          <w:sz w:val="32"/>
          <w:szCs w:val="32"/>
        </w:rPr>
      </w:pPr>
      <w:r>
        <w:rPr>
          <w:rFonts w:ascii="宋体" w:eastAsia="宋体" w:hAnsi="宋体" w:cs="宋体" w:hint="eastAsia"/>
          <w:color w:val="333333"/>
          <w:kern w:val="0"/>
          <w:sz w:val="32"/>
          <w:szCs w:val="32"/>
        </w:rPr>
        <w:t>七、保障宪法和法律赋予妇女的男女平等、同工同酬和婚姻自由等各项权利；</w:t>
      </w:r>
    </w:p>
    <w:p w:rsidR="008343DC" w:rsidRDefault="00721A68">
      <w:pPr>
        <w:widowControl/>
        <w:ind w:firstLine="560"/>
        <w:jc w:val="left"/>
        <w:rPr>
          <w:rFonts w:ascii="宋体" w:eastAsia="宋体" w:hAnsi="宋体" w:cs="宋体"/>
          <w:color w:val="505050"/>
          <w:kern w:val="0"/>
          <w:sz w:val="32"/>
          <w:szCs w:val="32"/>
        </w:rPr>
      </w:pPr>
      <w:r>
        <w:rPr>
          <w:rFonts w:ascii="宋体" w:eastAsia="宋体" w:hAnsi="宋体" w:cs="宋体" w:hint="eastAsia"/>
          <w:color w:val="333333"/>
          <w:kern w:val="0"/>
          <w:sz w:val="32"/>
          <w:szCs w:val="32"/>
        </w:rPr>
        <w:t>八、承办上级人民政府交办的其他事项。</w:t>
      </w:r>
    </w:p>
    <w:p w:rsidR="008343DC" w:rsidRDefault="00721A68">
      <w:pPr>
        <w:widowControl/>
        <w:jc w:val="left"/>
        <w:rPr>
          <w:rFonts w:ascii="宋体" w:eastAsia="宋体" w:hAnsi="宋体" w:cs="宋体"/>
          <w:color w:val="505050"/>
          <w:kern w:val="0"/>
          <w:sz w:val="32"/>
          <w:szCs w:val="32"/>
        </w:rPr>
      </w:pPr>
      <w:r>
        <w:rPr>
          <w:rFonts w:ascii="宋体" w:eastAsia="宋体" w:hAnsi="宋体" w:cs="宋体" w:hint="eastAsia"/>
          <w:b/>
          <w:bCs/>
          <w:color w:val="505050"/>
          <w:kern w:val="0"/>
          <w:sz w:val="32"/>
          <w:szCs w:val="32"/>
        </w:rPr>
        <w:t>（二）</w:t>
      </w:r>
      <w:r w:rsidR="00C271AC">
        <w:rPr>
          <w:rFonts w:ascii="宋体" w:eastAsia="宋体" w:hAnsi="宋体" w:cs="宋体" w:hint="eastAsia"/>
          <w:b/>
          <w:bCs/>
          <w:color w:val="505050"/>
          <w:kern w:val="0"/>
          <w:sz w:val="32"/>
          <w:szCs w:val="32"/>
        </w:rPr>
        <w:t>机构设置</w:t>
      </w:r>
    </w:p>
    <w:p w:rsidR="00FB5B51" w:rsidRDefault="00FB5B51" w:rsidP="00FB5B51">
      <w:pPr>
        <w:widowControl/>
        <w:ind w:firstLine="560"/>
        <w:jc w:val="left"/>
        <w:rPr>
          <w:rFonts w:ascii="宋体" w:eastAsia="宋体" w:cs="宋体"/>
          <w:color w:val="505050"/>
          <w:kern w:val="0"/>
          <w:sz w:val="32"/>
          <w:szCs w:val="32"/>
        </w:rPr>
      </w:pPr>
      <w:r>
        <w:rPr>
          <w:rFonts w:ascii="宋体" w:eastAsia="宋体" w:hAnsi="宋体" w:cs="宋体" w:hint="eastAsia"/>
          <w:color w:val="505050"/>
          <w:kern w:val="0"/>
          <w:sz w:val="32"/>
          <w:szCs w:val="32"/>
        </w:rPr>
        <w:t>本机关共有行</w:t>
      </w:r>
      <w:r>
        <w:rPr>
          <w:rFonts w:ascii="宋体" w:eastAsia="宋体" w:cs="宋体" w:hint="eastAsia"/>
          <w:color w:val="505050"/>
          <w:kern w:val="0"/>
          <w:sz w:val="32"/>
          <w:szCs w:val="32"/>
        </w:rPr>
        <w:t>政编制在职</w:t>
      </w:r>
      <w:r>
        <w:rPr>
          <w:rFonts w:ascii="宋体" w:eastAsia="宋体" w:hAnsi="宋体" w:cs="宋体" w:hint="eastAsia"/>
          <w:color w:val="505050"/>
          <w:kern w:val="0"/>
          <w:sz w:val="32"/>
          <w:szCs w:val="32"/>
        </w:rPr>
        <w:t>人员</w:t>
      </w:r>
      <w:r>
        <w:rPr>
          <w:rFonts w:ascii="宋体" w:eastAsia="宋体" w:cs="宋体" w:hint="eastAsia"/>
          <w:color w:val="505050"/>
          <w:kern w:val="0"/>
          <w:sz w:val="32"/>
          <w:szCs w:val="32"/>
        </w:rPr>
        <w:t>35</w:t>
      </w:r>
      <w:r>
        <w:rPr>
          <w:rFonts w:ascii="宋体" w:eastAsia="宋体" w:hAnsi="宋体" w:cs="宋体" w:hint="eastAsia"/>
          <w:color w:val="505050"/>
          <w:kern w:val="0"/>
          <w:sz w:val="32"/>
          <w:szCs w:val="32"/>
        </w:rPr>
        <w:t>人，事业编制在职人员</w:t>
      </w:r>
      <w:r>
        <w:rPr>
          <w:rFonts w:ascii="宋体" w:eastAsia="宋体" w:cs="宋体" w:hint="eastAsia"/>
          <w:color w:val="505050"/>
          <w:kern w:val="0"/>
          <w:sz w:val="32"/>
          <w:szCs w:val="32"/>
        </w:rPr>
        <w:t>33</w:t>
      </w:r>
      <w:r>
        <w:rPr>
          <w:rFonts w:ascii="宋体" w:eastAsia="宋体" w:hAnsi="宋体" w:cs="宋体" w:hint="eastAsia"/>
          <w:color w:val="505050"/>
          <w:kern w:val="0"/>
          <w:sz w:val="32"/>
          <w:szCs w:val="32"/>
        </w:rPr>
        <w:t>人。年末实有人数</w:t>
      </w:r>
      <w:r>
        <w:rPr>
          <w:rFonts w:ascii="宋体" w:eastAsia="宋体" w:cs="宋体" w:hint="eastAsia"/>
          <w:color w:val="505050"/>
          <w:kern w:val="0"/>
          <w:sz w:val="32"/>
          <w:szCs w:val="32"/>
        </w:rPr>
        <w:t>68</w:t>
      </w:r>
      <w:r>
        <w:rPr>
          <w:rFonts w:ascii="宋体" w:eastAsia="宋体" w:hAnsi="宋体" w:cs="宋体" w:hint="eastAsia"/>
          <w:color w:val="505050"/>
          <w:kern w:val="0"/>
          <w:sz w:val="32"/>
          <w:szCs w:val="32"/>
        </w:rPr>
        <w:t>人，其中在职行政人员</w:t>
      </w:r>
      <w:r>
        <w:rPr>
          <w:rFonts w:ascii="宋体" w:eastAsia="宋体" w:cs="宋体" w:hint="eastAsia"/>
          <w:color w:val="505050"/>
          <w:kern w:val="0"/>
          <w:sz w:val="32"/>
          <w:szCs w:val="32"/>
        </w:rPr>
        <w:t>35</w:t>
      </w:r>
      <w:r>
        <w:rPr>
          <w:rFonts w:ascii="宋体" w:eastAsia="宋体" w:hAnsi="宋体" w:cs="宋体" w:hint="eastAsia"/>
          <w:color w:val="505050"/>
          <w:kern w:val="0"/>
          <w:sz w:val="32"/>
          <w:szCs w:val="32"/>
        </w:rPr>
        <w:t>人、事业人员</w:t>
      </w:r>
      <w:r>
        <w:rPr>
          <w:rFonts w:ascii="宋体" w:eastAsia="宋体" w:cs="宋体" w:hint="eastAsia"/>
          <w:color w:val="505050"/>
          <w:kern w:val="0"/>
          <w:sz w:val="32"/>
          <w:szCs w:val="32"/>
        </w:rPr>
        <w:t>33</w:t>
      </w:r>
      <w:r>
        <w:rPr>
          <w:rFonts w:ascii="宋体" w:eastAsia="宋体" w:hAnsi="宋体" w:cs="宋体" w:hint="eastAsia"/>
          <w:color w:val="505050"/>
          <w:kern w:val="0"/>
          <w:sz w:val="32"/>
          <w:szCs w:val="32"/>
        </w:rPr>
        <w:t>人；退休人员</w:t>
      </w:r>
      <w:r>
        <w:rPr>
          <w:rFonts w:ascii="宋体" w:eastAsia="宋体" w:cs="宋体" w:hint="eastAsia"/>
          <w:color w:val="505050"/>
          <w:kern w:val="0"/>
          <w:sz w:val="32"/>
          <w:szCs w:val="32"/>
        </w:rPr>
        <w:t>31</w:t>
      </w:r>
      <w:r>
        <w:rPr>
          <w:rFonts w:ascii="宋体" w:eastAsia="宋体" w:hAnsi="宋体" w:cs="宋体" w:hint="eastAsia"/>
          <w:color w:val="505050"/>
          <w:kern w:val="0"/>
          <w:sz w:val="32"/>
          <w:szCs w:val="32"/>
        </w:rPr>
        <w:t>人。</w:t>
      </w:r>
    </w:p>
    <w:p w:rsidR="008343DC" w:rsidRPr="00FB5B51" w:rsidRDefault="008343DC" w:rsidP="00FE627B">
      <w:pPr>
        <w:rPr>
          <w:sz w:val="36"/>
          <w:szCs w:val="36"/>
        </w:rPr>
      </w:pPr>
    </w:p>
    <w:p w:rsidR="008343DC" w:rsidRDefault="008343DC" w:rsidP="00FE627B">
      <w:pPr>
        <w:rPr>
          <w:sz w:val="36"/>
          <w:szCs w:val="36"/>
        </w:rPr>
      </w:pPr>
    </w:p>
    <w:tbl>
      <w:tblPr>
        <w:tblW w:w="8520" w:type="dxa"/>
        <w:tblInd w:w="93" w:type="dxa"/>
        <w:tblLayout w:type="fixed"/>
        <w:tblLook w:val="04A0"/>
      </w:tblPr>
      <w:tblGrid>
        <w:gridCol w:w="2709"/>
        <w:gridCol w:w="591"/>
        <w:gridCol w:w="1380"/>
        <w:gridCol w:w="1998"/>
        <w:gridCol w:w="622"/>
        <w:gridCol w:w="1220"/>
      </w:tblGrid>
      <w:tr w:rsidR="008343DC" w:rsidTr="00F26278">
        <w:trPr>
          <w:trHeight w:val="330"/>
        </w:trPr>
        <w:tc>
          <w:tcPr>
            <w:tcW w:w="3300" w:type="dxa"/>
            <w:gridSpan w:val="2"/>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附件1</w:t>
            </w:r>
          </w:p>
        </w:tc>
        <w:tc>
          <w:tcPr>
            <w:tcW w:w="138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2620" w:type="dxa"/>
            <w:gridSpan w:val="2"/>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22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r>
      <w:tr w:rsidR="008343DC" w:rsidTr="00F26278">
        <w:trPr>
          <w:trHeight w:val="510"/>
        </w:trPr>
        <w:tc>
          <w:tcPr>
            <w:tcW w:w="8520" w:type="dxa"/>
            <w:gridSpan w:val="6"/>
            <w:tcBorders>
              <w:top w:val="nil"/>
              <w:left w:val="nil"/>
              <w:bottom w:val="nil"/>
              <w:right w:val="nil"/>
            </w:tcBorders>
            <w:shd w:val="clear" w:color="auto" w:fill="auto"/>
            <w:vAlign w:val="center"/>
          </w:tcPr>
          <w:p w:rsidR="008343DC" w:rsidRDefault="00721A68">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收支总体情况表</w:t>
            </w:r>
          </w:p>
        </w:tc>
      </w:tr>
      <w:tr w:rsidR="008343DC" w:rsidTr="00F26278">
        <w:trPr>
          <w:trHeight w:val="450"/>
        </w:trPr>
        <w:tc>
          <w:tcPr>
            <w:tcW w:w="3300" w:type="dxa"/>
            <w:gridSpan w:val="2"/>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单位名称：光德镇人民政府</w:t>
            </w:r>
          </w:p>
        </w:tc>
        <w:tc>
          <w:tcPr>
            <w:tcW w:w="138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2620" w:type="dxa"/>
            <w:gridSpan w:val="2"/>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220" w:type="dxa"/>
            <w:tcBorders>
              <w:top w:val="nil"/>
              <w:left w:val="nil"/>
              <w:bottom w:val="nil"/>
              <w:right w:val="nil"/>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8343DC" w:rsidTr="00F26278">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收 入</w:t>
            </w:r>
          </w:p>
        </w:tc>
        <w:tc>
          <w:tcPr>
            <w:tcW w:w="3840" w:type="dxa"/>
            <w:gridSpan w:val="3"/>
            <w:tcBorders>
              <w:top w:val="single" w:sz="4" w:space="0" w:color="auto"/>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 出</w:t>
            </w:r>
          </w:p>
        </w:tc>
      </w:tr>
      <w:tr w:rsidR="008343DC" w:rsidTr="00F26278">
        <w:trPr>
          <w:trHeight w:val="48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721A68" w:rsidP="00B27F7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r w:rsidR="00B27F72">
              <w:rPr>
                <w:rFonts w:ascii="宋体" w:eastAsia="宋体" w:hAnsi="宋体" w:cs="宋体" w:hint="eastAsia"/>
                <w:color w:val="000000"/>
                <w:kern w:val="0"/>
                <w:sz w:val="22"/>
              </w:rPr>
              <w:t>8</w:t>
            </w:r>
            <w:r>
              <w:rPr>
                <w:rFonts w:ascii="宋体" w:eastAsia="宋体" w:hAnsi="宋体" w:cs="宋体" w:hint="eastAsia"/>
                <w:color w:val="000000"/>
                <w:kern w:val="0"/>
                <w:sz w:val="22"/>
              </w:rPr>
              <w:t>年预算</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721A68" w:rsidP="00B27F7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r w:rsidR="00B27F72">
              <w:rPr>
                <w:rFonts w:ascii="宋体" w:eastAsia="宋体" w:hAnsi="宋体" w:cs="宋体" w:hint="eastAsia"/>
                <w:color w:val="000000"/>
                <w:kern w:val="0"/>
                <w:sz w:val="22"/>
              </w:rPr>
              <w:t>8</w:t>
            </w:r>
            <w:r>
              <w:rPr>
                <w:rFonts w:ascii="宋体" w:eastAsia="宋体" w:hAnsi="宋体" w:cs="宋体" w:hint="eastAsia"/>
                <w:color w:val="000000"/>
                <w:kern w:val="0"/>
                <w:sz w:val="22"/>
              </w:rPr>
              <w:t>年预算</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一、财政拨款</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一、基本支出</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二、财政专户拨款</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二、项目支出</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三、其他资金</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三、事业单位经营支出</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本年收入合计</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本年支出合计</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四、上级补助收入</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四、对附属单位补助支出</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五、附属单位上缴收入</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五、上缴上级支出</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六、用事业基金弥补收支总额</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六、结转下年</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750"/>
        </w:trPr>
        <w:tc>
          <w:tcPr>
            <w:tcW w:w="2709"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收入总计</w:t>
            </w:r>
          </w:p>
        </w:tc>
        <w:tc>
          <w:tcPr>
            <w:tcW w:w="1971" w:type="dxa"/>
            <w:gridSpan w:val="2"/>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c>
          <w:tcPr>
            <w:tcW w:w="1998"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支出总计</w:t>
            </w:r>
          </w:p>
        </w:tc>
        <w:tc>
          <w:tcPr>
            <w:tcW w:w="1842" w:type="dxa"/>
            <w:gridSpan w:val="2"/>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8343DC" w:rsidTr="00F26278">
        <w:trPr>
          <w:trHeight w:val="540"/>
        </w:trPr>
        <w:tc>
          <w:tcPr>
            <w:tcW w:w="8520" w:type="dxa"/>
            <w:gridSpan w:val="6"/>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注：财政拨款收支情况包括一般公共预算、政府性基金预算、国有资本经营预算拨款收支情</w:t>
            </w:r>
          </w:p>
        </w:tc>
      </w:tr>
    </w:tbl>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tbl>
      <w:tblPr>
        <w:tblW w:w="8520" w:type="dxa"/>
        <w:tblInd w:w="93" w:type="dxa"/>
        <w:tblLayout w:type="fixed"/>
        <w:tblLook w:val="04A0"/>
      </w:tblPr>
      <w:tblGrid>
        <w:gridCol w:w="6140"/>
        <w:gridCol w:w="2380"/>
      </w:tblGrid>
      <w:tr w:rsidR="008343DC" w:rsidTr="00F26278">
        <w:trPr>
          <w:trHeight w:val="510"/>
        </w:trPr>
        <w:tc>
          <w:tcPr>
            <w:tcW w:w="8520" w:type="dxa"/>
            <w:gridSpan w:val="2"/>
            <w:tcBorders>
              <w:top w:val="nil"/>
              <w:left w:val="nil"/>
              <w:bottom w:val="nil"/>
              <w:right w:val="nil"/>
            </w:tcBorders>
            <w:shd w:val="clear" w:color="auto" w:fill="auto"/>
            <w:vAlign w:val="center"/>
          </w:tcPr>
          <w:p w:rsidR="008343DC" w:rsidRDefault="00721A68">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收入总体情况表</w:t>
            </w:r>
          </w:p>
        </w:tc>
      </w:tr>
      <w:tr w:rsidR="008343DC" w:rsidTr="00F26278">
        <w:trPr>
          <w:trHeight w:val="510"/>
        </w:trPr>
        <w:tc>
          <w:tcPr>
            <w:tcW w:w="6140" w:type="dxa"/>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单位名称：光德镇人民政府</w:t>
            </w:r>
          </w:p>
        </w:tc>
        <w:tc>
          <w:tcPr>
            <w:tcW w:w="2380" w:type="dxa"/>
            <w:tcBorders>
              <w:top w:val="nil"/>
              <w:left w:val="nil"/>
              <w:bottom w:val="nil"/>
              <w:right w:val="nil"/>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8343DC" w:rsidTr="00F26278">
        <w:trPr>
          <w:trHeight w:val="480"/>
        </w:trPr>
        <w:tc>
          <w:tcPr>
            <w:tcW w:w="6140" w:type="dxa"/>
            <w:tcBorders>
              <w:top w:val="single" w:sz="4" w:space="0" w:color="auto"/>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2380" w:type="dxa"/>
            <w:tcBorders>
              <w:top w:val="single" w:sz="4" w:space="0" w:color="auto"/>
              <w:left w:val="nil"/>
              <w:bottom w:val="single" w:sz="4" w:space="0" w:color="auto"/>
              <w:right w:val="single" w:sz="4" w:space="0" w:color="auto"/>
            </w:tcBorders>
            <w:shd w:val="clear" w:color="auto" w:fill="auto"/>
            <w:vAlign w:val="center"/>
          </w:tcPr>
          <w:p w:rsidR="008343DC" w:rsidRDefault="00721A68" w:rsidP="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r w:rsidR="00FB5B51">
              <w:rPr>
                <w:rFonts w:ascii="宋体" w:eastAsia="宋体" w:hAnsi="宋体" w:cs="宋体" w:hint="eastAsia"/>
                <w:color w:val="000000"/>
                <w:kern w:val="0"/>
                <w:sz w:val="22"/>
              </w:rPr>
              <w:t>8</w:t>
            </w:r>
            <w:r>
              <w:rPr>
                <w:rFonts w:ascii="宋体" w:eastAsia="宋体" w:hAnsi="宋体" w:cs="宋体" w:hint="eastAsia"/>
                <w:color w:val="000000"/>
                <w:kern w:val="0"/>
                <w:sz w:val="22"/>
              </w:rPr>
              <w:t>年预算</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一、预算拨款</w:t>
            </w:r>
          </w:p>
        </w:tc>
        <w:tc>
          <w:tcPr>
            <w:tcW w:w="2380" w:type="dxa"/>
            <w:tcBorders>
              <w:top w:val="nil"/>
              <w:left w:val="nil"/>
              <w:bottom w:val="single" w:sz="4" w:space="0" w:color="auto"/>
              <w:right w:val="single" w:sz="4" w:space="0" w:color="auto"/>
            </w:tcBorders>
            <w:shd w:val="clear" w:color="auto" w:fill="auto"/>
            <w:vAlign w:val="center"/>
          </w:tcPr>
          <w:p w:rsidR="008343DC" w:rsidRDefault="00F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一般公共预算拨款</w:t>
            </w:r>
          </w:p>
        </w:tc>
        <w:tc>
          <w:tcPr>
            <w:tcW w:w="2380" w:type="dxa"/>
            <w:tcBorders>
              <w:top w:val="nil"/>
              <w:left w:val="nil"/>
              <w:bottom w:val="single" w:sz="4" w:space="0" w:color="auto"/>
              <w:right w:val="single" w:sz="4" w:space="0" w:color="auto"/>
            </w:tcBorders>
            <w:shd w:val="clear" w:color="auto" w:fill="auto"/>
            <w:vAlign w:val="center"/>
          </w:tcPr>
          <w:p w:rsidR="008343DC" w:rsidRDefault="00F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基金预算拨款</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二、财政专户拨款</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教育收费</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其他财政收入拨款</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三、其他资金</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事业收入</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事业单位经营收入</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其他收入</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 年 收 入 合 计</w:t>
            </w:r>
          </w:p>
        </w:tc>
        <w:tc>
          <w:tcPr>
            <w:tcW w:w="2380" w:type="dxa"/>
            <w:tcBorders>
              <w:top w:val="nil"/>
              <w:left w:val="nil"/>
              <w:bottom w:val="single" w:sz="4" w:space="0" w:color="auto"/>
              <w:right w:val="single" w:sz="4" w:space="0" w:color="auto"/>
            </w:tcBorders>
            <w:shd w:val="clear" w:color="auto" w:fill="auto"/>
            <w:vAlign w:val="center"/>
          </w:tcPr>
          <w:p w:rsidR="008343DC" w:rsidRDefault="00F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四、上级补助收入</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五、附属单位上缴收入</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六、用事业基金弥补收支总额</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480"/>
        </w:trPr>
        <w:tc>
          <w:tcPr>
            <w:tcW w:w="61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收   入   总  计</w:t>
            </w:r>
          </w:p>
        </w:tc>
        <w:tc>
          <w:tcPr>
            <w:tcW w:w="2380" w:type="dxa"/>
            <w:tcBorders>
              <w:top w:val="nil"/>
              <w:left w:val="nil"/>
              <w:bottom w:val="single" w:sz="4" w:space="0" w:color="auto"/>
              <w:right w:val="single" w:sz="4" w:space="0" w:color="auto"/>
            </w:tcBorders>
            <w:shd w:val="clear" w:color="auto" w:fill="auto"/>
            <w:vAlign w:val="center"/>
          </w:tcPr>
          <w:p w:rsidR="008343DC" w:rsidRDefault="00F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843.81</w:t>
            </w:r>
          </w:p>
        </w:tc>
      </w:tr>
    </w:tbl>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tbl>
      <w:tblPr>
        <w:tblW w:w="8379" w:type="dxa"/>
        <w:tblInd w:w="93" w:type="dxa"/>
        <w:tblLayout w:type="fixed"/>
        <w:tblLook w:val="04A0"/>
      </w:tblPr>
      <w:tblGrid>
        <w:gridCol w:w="5827"/>
        <w:gridCol w:w="2552"/>
      </w:tblGrid>
      <w:tr w:rsidR="008343DC" w:rsidTr="00F26278">
        <w:trPr>
          <w:trHeight w:val="510"/>
        </w:trPr>
        <w:tc>
          <w:tcPr>
            <w:tcW w:w="8379" w:type="dxa"/>
            <w:gridSpan w:val="2"/>
            <w:tcBorders>
              <w:top w:val="nil"/>
              <w:left w:val="nil"/>
              <w:bottom w:val="nil"/>
              <w:right w:val="nil"/>
            </w:tcBorders>
            <w:shd w:val="clear" w:color="auto" w:fill="auto"/>
            <w:vAlign w:val="center"/>
          </w:tcPr>
          <w:p w:rsidR="008343DC" w:rsidRDefault="00721A68">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支出总体情况表</w:t>
            </w:r>
          </w:p>
        </w:tc>
      </w:tr>
      <w:tr w:rsidR="008343DC" w:rsidTr="00F26278">
        <w:trPr>
          <w:trHeight w:val="555"/>
        </w:trPr>
        <w:tc>
          <w:tcPr>
            <w:tcW w:w="5827" w:type="dxa"/>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单位名称：光德镇人民政府</w:t>
            </w:r>
          </w:p>
        </w:tc>
        <w:tc>
          <w:tcPr>
            <w:tcW w:w="2552" w:type="dxa"/>
            <w:tcBorders>
              <w:top w:val="nil"/>
              <w:left w:val="nil"/>
              <w:bottom w:val="nil"/>
              <w:right w:val="nil"/>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8343DC" w:rsidTr="00F26278">
        <w:trPr>
          <w:trHeight w:val="465"/>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2552" w:type="dxa"/>
            <w:tcBorders>
              <w:top w:val="single" w:sz="4" w:space="0" w:color="auto"/>
              <w:left w:val="nil"/>
              <w:bottom w:val="single" w:sz="4" w:space="0" w:color="auto"/>
              <w:right w:val="single" w:sz="4" w:space="0" w:color="auto"/>
            </w:tcBorders>
            <w:shd w:val="clear" w:color="auto" w:fill="auto"/>
            <w:vAlign w:val="center"/>
          </w:tcPr>
          <w:p w:rsidR="008343DC" w:rsidRDefault="00721A68" w:rsidP="00B27F7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r w:rsidR="00B27F72">
              <w:rPr>
                <w:rFonts w:ascii="宋体" w:eastAsia="宋体" w:hAnsi="宋体" w:cs="宋体" w:hint="eastAsia"/>
                <w:color w:val="000000"/>
                <w:kern w:val="0"/>
                <w:sz w:val="22"/>
              </w:rPr>
              <w:t>8</w:t>
            </w:r>
            <w:r>
              <w:rPr>
                <w:rFonts w:ascii="宋体" w:eastAsia="宋体" w:hAnsi="宋体" w:cs="宋体" w:hint="eastAsia"/>
                <w:color w:val="000000"/>
                <w:kern w:val="0"/>
                <w:sz w:val="22"/>
              </w:rPr>
              <w:t>年预算</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一、基本支出</w:t>
            </w:r>
          </w:p>
        </w:tc>
        <w:tc>
          <w:tcPr>
            <w:tcW w:w="2552"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工资福利支出</w:t>
            </w:r>
          </w:p>
        </w:tc>
        <w:tc>
          <w:tcPr>
            <w:tcW w:w="2552"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499.15</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一般商品和服务支出</w:t>
            </w:r>
          </w:p>
        </w:tc>
        <w:tc>
          <w:tcPr>
            <w:tcW w:w="2552"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148.88</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对个人和家庭的补助</w:t>
            </w:r>
          </w:p>
        </w:tc>
        <w:tc>
          <w:tcPr>
            <w:tcW w:w="2552"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195.78</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其他资本性支出等</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二、项目支出</w:t>
            </w:r>
          </w:p>
        </w:tc>
        <w:tc>
          <w:tcPr>
            <w:tcW w:w="2552"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行政事业类项目</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基本建设类项目</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其他类项目</w:t>
            </w:r>
          </w:p>
        </w:tc>
        <w:tc>
          <w:tcPr>
            <w:tcW w:w="2552"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三、事业单位经营支出</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  年  支  出  合  计</w:t>
            </w:r>
          </w:p>
        </w:tc>
        <w:tc>
          <w:tcPr>
            <w:tcW w:w="2552"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四、对附属单位补助支出</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五、上缴上级支出</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六、结转下年</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rsidTr="00F26278">
        <w:trPr>
          <w:trHeight w:val="465"/>
        </w:trPr>
        <w:tc>
          <w:tcPr>
            <w:tcW w:w="5827"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   出   总  计</w:t>
            </w:r>
          </w:p>
        </w:tc>
        <w:tc>
          <w:tcPr>
            <w:tcW w:w="2552"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r>
    </w:tbl>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tbl>
      <w:tblPr>
        <w:tblW w:w="9040" w:type="dxa"/>
        <w:tblInd w:w="93" w:type="dxa"/>
        <w:tblLayout w:type="fixed"/>
        <w:tblLook w:val="04A0"/>
      </w:tblPr>
      <w:tblGrid>
        <w:gridCol w:w="3340"/>
        <w:gridCol w:w="1560"/>
        <w:gridCol w:w="2600"/>
        <w:gridCol w:w="1540"/>
      </w:tblGrid>
      <w:tr w:rsidR="008343DC">
        <w:trPr>
          <w:trHeight w:val="510"/>
        </w:trPr>
        <w:tc>
          <w:tcPr>
            <w:tcW w:w="9040" w:type="dxa"/>
            <w:gridSpan w:val="4"/>
            <w:tcBorders>
              <w:top w:val="nil"/>
              <w:left w:val="nil"/>
              <w:bottom w:val="nil"/>
              <w:right w:val="nil"/>
            </w:tcBorders>
            <w:shd w:val="clear" w:color="auto" w:fill="auto"/>
            <w:vAlign w:val="center"/>
          </w:tcPr>
          <w:p w:rsidR="008343DC" w:rsidRDefault="00721A68">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财政拨款收支总体情况表</w:t>
            </w:r>
          </w:p>
        </w:tc>
      </w:tr>
      <w:tr w:rsidR="008343DC">
        <w:trPr>
          <w:trHeight w:val="435"/>
        </w:trPr>
        <w:tc>
          <w:tcPr>
            <w:tcW w:w="3340" w:type="dxa"/>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单位名称：光德镇人民政府</w:t>
            </w:r>
          </w:p>
        </w:tc>
        <w:tc>
          <w:tcPr>
            <w:tcW w:w="156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260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540" w:type="dxa"/>
            <w:tcBorders>
              <w:top w:val="nil"/>
              <w:left w:val="nil"/>
              <w:bottom w:val="nil"/>
              <w:right w:val="nil"/>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8343DC">
        <w:trPr>
          <w:trHeight w:val="525"/>
        </w:trPr>
        <w:tc>
          <w:tcPr>
            <w:tcW w:w="4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收    入</w:t>
            </w:r>
          </w:p>
        </w:tc>
        <w:tc>
          <w:tcPr>
            <w:tcW w:w="4140" w:type="dxa"/>
            <w:gridSpan w:val="2"/>
            <w:tcBorders>
              <w:top w:val="single" w:sz="4" w:space="0" w:color="auto"/>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    出</w:t>
            </w:r>
          </w:p>
        </w:tc>
      </w:tr>
      <w:tr w:rsidR="008343DC">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1560" w:type="dxa"/>
            <w:tcBorders>
              <w:top w:val="nil"/>
              <w:left w:val="nil"/>
              <w:bottom w:val="single" w:sz="4" w:space="0" w:color="auto"/>
              <w:right w:val="single" w:sz="4" w:space="0" w:color="auto"/>
            </w:tcBorders>
            <w:shd w:val="clear" w:color="auto" w:fill="auto"/>
            <w:vAlign w:val="center"/>
          </w:tcPr>
          <w:p w:rsidR="008343DC" w:rsidRDefault="00721A68" w:rsidP="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r w:rsidR="00FB5B51">
              <w:rPr>
                <w:rFonts w:ascii="宋体" w:eastAsia="宋体" w:hAnsi="宋体" w:cs="宋体" w:hint="eastAsia"/>
                <w:color w:val="000000"/>
                <w:kern w:val="0"/>
                <w:sz w:val="22"/>
              </w:rPr>
              <w:t>8</w:t>
            </w:r>
            <w:r>
              <w:rPr>
                <w:rFonts w:ascii="宋体" w:eastAsia="宋体" w:hAnsi="宋体" w:cs="宋体" w:hint="eastAsia"/>
                <w:color w:val="000000"/>
                <w:kern w:val="0"/>
                <w:sz w:val="22"/>
              </w:rPr>
              <w:t>年预算</w:t>
            </w:r>
          </w:p>
        </w:tc>
        <w:tc>
          <w:tcPr>
            <w:tcW w:w="260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1540" w:type="dxa"/>
            <w:tcBorders>
              <w:top w:val="nil"/>
              <w:left w:val="nil"/>
              <w:bottom w:val="single" w:sz="4" w:space="0" w:color="auto"/>
              <w:right w:val="single" w:sz="4" w:space="0" w:color="auto"/>
            </w:tcBorders>
            <w:shd w:val="clear" w:color="auto" w:fill="auto"/>
            <w:vAlign w:val="center"/>
          </w:tcPr>
          <w:p w:rsidR="008343DC" w:rsidRDefault="00721A68" w:rsidP="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r w:rsidR="00FB5B51">
              <w:rPr>
                <w:rFonts w:ascii="宋体" w:eastAsia="宋体" w:hAnsi="宋体" w:cs="宋体" w:hint="eastAsia"/>
                <w:color w:val="000000"/>
                <w:kern w:val="0"/>
                <w:sz w:val="22"/>
              </w:rPr>
              <w:t>8</w:t>
            </w:r>
            <w:r>
              <w:rPr>
                <w:rFonts w:ascii="宋体" w:eastAsia="宋体" w:hAnsi="宋体" w:cs="宋体" w:hint="eastAsia"/>
                <w:color w:val="000000"/>
                <w:kern w:val="0"/>
                <w:sz w:val="22"/>
              </w:rPr>
              <w:t>年预算</w:t>
            </w:r>
          </w:p>
        </w:tc>
      </w:tr>
      <w:tr w:rsidR="008343DC">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一、</w:t>
            </w:r>
            <w:r>
              <w:rPr>
                <w:rFonts w:ascii="宋体" w:eastAsia="宋体" w:hAnsi="宋体" w:cs="宋体" w:hint="eastAsia"/>
                <w:color w:val="000000"/>
                <w:kern w:val="0"/>
                <w:sz w:val="22"/>
              </w:rPr>
              <w:t>一般公共预算</w:t>
            </w:r>
          </w:p>
        </w:tc>
        <w:tc>
          <w:tcPr>
            <w:tcW w:w="1560" w:type="dxa"/>
            <w:tcBorders>
              <w:top w:val="nil"/>
              <w:left w:val="nil"/>
              <w:bottom w:val="single" w:sz="4" w:space="0" w:color="auto"/>
              <w:right w:val="single" w:sz="4" w:space="0" w:color="auto"/>
            </w:tcBorders>
            <w:shd w:val="clear" w:color="auto" w:fill="auto"/>
            <w:vAlign w:val="center"/>
          </w:tcPr>
          <w:p w:rsidR="008343DC" w:rsidRDefault="00F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843.81</w:t>
            </w:r>
          </w:p>
        </w:tc>
        <w:tc>
          <w:tcPr>
            <w:tcW w:w="2600"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一、</w:t>
            </w:r>
            <w:r>
              <w:rPr>
                <w:rFonts w:ascii="宋体" w:eastAsia="宋体" w:hAnsi="宋体" w:cs="宋体" w:hint="eastAsia"/>
                <w:color w:val="000000"/>
                <w:kern w:val="0"/>
                <w:sz w:val="22"/>
              </w:rPr>
              <w:t>一般公共预算</w:t>
            </w:r>
          </w:p>
        </w:tc>
        <w:tc>
          <w:tcPr>
            <w:tcW w:w="1540" w:type="dxa"/>
            <w:tcBorders>
              <w:top w:val="nil"/>
              <w:left w:val="nil"/>
              <w:bottom w:val="single" w:sz="4" w:space="0" w:color="auto"/>
              <w:right w:val="single" w:sz="4" w:space="0" w:color="auto"/>
            </w:tcBorders>
            <w:shd w:val="clear" w:color="auto" w:fill="auto"/>
            <w:vAlign w:val="center"/>
          </w:tcPr>
          <w:p w:rsidR="008343DC" w:rsidRDefault="00F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8343DC">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二、政府性基金预算</w:t>
            </w:r>
          </w:p>
        </w:tc>
        <w:tc>
          <w:tcPr>
            <w:tcW w:w="156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c>
          <w:tcPr>
            <w:tcW w:w="2600"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二、政府性基金预算</w:t>
            </w:r>
          </w:p>
        </w:tc>
        <w:tc>
          <w:tcPr>
            <w:tcW w:w="154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三、国有资本经营预算</w:t>
            </w:r>
          </w:p>
        </w:tc>
        <w:tc>
          <w:tcPr>
            <w:tcW w:w="156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c>
          <w:tcPr>
            <w:tcW w:w="2600"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三、国有资本经营预算</w:t>
            </w:r>
          </w:p>
        </w:tc>
        <w:tc>
          <w:tcPr>
            <w:tcW w:w="1540" w:type="dxa"/>
            <w:tcBorders>
              <w:top w:val="nil"/>
              <w:left w:val="nil"/>
              <w:bottom w:val="single" w:sz="4" w:space="0" w:color="auto"/>
              <w:right w:val="single" w:sz="4" w:space="0" w:color="auto"/>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600"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343DC">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本年收入合计</w:t>
            </w:r>
          </w:p>
        </w:tc>
        <w:tc>
          <w:tcPr>
            <w:tcW w:w="1560" w:type="dxa"/>
            <w:tcBorders>
              <w:top w:val="nil"/>
              <w:left w:val="nil"/>
              <w:bottom w:val="single" w:sz="4" w:space="0" w:color="auto"/>
              <w:right w:val="single" w:sz="4" w:space="0" w:color="auto"/>
            </w:tcBorders>
            <w:shd w:val="clear" w:color="auto" w:fill="auto"/>
            <w:vAlign w:val="center"/>
          </w:tcPr>
          <w:p w:rsidR="008343DC" w:rsidRDefault="00F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843.81</w:t>
            </w:r>
          </w:p>
        </w:tc>
        <w:tc>
          <w:tcPr>
            <w:tcW w:w="260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本年支出合计</w:t>
            </w:r>
          </w:p>
        </w:tc>
        <w:tc>
          <w:tcPr>
            <w:tcW w:w="1540" w:type="dxa"/>
            <w:tcBorders>
              <w:top w:val="nil"/>
              <w:left w:val="nil"/>
              <w:bottom w:val="single" w:sz="4" w:space="0" w:color="auto"/>
              <w:right w:val="single" w:sz="4" w:space="0" w:color="auto"/>
            </w:tcBorders>
            <w:shd w:val="clear" w:color="auto" w:fill="auto"/>
            <w:vAlign w:val="center"/>
          </w:tcPr>
          <w:p w:rsidR="008343DC" w:rsidRDefault="00F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843.81</w:t>
            </w:r>
          </w:p>
        </w:tc>
      </w:tr>
    </w:tbl>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tbl>
      <w:tblPr>
        <w:tblW w:w="8980" w:type="dxa"/>
        <w:tblInd w:w="93" w:type="dxa"/>
        <w:tblLayout w:type="fixed"/>
        <w:tblLook w:val="04A0"/>
      </w:tblPr>
      <w:tblGrid>
        <w:gridCol w:w="4500"/>
        <w:gridCol w:w="1600"/>
        <w:gridCol w:w="1400"/>
        <w:gridCol w:w="1480"/>
      </w:tblGrid>
      <w:tr w:rsidR="008343DC">
        <w:trPr>
          <w:trHeight w:val="660"/>
        </w:trPr>
        <w:tc>
          <w:tcPr>
            <w:tcW w:w="8980" w:type="dxa"/>
            <w:gridSpan w:val="4"/>
            <w:tcBorders>
              <w:top w:val="nil"/>
              <w:left w:val="nil"/>
              <w:bottom w:val="nil"/>
              <w:right w:val="nil"/>
            </w:tcBorders>
            <w:shd w:val="clear" w:color="auto" w:fill="auto"/>
            <w:vAlign w:val="center"/>
          </w:tcPr>
          <w:p w:rsidR="008343DC" w:rsidRDefault="00721A68" w:rsidP="00B27F72">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201</w:t>
            </w:r>
            <w:r w:rsidR="00B27F72">
              <w:rPr>
                <w:rFonts w:ascii="宋体" w:eastAsia="宋体" w:hAnsi="宋体" w:cs="宋体" w:hint="eastAsia"/>
                <w:b/>
                <w:bCs/>
                <w:color w:val="000000"/>
                <w:kern w:val="0"/>
                <w:sz w:val="40"/>
                <w:szCs w:val="40"/>
              </w:rPr>
              <w:t>8</w:t>
            </w:r>
            <w:r>
              <w:rPr>
                <w:rFonts w:ascii="宋体" w:eastAsia="宋体" w:hAnsi="宋体" w:cs="宋体" w:hint="eastAsia"/>
                <w:b/>
                <w:bCs/>
                <w:color w:val="000000"/>
                <w:kern w:val="0"/>
                <w:sz w:val="40"/>
                <w:szCs w:val="40"/>
              </w:rPr>
              <w:t>年一般公共预算支出情况表（按功能分类科目）</w:t>
            </w:r>
          </w:p>
        </w:tc>
      </w:tr>
      <w:tr w:rsidR="008343DC">
        <w:trPr>
          <w:trHeight w:val="405"/>
        </w:trPr>
        <w:tc>
          <w:tcPr>
            <w:tcW w:w="4500" w:type="dxa"/>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单位名称：光德镇人民政府</w:t>
            </w:r>
          </w:p>
        </w:tc>
        <w:tc>
          <w:tcPr>
            <w:tcW w:w="160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40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480" w:type="dxa"/>
            <w:tcBorders>
              <w:top w:val="nil"/>
              <w:left w:val="nil"/>
              <w:bottom w:val="nil"/>
              <w:right w:val="nil"/>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8343DC">
        <w:trPr>
          <w:trHeight w:val="390"/>
        </w:trPr>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功能科目名称</w:t>
            </w:r>
          </w:p>
        </w:tc>
        <w:tc>
          <w:tcPr>
            <w:tcW w:w="4480" w:type="dxa"/>
            <w:gridSpan w:val="3"/>
            <w:tcBorders>
              <w:top w:val="single" w:sz="4" w:space="0" w:color="auto"/>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一般公共预算支出</w:t>
            </w:r>
          </w:p>
        </w:tc>
      </w:tr>
      <w:tr w:rsidR="008343DC">
        <w:trPr>
          <w:trHeight w:val="390"/>
        </w:trPr>
        <w:tc>
          <w:tcPr>
            <w:tcW w:w="4500" w:type="dxa"/>
            <w:vMerge/>
            <w:tcBorders>
              <w:top w:val="single" w:sz="4" w:space="0" w:color="auto"/>
              <w:left w:val="single" w:sz="4" w:space="0" w:color="auto"/>
              <w:bottom w:val="single" w:sz="4" w:space="0" w:color="auto"/>
              <w:right w:val="single" w:sz="4" w:space="0" w:color="auto"/>
            </w:tcBorders>
            <w:vAlign w:val="center"/>
          </w:tcPr>
          <w:p w:rsidR="008343DC" w:rsidRDefault="008343DC">
            <w:pPr>
              <w:widowControl/>
              <w:jc w:val="left"/>
              <w:rPr>
                <w:rFonts w:ascii="宋体" w:eastAsia="宋体" w:hAnsi="宋体" w:cs="宋体"/>
                <w:color w:val="000000"/>
                <w:kern w:val="0"/>
                <w:sz w:val="22"/>
              </w:rPr>
            </w:pPr>
          </w:p>
        </w:tc>
        <w:tc>
          <w:tcPr>
            <w:tcW w:w="160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小计</w:t>
            </w:r>
          </w:p>
        </w:tc>
        <w:tc>
          <w:tcPr>
            <w:tcW w:w="140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基本支出</w:t>
            </w:r>
          </w:p>
        </w:tc>
        <w:tc>
          <w:tcPr>
            <w:tcW w:w="148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项目支出</w:t>
            </w:r>
          </w:p>
        </w:tc>
      </w:tr>
      <w:tr w:rsidR="008343DC">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   计</w:t>
            </w:r>
          </w:p>
        </w:tc>
        <w:tc>
          <w:tcPr>
            <w:tcW w:w="16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c>
          <w:tcPr>
            <w:tcW w:w="14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843.81</w:t>
            </w:r>
          </w:p>
        </w:tc>
        <w:tc>
          <w:tcPr>
            <w:tcW w:w="148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 一般公共服务支出</w:t>
            </w:r>
          </w:p>
        </w:tc>
        <w:tc>
          <w:tcPr>
            <w:tcW w:w="16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701.82</w:t>
            </w:r>
          </w:p>
        </w:tc>
        <w:tc>
          <w:tcPr>
            <w:tcW w:w="14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701.82</w:t>
            </w:r>
          </w:p>
        </w:tc>
        <w:tc>
          <w:tcPr>
            <w:tcW w:w="148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F26278">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F26278" w:rsidRPr="00F26278" w:rsidRDefault="00F26278" w:rsidP="00934A75">
            <w:pPr>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Pr="00F26278">
              <w:rPr>
                <w:rFonts w:ascii="宋体" w:eastAsia="宋体" w:hAnsi="宋体" w:cs="宋体" w:hint="eastAsia"/>
                <w:color w:val="000000"/>
                <w:kern w:val="0"/>
                <w:sz w:val="22"/>
              </w:rPr>
              <w:t xml:space="preserve"> [20103]政府办公厅</w:t>
            </w:r>
          </w:p>
        </w:tc>
        <w:tc>
          <w:tcPr>
            <w:tcW w:w="1600" w:type="dxa"/>
            <w:tcBorders>
              <w:top w:val="nil"/>
              <w:left w:val="nil"/>
              <w:bottom w:val="single" w:sz="4" w:space="0" w:color="auto"/>
              <w:right w:val="single" w:sz="4" w:space="0" w:color="auto"/>
            </w:tcBorders>
            <w:shd w:val="clear" w:color="auto" w:fill="auto"/>
            <w:vAlign w:val="center"/>
          </w:tcPr>
          <w:p w:rsidR="00F26278"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701.82</w:t>
            </w:r>
          </w:p>
        </w:tc>
        <w:tc>
          <w:tcPr>
            <w:tcW w:w="1400" w:type="dxa"/>
            <w:tcBorders>
              <w:top w:val="nil"/>
              <w:left w:val="nil"/>
              <w:bottom w:val="single" w:sz="4" w:space="0" w:color="auto"/>
              <w:right w:val="single" w:sz="4" w:space="0" w:color="auto"/>
            </w:tcBorders>
            <w:shd w:val="clear" w:color="auto" w:fill="auto"/>
            <w:vAlign w:val="center"/>
          </w:tcPr>
          <w:p w:rsidR="00F26278"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701.82</w:t>
            </w:r>
          </w:p>
        </w:tc>
        <w:tc>
          <w:tcPr>
            <w:tcW w:w="1480" w:type="dxa"/>
            <w:tcBorders>
              <w:top w:val="nil"/>
              <w:left w:val="nil"/>
              <w:bottom w:val="single" w:sz="4" w:space="0" w:color="auto"/>
              <w:right w:val="single" w:sz="4" w:space="0" w:color="auto"/>
            </w:tcBorders>
            <w:shd w:val="clear" w:color="auto" w:fill="auto"/>
            <w:vAlign w:val="center"/>
          </w:tcPr>
          <w:p w:rsidR="00F26278"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F26278">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F26278" w:rsidRPr="00F26278" w:rsidRDefault="00F26278" w:rsidP="00934A75">
            <w:pPr>
              <w:rPr>
                <w:rFonts w:ascii="宋体" w:eastAsia="宋体" w:hAnsi="宋体" w:cs="宋体"/>
                <w:color w:val="000000"/>
                <w:kern w:val="0"/>
                <w:sz w:val="22"/>
              </w:rPr>
            </w:pPr>
            <w:r w:rsidRPr="00F26278">
              <w:rPr>
                <w:rFonts w:ascii="宋体" w:eastAsia="宋体" w:hAnsi="宋体" w:cs="宋体" w:hint="eastAsia"/>
                <w:color w:val="000000"/>
                <w:kern w:val="0"/>
                <w:sz w:val="22"/>
              </w:rPr>
              <w:t xml:space="preserve">     [2010301] 行政运行</w:t>
            </w:r>
          </w:p>
        </w:tc>
        <w:tc>
          <w:tcPr>
            <w:tcW w:w="1600" w:type="dxa"/>
            <w:tcBorders>
              <w:top w:val="nil"/>
              <w:left w:val="nil"/>
              <w:bottom w:val="single" w:sz="4" w:space="0" w:color="auto"/>
              <w:right w:val="single" w:sz="4" w:space="0" w:color="auto"/>
            </w:tcBorders>
            <w:shd w:val="clear" w:color="auto" w:fill="auto"/>
            <w:vAlign w:val="center"/>
          </w:tcPr>
          <w:p w:rsidR="00F26278"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701.82</w:t>
            </w:r>
          </w:p>
        </w:tc>
        <w:tc>
          <w:tcPr>
            <w:tcW w:w="1400" w:type="dxa"/>
            <w:tcBorders>
              <w:top w:val="nil"/>
              <w:left w:val="nil"/>
              <w:bottom w:val="single" w:sz="4" w:space="0" w:color="auto"/>
              <w:right w:val="single" w:sz="4" w:space="0" w:color="auto"/>
            </w:tcBorders>
            <w:shd w:val="clear" w:color="auto" w:fill="auto"/>
            <w:vAlign w:val="center"/>
          </w:tcPr>
          <w:p w:rsidR="00F26278"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701.82</w:t>
            </w:r>
          </w:p>
        </w:tc>
        <w:tc>
          <w:tcPr>
            <w:tcW w:w="1480" w:type="dxa"/>
            <w:tcBorders>
              <w:top w:val="nil"/>
              <w:left w:val="nil"/>
              <w:bottom w:val="single" w:sz="4" w:space="0" w:color="auto"/>
              <w:right w:val="single" w:sz="4" w:space="0" w:color="auto"/>
            </w:tcBorders>
            <w:shd w:val="clear" w:color="auto" w:fill="auto"/>
            <w:vAlign w:val="center"/>
          </w:tcPr>
          <w:p w:rsidR="00F26278"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[208]社会保障和就业支出</w:t>
            </w:r>
          </w:p>
        </w:tc>
        <w:tc>
          <w:tcPr>
            <w:tcW w:w="16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141.99</w:t>
            </w:r>
          </w:p>
        </w:tc>
        <w:tc>
          <w:tcPr>
            <w:tcW w:w="14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141.99</w:t>
            </w:r>
          </w:p>
        </w:tc>
        <w:tc>
          <w:tcPr>
            <w:tcW w:w="148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[20805]行政事业单位离退休</w:t>
            </w:r>
          </w:p>
        </w:tc>
        <w:tc>
          <w:tcPr>
            <w:tcW w:w="16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141.99</w:t>
            </w:r>
          </w:p>
        </w:tc>
        <w:tc>
          <w:tcPr>
            <w:tcW w:w="14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141.99</w:t>
            </w:r>
          </w:p>
        </w:tc>
        <w:tc>
          <w:tcPr>
            <w:tcW w:w="148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[2080501]归口管理的行政单位离退休</w:t>
            </w:r>
          </w:p>
        </w:tc>
        <w:tc>
          <w:tcPr>
            <w:tcW w:w="16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108.94</w:t>
            </w:r>
          </w:p>
        </w:tc>
        <w:tc>
          <w:tcPr>
            <w:tcW w:w="14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108.94</w:t>
            </w:r>
          </w:p>
        </w:tc>
        <w:tc>
          <w:tcPr>
            <w:tcW w:w="148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[2080502]事业单位离退休</w:t>
            </w:r>
          </w:p>
        </w:tc>
        <w:tc>
          <w:tcPr>
            <w:tcW w:w="16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33.05</w:t>
            </w:r>
          </w:p>
        </w:tc>
        <w:tc>
          <w:tcPr>
            <w:tcW w:w="140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33.05</w:t>
            </w:r>
          </w:p>
        </w:tc>
        <w:tc>
          <w:tcPr>
            <w:tcW w:w="148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270"/>
        </w:trPr>
        <w:tc>
          <w:tcPr>
            <w:tcW w:w="450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60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40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48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r>
      <w:tr w:rsidR="008343DC">
        <w:trPr>
          <w:trHeight w:val="270"/>
        </w:trPr>
        <w:tc>
          <w:tcPr>
            <w:tcW w:w="4500" w:type="dxa"/>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注：功能科目名称根据相应单位填写。</w:t>
            </w:r>
          </w:p>
        </w:tc>
        <w:tc>
          <w:tcPr>
            <w:tcW w:w="160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40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c>
          <w:tcPr>
            <w:tcW w:w="1480" w:type="dxa"/>
            <w:tcBorders>
              <w:top w:val="nil"/>
              <w:left w:val="nil"/>
              <w:bottom w:val="nil"/>
              <w:right w:val="nil"/>
            </w:tcBorders>
            <w:shd w:val="clear" w:color="auto" w:fill="auto"/>
            <w:vAlign w:val="center"/>
          </w:tcPr>
          <w:p w:rsidR="008343DC" w:rsidRDefault="008343DC">
            <w:pPr>
              <w:widowControl/>
              <w:jc w:val="left"/>
              <w:rPr>
                <w:rFonts w:ascii="宋体" w:eastAsia="宋体" w:hAnsi="宋体" w:cs="宋体"/>
                <w:color w:val="000000"/>
                <w:kern w:val="0"/>
                <w:sz w:val="22"/>
              </w:rPr>
            </w:pPr>
          </w:p>
        </w:tc>
      </w:tr>
    </w:tbl>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8343DC" w:rsidRDefault="008343DC">
      <w:pPr>
        <w:ind w:firstLineChars="200" w:firstLine="720"/>
        <w:rPr>
          <w:sz w:val="36"/>
          <w:szCs w:val="36"/>
        </w:rPr>
      </w:pPr>
    </w:p>
    <w:p w:rsidR="00EF6463" w:rsidRDefault="00EF6463">
      <w:pPr>
        <w:ind w:firstLineChars="200" w:firstLine="720"/>
        <w:rPr>
          <w:sz w:val="36"/>
          <w:szCs w:val="36"/>
        </w:rPr>
      </w:pPr>
    </w:p>
    <w:p w:rsidR="00EF6463" w:rsidRDefault="00EF6463">
      <w:pPr>
        <w:ind w:firstLineChars="200" w:firstLine="720"/>
        <w:rPr>
          <w:sz w:val="36"/>
          <w:szCs w:val="36"/>
        </w:rPr>
      </w:pPr>
    </w:p>
    <w:p w:rsidR="008343DC" w:rsidRDefault="008343DC">
      <w:pPr>
        <w:ind w:firstLineChars="200" w:firstLine="720"/>
        <w:rPr>
          <w:sz w:val="36"/>
          <w:szCs w:val="36"/>
        </w:rPr>
      </w:pPr>
    </w:p>
    <w:p w:rsidR="007D59A4" w:rsidRPr="00B26CA4" w:rsidRDefault="007D59A4" w:rsidP="007D59A4">
      <w:pPr>
        <w:ind w:firstLineChars="200" w:firstLine="640"/>
        <w:rPr>
          <w:sz w:val="32"/>
          <w:szCs w:val="32"/>
        </w:rPr>
      </w:pPr>
      <w:r w:rsidRPr="00B26CA4">
        <w:rPr>
          <w:rFonts w:ascii="宋体" w:eastAsia="宋体" w:hAnsi="宋体" w:cs="宋体" w:hint="eastAsia"/>
          <w:bCs/>
          <w:color w:val="000000"/>
          <w:kern w:val="0"/>
          <w:sz w:val="32"/>
          <w:szCs w:val="32"/>
        </w:rPr>
        <w:lastRenderedPageBreak/>
        <w:t>201</w:t>
      </w:r>
      <w:r>
        <w:rPr>
          <w:rFonts w:ascii="宋体" w:eastAsia="宋体" w:hAnsi="宋体" w:cs="宋体" w:hint="eastAsia"/>
          <w:bCs/>
          <w:color w:val="000000"/>
          <w:kern w:val="0"/>
          <w:sz w:val="32"/>
          <w:szCs w:val="32"/>
        </w:rPr>
        <w:t>8</w:t>
      </w:r>
      <w:r w:rsidRPr="00B26CA4">
        <w:rPr>
          <w:rFonts w:ascii="宋体" w:eastAsia="宋体" w:hAnsi="宋体" w:cs="宋体" w:hint="eastAsia"/>
          <w:bCs/>
          <w:color w:val="000000"/>
          <w:kern w:val="0"/>
          <w:sz w:val="32"/>
          <w:szCs w:val="32"/>
        </w:rPr>
        <w:t>年一般公共预算基本支出情况表（按功能分类科目）</w:t>
      </w:r>
    </w:p>
    <w:p w:rsidR="007D59A4" w:rsidRPr="002A1737" w:rsidRDefault="007D59A4" w:rsidP="007D59A4">
      <w:pPr>
        <w:rPr>
          <w:sz w:val="24"/>
          <w:szCs w:val="24"/>
        </w:rPr>
      </w:pPr>
      <w:r>
        <w:rPr>
          <w:rFonts w:hint="eastAsia"/>
          <w:sz w:val="24"/>
          <w:szCs w:val="24"/>
        </w:rPr>
        <w:t>单位名称：</w:t>
      </w:r>
      <w:r w:rsidRPr="002A1737">
        <w:rPr>
          <w:rFonts w:hint="eastAsia"/>
          <w:sz w:val="24"/>
          <w:szCs w:val="24"/>
        </w:rPr>
        <w:t>光德镇人民政府</w:t>
      </w:r>
      <w:r>
        <w:rPr>
          <w:rFonts w:hint="eastAsia"/>
          <w:sz w:val="24"/>
          <w:szCs w:val="24"/>
        </w:rPr>
        <w:t xml:space="preserve">                                    </w:t>
      </w:r>
      <w:r>
        <w:rPr>
          <w:rFonts w:hint="eastAsia"/>
          <w:sz w:val="24"/>
          <w:szCs w:val="24"/>
        </w:rPr>
        <w:t>单位：万元</w:t>
      </w:r>
    </w:p>
    <w:tbl>
      <w:tblPr>
        <w:tblW w:w="8379" w:type="dxa"/>
        <w:jc w:val="center"/>
        <w:tblLayout w:type="fixed"/>
        <w:tblLook w:val="04A0"/>
      </w:tblPr>
      <w:tblGrid>
        <w:gridCol w:w="3417"/>
        <w:gridCol w:w="3417"/>
        <w:gridCol w:w="1545"/>
      </w:tblGrid>
      <w:tr w:rsidR="007D59A4" w:rsidTr="00DB5B51">
        <w:trPr>
          <w:trHeight w:val="315"/>
          <w:jc w:val="center"/>
        </w:trPr>
        <w:tc>
          <w:tcPr>
            <w:tcW w:w="3417" w:type="dxa"/>
            <w:tcBorders>
              <w:top w:val="single" w:sz="4" w:space="0" w:color="auto"/>
              <w:left w:val="single" w:sz="4" w:space="0" w:color="auto"/>
              <w:bottom w:val="single" w:sz="4" w:space="0" w:color="auto"/>
              <w:right w:val="single" w:sz="4" w:space="0" w:color="auto"/>
            </w:tcBorders>
          </w:tcPr>
          <w:p w:rsidR="007D59A4" w:rsidRDefault="007D59A4" w:rsidP="00D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政府预算支出经济分类</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7D59A4" w:rsidRDefault="007D59A4" w:rsidP="00D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部门预算支出经济科目</w:t>
            </w:r>
          </w:p>
        </w:tc>
        <w:tc>
          <w:tcPr>
            <w:tcW w:w="1545" w:type="dxa"/>
            <w:tcBorders>
              <w:top w:val="single" w:sz="4" w:space="0" w:color="auto"/>
              <w:left w:val="nil"/>
              <w:bottom w:val="single" w:sz="4" w:space="0" w:color="auto"/>
              <w:right w:val="single" w:sz="4" w:space="0" w:color="auto"/>
            </w:tcBorders>
            <w:shd w:val="clear" w:color="auto" w:fill="auto"/>
          </w:tcPr>
          <w:p w:rsidR="007D59A4" w:rsidRDefault="007D59A4" w:rsidP="00D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2018年预算</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ind w:firstLineChars="400" w:firstLine="880"/>
              <w:jc w:val="left"/>
              <w:rPr>
                <w:rFonts w:ascii="宋体" w:eastAsia="宋体" w:hAnsi="宋体" w:cs="宋体"/>
                <w:color w:val="000000"/>
                <w:kern w:val="0"/>
                <w:sz w:val="22"/>
              </w:rPr>
            </w:pP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ind w:firstLineChars="400" w:firstLine="880"/>
              <w:jc w:val="left"/>
              <w:rPr>
                <w:rFonts w:ascii="宋体" w:eastAsia="宋体" w:hAnsi="宋体" w:cs="宋体"/>
                <w:color w:val="000000"/>
                <w:kern w:val="0"/>
                <w:sz w:val="22"/>
              </w:rPr>
            </w:pPr>
            <w:r>
              <w:rPr>
                <w:rFonts w:ascii="宋体" w:eastAsia="宋体" w:hAnsi="宋体" w:cs="宋体" w:hint="eastAsia"/>
                <w:color w:val="000000"/>
                <w:kern w:val="0"/>
                <w:sz w:val="22"/>
              </w:rPr>
              <w:t>合 计</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843.81</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 机关工资福利支出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[301]工资福利支出</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549.73</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[50101]工资奖金津补贴</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[30101]基本工资</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421.50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 工资奖金津补贴</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[30102]津贴补贴</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22.10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 工资奖金津补贴</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[30103]</w:t>
            </w:r>
            <w:r>
              <w:rPr>
                <w:rFonts w:ascii="宋体" w:eastAsia="宋体" w:hAnsi="宋体" w:cs="宋体"/>
                <w:color w:val="000000"/>
                <w:kern w:val="0"/>
                <w:sz w:val="22"/>
              </w:rPr>
              <w:t xml:space="preserve"> </w:t>
            </w:r>
            <w:r>
              <w:rPr>
                <w:rFonts w:ascii="宋体" w:eastAsia="宋体" w:hAnsi="宋体" w:cs="宋体" w:hint="eastAsia"/>
                <w:color w:val="000000"/>
                <w:kern w:val="0"/>
                <w:sz w:val="22"/>
              </w:rPr>
              <w:t>奖金</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9.02</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[50102]社会保障缴费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[30112]其他社会保障缴费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23.66</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[50103]住房公积金</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[30113] 住房公积金</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50.58</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[50199]其他工资福利支出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[30106] 伙食补助费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22.87</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 机关商品和服务支出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[302]商品和服务支出</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148.88</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[30201]办公费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[30202]印刷费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[30204]手续费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[30205]水费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[30206]电费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[30207]邮电费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[30209]物业管理费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59.48</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[30211]差旅费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[30214]租赁费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[30228]工费经费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[30229]福利费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[30239]其他交通费用</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15.36</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[50202]会议费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[30215]会议费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[50203]培训费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[30216]培训费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[50205] 委托业务费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[30203]咨询费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MingLiU" w:eastAsia="MingLiU" w:hAnsi="MingLiU" w:cs="宋体"/>
                <w:b/>
                <w:bCs/>
                <w:i/>
                <w:iCs/>
                <w:color w:val="000000"/>
                <w:kern w:val="0"/>
                <w:sz w:val="22"/>
              </w:rPr>
            </w:pPr>
            <w:r>
              <w:rPr>
                <w:rFonts w:ascii="MingLiU" w:eastAsia="MingLiU" w:hAnsi="MingLiU" w:cs="宋体" w:hint="eastAsia"/>
                <w:b/>
                <w:bCs/>
                <w:i/>
                <w:iCs/>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[50205] 委托业务费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[30226]劳务费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[50205] 委托业务费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[30227]委托业务费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[50206] 公务接待费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[30217]公务接待费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20.75</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[50207]因公出国（境）费用</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[30212]因公出国（境）费用</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[50208] 公务用车运行维护费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[30231]公务用车运行维护费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[50209]维修（护）费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[30213维修（护）费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[50299] 其他商品和服务支出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[30299]其他商品和服务支出</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50.29</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[503]机关资本性支出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[310]资本性支出</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[50306]设备购置</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r w:rsidRPr="00A553CB">
              <w:rPr>
                <w:rFonts w:ascii="宋体" w:eastAsia="宋体" w:hAnsi="宋体" w:cs="宋体" w:hint="eastAsia"/>
                <w:color w:val="000000"/>
                <w:kern w:val="0"/>
                <w:sz w:val="22"/>
              </w:rPr>
              <w:t>[3100</w:t>
            </w:r>
            <w:r>
              <w:rPr>
                <w:rFonts w:ascii="宋体" w:eastAsia="宋体" w:hAnsi="宋体" w:cs="宋体" w:hint="eastAsia"/>
                <w:color w:val="000000"/>
                <w:kern w:val="0"/>
                <w:sz w:val="22"/>
              </w:rPr>
              <w:t>2</w:t>
            </w:r>
            <w:r w:rsidRPr="00A553CB">
              <w:rPr>
                <w:rFonts w:ascii="宋体" w:eastAsia="宋体" w:hAnsi="宋体" w:cs="宋体" w:hint="eastAsia"/>
                <w:color w:val="000000"/>
                <w:kern w:val="0"/>
                <w:sz w:val="22"/>
              </w:rPr>
              <w:t>]</w:t>
            </w:r>
            <w:r>
              <w:rPr>
                <w:rFonts w:ascii="宋体" w:eastAsia="宋体" w:hAnsi="宋体" w:cs="宋体" w:hint="eastAsia"/>
                <w:color w:val="000000"/>
                <w:kern w:val="0"/>
                <w:sz w:val="22"/>
              </w:rPr>
              <w:t>办公设备购置</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5</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对事业单位经常性补助</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r>
              <w:rPr>
                <w:rFonts w:ascii="宋体" w:eastAsia="宋体" w:hAnsi="宋体" w:cs="宋体" w:hint="eastAsia"/>
                <w:color w:val="000000"/>
                <w:kern w:val="0"/>
                <w:sz w:val="22"/>
              </w:rPr>
              <w:t>[301]工资福利支出</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MingLiU" w:hAnsi="MingLiU" w:cs="宋体"/>
                <w:b/>
                <w:bCs/>
                <w:i/>
                <w:iCs/>
                <w:color w:val="000000"/>
                <w:kern w:val="0"/>
                <w:sz w:val="22"/>
              </w:rPr>
            </w:pPr>
            <w:r>
              <w:rPr>
                <w:rFonts w:ascii="MingLiU" w:hAnsi="MingLiU" w:cs="宋体" w:hint="eastAsia"/>
                <w:b/>
                <w:bCs/>
                <w:i/>
                <w:iCs/>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501</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工资福利支出</w:t>
            </w:r>
            <w:r>
              <w:t xml:space="preserve"> </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[30101]基本工资</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rPr>
                <w:rFonts w:ascii="宋体" w:eastAsia="宋体" w:hAnsi="宋体" w:cs="宋体"/>
                <w:color w:val="000000"/>
                <w:kern w:val="0"/>
                <w:sz w:val="22"/>
              </w:rPr>
            </w:pPr>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501</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[30102]津贴补贴</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rPr>
                <w:rFonts w:ascii="宋体" w:eastAsia="宋体" w:hAnsi="宋体" w:cs="宋体"/>
                <w:color w:val="000000"/>
                <w:kern w:val="0"/>
                <w:sz w:val="22"/>
              </w:rPr>
            </w:pPr>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501</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[30103]</w:t>
            </w:r>
            <w:r>
              <w:rPr>
                <w:rFonts w:ascii="宋体" w:eastAsia="宋体" w:hAnsi="宋体" w:cs="宋体"/>
                <w:color w:val="000000"/>
                <w:kern w:val="0"/>
                <w:sz w:val="22"/>
              </w:rPr>
              <w:t xml:space="preserve"> </w:t>
            </w:r>
            <w:r>
              <w:rPr>
                <w:rFonts w:ascii="宋体" w:eastAsia="宋体" w:hAnsi="宋体" w:cs="宋体" w:hint="eastAsia"/>
                <w:color w:val="000000"/>
                <w:kern w:val="0"/>
                <w:sz w:val="22"/>
              </w:rPr>
              <w:t>奖金</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rPr>
                <w:rFonts w:ascii="宋体" w:eastAsia="宋体" w:hAnsi="宋体" w:cs="宋体"/>
                <w:color w:val="000000"/>
                <w:kern w:val="0"/>
                <w:sz w:val="22"/>
              </w:rPr>
            </w:pPr>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501</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[30107]绩效工资</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rPr>
                <w:rFonts w:ascii="宋体" w:eastAsia="宋体" w:hAnsi="宋体" w:cs="宋体"/>
                <w:color w:val="000000"/>
                <w:kern w:val="0"/>
                <w:sz w:val="22"/>
              </w:rPr>
            </w:pPr>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501</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[30113] 住房公积金</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rPr>
                <w:rFonts w:ascii="宋体" w:eastAsia="宋体" w:hAnsi="宋体" w:cs="宋体"/>
                <w:color w:val="000000"/>
                <w:kern w:val="0"/>
                <w:sz w:val="22"/>
              </w:rPr>
            </w:pPr>
            <w:r w:rsidRPr="00435A93">
              <w:rPr>
                <w:rFonts w:ascii="宋体" w:eastAsia="宋体" w:hAnsi="宋体" w:cs="宋体" w:hint="eastAsia"/>
                <w:color w:val="000000"/>
                <w:kern w:val="0"/>
                <w:sz w:val="22"/>
              </w:rPr>
              <w:lastRenderedPageBreak/>
              <w:t>[50</w:t>
            </w:r>
            <w:r>
              <w:rPr>
                <w:rFonts w:ascii="宋体" w:eastAsia="宋体" w:hAnsi="宋体" w:cs="宋体" w:hint="eastAsia"/>
                <w:color w:val="000000"/>
                <w:kern w:val="0"/>
                <w:sz w:val="22"/>
              </w:rPr>
              <w:t>501</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[30199]其他工资福利支出</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5</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对事业单位经常性补助</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 商品和服务支出</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widowControl/>
              <w:jc w:val="left"/>
              <w:rPr>
                <w:rFonts w:ascii="宋体" w:eastAsia="宋体" w:hAnsi="宋体" w:cs="宋体"/>
                <w:color w:val="000000"/>
                <w:kern w:val="0"/>
                <w:sz w:val="22"/>
              </w:rPr>
            </w:pPr>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502</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商品和服务支出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[30201]办公经费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widowControl/>
              <w:jc w:val="left"/>
              <w:rPr>
                <w:rFonts w:ascii="宋体" w:eastAsia="宋体" w:hAnsi="宋体" w:cs="宋体"/>
                <w:color w:val="000000"/>
                <w:kern w:val="0"/>
                <w:sz w:val="22"/>
              </w:rPr>
            </w:pPr>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502</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商品和服务支出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[30202]商品和服务支出</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[509]对个人和家庭的补助</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w:t>
            </w:r>
            <w:r>
              <w:rPr>
                <w:rFonts w:ascii="宋体" w:eastAsia="宋体" w:hAnsi="宋体" w:cs="宋体"/>
                <w:color w:val="000000"/>
                <w:kern w:val="0"/>
                <w:sz w:val="22"/>
              </w:rPr>
              <w:t xml:space="preserve"> </w:t>
            </w:r>
            <w:r>
              <w:rPr>
                <w:rFonts w:ascii="宋体" w:eastAsia="宋体" w:hAnsi="宋体" w:cs="宋体" w:hint="eastAsia"/>
                <w:color w:val="000000"/>
                <w:kern w:val="0"/>
                <w:sz w:val="22"/>
              </w:rPr>
              <w:t>对个人和家庭的补助</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145.2</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[500901]社会福利和救助</w:t>
            </w:r>
          </w:p>
        </w:tc>
        <w:tc>
          <w:tcPr>
            <w:tcW w:w="3417" w:type="dxa"/>
            <w:tcBorders>
              <w:top w:val="nil"/>
              <w:left w:val="single" w:sz="4" w:space="0" w:color="auto"/>
              <w:bottom w:val="single" w:sz="4" w:space="0" w:color="auto"/>
              <w:right w:val="single" w:sz="4" w:space="0" w:color="auto"/>
            </w:tcBorders>
            <w:shd w:val="clear" w:color="auto" w:fill="auto"/>
            <w:vAlign w:val="bottom"/>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[30304]抚恤金</w:t>
            </w:r>
          </w:p>
        </w:tc>
        <w:tc>
          <w:tcPr>
            <w:tcW w:w="1545" w:type="dxa"/>
            <w:tcBorders>
              <w:top w:val="nil"/>
              <w:left w:val="nil"/>
              <w:bottom w:val="single" w:sz="4" w:space="0" w:color="auto"/>
              <w:right w:val="single" w:sz="4" w:space="0" w:color="auto"/>
            </w:tcBorders>
            <w:shd w:val="clear" w:color="auto" w:fill="auto"/>
            <w:vAlign w:val="bottom"/>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[500901]社会福利和救助</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[30305] 生活补助</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20.62</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[500901]社会福利和救助</w:t>
            </w:r>
          </w:p>
        </w:tc>
        <w:tc>
          <w:tcPr>
            <w:tcW w:w="3417" w:type="dxa"/>
            <w:tcBorders>
              <w:top w:val="nil"/>
              <w:left w:val="single" w:sz="4" w:space="0" w:color="auto"/>
              <w:bottom w:val="single" w:sz="4" w:space="0" w:color="auto"/>
              <w:right w:val="single" w:sz="4" w:space="0" w:color="auto"/>
            </w:tcBorders>
            <w:shd w:val="clear" w:color="auto" w:fill="auto"/>
            <w:vAlign w:val="bottom"/>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[30307]医疗费补助</w:t>
            </w:r>
          </w:p>
        </w:tc>
        <w:tc>
          <w:tcPr>
            <w:tcW w:w="1545" w:type="dxa"/>
            <w:tcBorders>
              <w:top w:val="nil"/>
              <w:left w:val="nil"/>
              <w:bottom w:val="single" w:sz="4" w:space="0" w:color="auto"/>
              <w:right w:val="single" w:sz="4" w:space="0" w:color="auto"/>
            </w:tcBorders>
            <w:shd w:val="clear" w:color="auto" w:fill="auto"/>
            <w:vAlign w:val="bottom"/>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[500901]社会福利和救助</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[30309]奖励金</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[500905]离退休费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[30301]离休费</w:t>
            </w:r>
          </w:p>
        </w:tc>
        <w:tc>
          <w:tcPr>
            <w:tcW w:w="1545" w:type="dxa"/>
            <w:tcBorders>
              <w:top w:val="nil"/>
              <w:left w:val="nil"/>
              <w:bottom w:val="single" w:sz="4" w:space="0" w:color="auto"/>
              <w:right w:val="single" w:sz="4" w:space="0" w:color="auto"/>
            </w:tcBorders>
            <w:shd w:val="clear" w:color="auto" w:fill="auto"/>
            <w:vAlign w:val="bottom"/>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[500905] 离退休费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[30302]退休费</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121.37</w:t>
            </w:r>
          </w:p>
        </w:tc>
      </w:tr>
      <w:tr w:rsidR="007D59A4" w:rsidTr="00DB5B51">
        <w:trPr>
          <w:trHeight w:val="157"/>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[50999]其他对个人和家庭的补助</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[30399] 对个人和家庭的补助</w:t>
            </w:r>
          </w:p>
        </w:tc>
        <w:tc>
          <w:tcPr>
            <w:tcW w:w="1545"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3.21</w:t>
            </w:r>
          </w:p>
        </w:tc>
      </w:tr>
    </w:tbl>
    <w:p w:rsidR="007D59A4" w:rsidRPr="00B26CA4" w:rsidRDefault="007D59A4" w:rsidP="007D59A4">
      <w:pPr>
        <w:ind w:firstLineChars="200" w:firstLine="640"/>
        <w:jc w:val="center"/>
        <w:rPr>
          <w:sz w:val="32"/>
          <w:szCs w:val="32"/>
        </w:rPr>
      </w:pPr>
      <w:r w:rsidRPr="00B26CA4">
        <w:rPr>
          <w:rFonts w:hint="eastAsia"/>
          <w:sz w:val="32"/>
          <w:szCs w:val="32"/>
        </w:rPr>
        <w:t>一般公共预算项目支出情况表（按支出经济分类科目）</w:t>
      </w:r>
    </w:p>
    <w:p w:rsidR="007D59A4" w:rsidRPr="002A1737" w:rsidRDefault="007D59A4" w:rsidP="007D59A4">
      <w:pPr>
        <w:rPr>
          <w:sz w:val="24"/>
          <w:szCs w:val="24"/>
        </w:rPr>
      </w:pPr>
      <w:r>
        <w:rPr>
          <w:rFonts w:hint="eastAsia"/>
          <w:sz w:val="24"/>
          <w:szCs w:val="24"/>
        </w:rPr>
        <w:t>单位名称：</w:t>
      </w:r>
      <w:r w:rsidRPr="002A1737">
        <w:rPr>
          <w:rFonts w:hint="eastAsia"/>
          <w:sz w:val="24"/>
          <w:szCs w:val="24"/>
        </w:rPr>
        <w:t>光德镇人民政府</w:t>
      </w:r>
      <w:r>
        <w:rPr>
          <w:rFonts w:hint="eastAsia"/>
          <w:sz w:val="24"/>
          <w:szCs w:val="24"/>
        </w:rPr>
        <w:t xml:space="preserve">                                    </w:t>
      </w:r>
      <w:r>
        <w:rPr>
          <w:rFonts w:hint="eastAsia"/>
          <w:sz w:val="24"/>
          <w:szCs w:val="24"/>
        </w:rPr>
        <w:t>单位：万元</w:t>
      </w:r>
    </w:p>
    <w:tbl>
      <w:tblPr>
        <w:tblW w:w="8401" w:type="dxa"/>
        <w:jc w:val="center"/>
        <w:tblLayout w:type="fixed"/>
        <w:tblLook w:val="04A0"/>
      </w:tblPr>
      <w:tblGrid>
        <w:gridCol w:w="3417"/>
        <w:gridCol w:w="3417"/>
        <w:gridCol w:w="1567"/>
      </w:tblGrid>
      <w:tr w:rsidR="007D59A4" w:rsidTr="00DB5B51">
        <w:trPr>
          <w:trHeight w:val="315"/>
          <w:jc w:val="center"/>
        </w:trPr>
        <w:tc>
          <w:tcPr>
            <w:tcW w:w="3417" w:type="dxa"/>
            <w:tcBorders>
              <w:top w:val="single" w:sz="4" w:space="0" w:color="auto"/>
              <w:left w:val="single" w:sz="4" w:space="0" w:color="auto"/>
              <w:bottom w:val="single" w:sz="4" w:space="0" w:color="auto"/>
              <w:right w:val="single" w:sz="4" w:space="0" w:color="auto"/>
            </w:tcBorders>
          </w:tcPr>
          <w:p w:rsidR="007D59A4" w:rsidRDefault="007D59A4" w:rsidP="00D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政府预算支出经济分类</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7D59A4" w:rsidRDefault="007D59A4" w:rsidP="00D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部门预算支出经济科目</w:t>
            </w:r>
          </w:p>
        </w:tc>
        <w:tc>
          <w:tcPr>
            <w:tcW w:w="1567" w:type="dxa"/>
            <w:tcBorders>
              <w:top w:val="single" w:sz="4" w:space="0" w:color="auto"/>
              <w:left w:val="nil"/>
              <w:bottom w:val="single" w:sz="4" w:space="0" w:color="auto"/>
              <w:right w:val="single" w:sz="4" w:space="0" w:color="auto"/>
            </w:tcBorders>
            <w:shd w:val="clear" w:color="auto" w:fill="auto"/>
          </w:tcPr>
          <w:p w:rsidR="007D59A4" w:rsidRDefault="007D59A4" w:rsidP="00D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2018年预算</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ind w:firstLineChars="400" w:firstLine="880"/>
              <w:jc w:val="left"/>
              <w:rPr>
                <w:rFonts w:ascii="宋体" w:eastAsia="宋体" w:hAnsi="宋体" w:cs="宋体"/>
                <w:color w:val="000000"/>
                <w:kern w:val="0"/>
                <w:sz w:val="22"/>
              </w:rPr>
            </w:pP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ind w:firstLineChars="400" w:firstLine="880"/>
              <w:jc w:val="left"/>
              <w:rPr>
                <w:rFonts w:ascii="宋体" w:eastAsia="宋体" w:hAnsi="宋体" w:cs="宋体"/>
                <w:color w:val="000000"/>
                <w:kern w:val="0"/>
                <w:sz w:val="22"/>
              </w:rPr>
            </w:pPr>
            <w:r>
              <w:rPr>
                <w:rFonts w:ascii="宋体" w:eastAsia="宋体" w:hAnsi="宋体" w:cs="宋体" w:hint="eastAsia"/>
                <w:color w:val="000000"/>
                <w:kern w:val="0"/>
                <w:sz w:val="22"/>
              </w:rPr>
              <w:t>合 计</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 机关工资福利支出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[301]工资福利支出</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[50199] 其他工资福利支出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[30106] 伙食补助费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[50199]其他工资福利支出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[30199] 其他工资福利支出</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 机关商品和服务支出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[302]商品和服务支出</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[30201]办公费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[30202]印刷费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[30204]手续费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[30205]水费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[30206]电费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[30207]邮电费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[30209]物业管理费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[30211]差旅费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[30214]租赁费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[50101]办公经费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[30239]其他交通费用</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[50202]会议费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[30215]会议费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[50203]培训费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[30216]培训费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[50205] 委托业务费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[30203]咨询费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MingLiU" w:eastAsia="MingLiU" w:hAnsi="MingLiU" w:cs="宋体"/>
                <w:b/>
                <w:bCs/>
                <w:i/>
                <w:iCs/>
                <w:color w:val="000000"/>
                <w:kern w:val="0"/>
                <w:sz w:val="22"/>
              </w:rPr>
            </w:pPr>
            <w:r>
              <w:rPr>
                <w:rFonts w:ascii="MingLiU" w:eastAsia="MingLiU" w:hAnsi="MingLiU" w:cs="宋体" w:hint="eastAsia"/>
                <w:b/>
                <w:bCs/>
                <w:i/>
                <w:iCs/>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[50205] 委托业务费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[30226]劳务费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[50206] 公务接待费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[30217]公务接待费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[50208] 公务用车运行维护费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[30231]公务用车运行维护费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[50209]维修（护）费</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[30213维修（护）费</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[50299] 其他商品和服务支出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[30299]其他商品和服务支出</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[503]机关资本性支出一</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[310]资本性支出</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[50301]房屋建筑物构建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r w:rsidRPr="00A553CB">
              <w:rPr>
                <w:rFonts w:ascii="宋体" w:eastAsia="宋体" w:hAnsi="宋体" w:cs="宋体" w:hint="eastAsia"/>
                <w:color w:val="000000"/>
                <w:kern w:val="0"/>
                <w:sz w:val="22"/>
              </w:rPr>
              <w:t>[3100</w:t>
            </w:r>
            <w:r>
              <w:rPr>
                <w:rFonts w:ascii="宋体" w:eastAsia="宋体" w:hAnsi="宋体" w:cs="宋体" w:hint="eastAsia"/>
                <w:color w:val="000000"/>
                <w:kern w:val="0"/>
                <w:sz w:val="22"/>
              </w:rPr>
              <w:t>1</w:t>
            </w:r>
            <w:r w:rsidRPr="00A553CB">
              <w:rPr>
                <w:rFonts w:ascii="宋体" w:eastAsia="宋体" w:hAnsi="宋体" w:cs="宋体" w:hint="eastAsia"/>
                <w:color w:val="000000"/>
                <w:kern w:val="0"/>
                <w:sz w:val="22"/>
              </w:rPr>
              <w:t>]</w:t>
            </w:r>
            <w:r>
              <w:rPr>
                <w:rFonts w:ascii="宋体" w:eastAsia="宋体" w:hAnsi="宋体" w:cs="宋体" w:hint="eastAsia"/>
                <w:color w:val="000000"/>
                <w:kern w:val="0"/>
                <w:sz w:val="22"/>
              </w:rPr>
              <w:t>房屋建筑物构建</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r>
              <w:rPr>
                <w:rFonts w:ascii="宋体" w:eastAsia="宋体" w:hAnsi="宋体" w:cs="宋体" w:hint="eastAsia"/>
                <w:color w:val="000000"/>
                <w:kern w:val="0"/>
                <w:sz w:val="22"/>
              </w:rPr>
              <w:t>[50303]公务车购置</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r>
              <w:rPr>
                <w:rFonts w:ascii="宋体" w:eastAsia="宋体" w:hAnsi="宋体" w:cs="宋体" w:hint="eastAsia"/>
                <w:color w:val="000000"/>
                <w:kern w:val="0"/>
                <w:sz w:val="22"/>
              </w:rPr>
              <w:t>[31002]公务用车购置</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MingLiU" w:hAnsi="MingLiU" w:cs="宋体"/>
                <w:b/>
                <w:bCs/>
                <w:i/>
                <w:iCs/>
                <w:color w:val="000000"/>
                <w:kern w:val="0"/>
                <w:sz w:val="22"/>
              </w:rPr>
            </w:pPr>
            <w:r>
              <w:rPr>
                <w:rFonts w:ascii="MingLiU" w:hAnsi="MingLiU" w:cs="宋体" w:hint="eastAsia"/>
                <w:b/>
                <w:bCs/>
                <w:i/>
                <w:iCs/>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r>
              <w:rPr>
                <w:rFonts w:ascii="宋体" w:eastAsia="宋体" w:hAnsi="宋体" w:cs="宋体" w:hint="eastAsia"/>
                <w:color w:val="000000"/>
                <w:kern w:val="0"/>
                <w:sz w:val="22"/>
              </w:rPr>
              <w:t>[50306]设备购置</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[31002]办公设备购置</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rPr>
                <w:rFonts w:ascii="宋体" w:eastAsia="宋体" w:hAnsi="宋体" w:cs="宋体"/>
                <w:color w:val="000000"/>
                <w:kern w:val="0"/>
                <w:sz w:val="22"/>
              </w:rPr>
            </w:pPr>
            <w:r>
              <w:rPr>
                <w:rFonts w:ascii="宋体" w:eastAsia="宋体" w:hAnsi="宋体" w:cs="宋体" w:hint="eastAsia"/>
                <w:color w:val="000000"/>
                <w:kern w:val="0"/>
                <w:sz w:val="22"/>
              </w:rPr>
              <w:lastRenderedPageBreak/>
              <w:t>[50306]设备购置</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[31003]专用设备购置</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rPr>
                <w:rFonts w:ascii="宋体" w:eastAsia="宋体" w:hAnsi="宋体" w:cs="宋体"/>
                <w:color w:val="000000"/>
                <w:kern w:val="0"/>
                <w:sz w:val="22"/>
              </w:rPr>
            </w:pPr>
            <w:r>
              <w:rPr>
                <w:rFonts w:ascii="宋体" w:eastAsia="宋体" w:hAnsi="宋体" w:cs="宋体" w:hint="eastAsia"/>
                <w:color w:val="000000"/>
                <w:kern w:val="0"/>
                <w:sz w:val="22"/>
              </w:rPr>
              <w:t>[50306]设备购置</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[31007]信息网络及软件购置更新</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rPr>
                <w:rFonts w:ascii="宋体" w:eastAsia="宋体" w:hAnsi="宋体" w:cs="宋体"/>
                <w:color w:val="000000"/>
                <w:kern w:val="0"/>
                <w:sz w:val="22"/>
              </w:rPr>
            </w:pPr>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307</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大型修缮</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[31006]大型修缮</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Pr="00435A93" w:rsidRDefault="007D59A4" w:rsidP="00DB5B51">
            <w:pPr>
              <w:rPr>
                <w:rFonts w:ascii="宋体" w:eastAsia="宋体" w:hAnsi="宋体" w:cs="宋体"/>
                <w:color w:val="000000"/>
                <w:kern w:val="0"/>
                <w:sz w:val="22"/>
              </w:rPr>
            </w:pPr>
            <w:r w:rsidRPr="00435A93">
              <w:rPr>
                <w:rFonts w:ascii="宋体" w:eastAsia="宋体" w:hAnsi="宋体" w:cs="宋体" w:hint="eastAsia"/>
                <w:color w:val="000000"/>
                <w:kern w:val="0"/>
                <w:sz w:val="22"/>
              </w:rPr>
              <w:t>[50</w:t>
            </w:r>
            <w:r>
              <w:rPr>
                <w:rFonts w:ascii="宋体" w:eastAsia="宋体" w:hAnsi="宋体" w:cs="宋体" w:hint="eastAsia"/>
                <w:color w:val="000000"/>
                <w:kern w:val="0"/>
                <w:sz w:val="22"/>
              </w:rPr>
              <w:t>399</w:t>
            </w:r>
            <w:r w:rsidRPr="00435A93">
              <w:rPr>
                <w:rFonts w:ascii="宋体" w:eastAsia="宋体" w:hAnsi="宋体" w:cs="宋体" w:hint="eastAsia"/>
                <w:color w:val="000000"/>
                <w:kern w:val="0"/>
                <w:sz w:val="22"/>
              </w:rPr>
              <w:t>]</w:t>
            </w:r>
            <w:r>
              <w:rPr>
                <w:rFonts w:ascii="宋体" w:eastAsia="宋体" w:hAnsi="宋体" w:cs="宋体" w:hint="eastAsia"/>
                <w:color w:val="000000"/>
                <w:kern w:val="0"/>
                <w:sz w:val="22"/>
              </w:rPr>
              <w:t>其他资本性支出</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[31099] 其他资本性支出</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[509]对个人和家庭的补助</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w:t>
            </w:r>
            <w:r>
              <w:rPr>
                <w:rFonts w:ascii="宋体" w:eastAsia="宋体" w:hAnsi="宋体" w:cs="宋体"/>
                <w:color w:val="000000"/>
                <w:kern w:val="0"/>
                <w:sz w:val="22"/>
              </w:rPr>
              <w:t xml:space="preserve"> </w:t>
            </w:r>
            <w:r>
              <w:rPr>
                <w:rFonts w:ascii="宋体" w:eastAsia="宋体" w:hAnsi="宋体" w:cs="宋体" w:hint="eastAsia"/>
                <w:color w:val="000000"/>
                <w:kern w:val="0"/>
                <w:sz w:val="22"/>
              </w:rPr>
              <w:t>对个人和家庭的补助</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[50901]社会福利和救助</w:t>
            </w:r>
          </w:p>
        </w:tc>
        <w:tc>
          <w:tcPr>
            <w:tcW w:w="3417" w:type="dxa"/>
            <w:tcBorders>
              <w:top w:val="nil"/>
              <w:left w:val="single" w:sz="4" w:space="0" w:color="auto"/>
              <w:bottom w:val="single" w:sz="4" w:space="0" w:color="auto"/>
              <w:right w:val="single" w:sz="4" w:space="0" w:color="auto"/>
            </w:tcBorders>
            <w:shd w:val="clear" w:color="auto" w:fill="auto"/>
            <w:vAlign w:val="bottom"/>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[30307]医疗费补助</w:t>
            </w:r>
          </w:p>
        </w:tc>
        <w:tc>
          <w:tcPr>
            <w:tcW w:w="1567" w:type="dxa"/>
            <w:tcBorders>
              <w:top w:val="nil"/>
              <w:left w:val="nil"/>
              <w:bottom w:val="single" w:sz="4" w:space="0" w:color="auto"/>
              <w:right w:val="single" w:sz="4" w:space="0" w:color="auto"/>
            </w:tcBorders>
            <w:shd w:val="clear" w:color="auto" w:fill="auto"/>
            <w:vAlign w:val="bottom"/>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7D59A4" w:rsidTr="00DB5B51">
        <w:trPr>
          <w:trHeight w:val="315"/>
          <w:jc w:val="center"/>
        </w:trPr>
        <w:tc>
          <w:tcPr>
            <w:tcW w:w="3417" w:type="dxa"/>
            <w:tcBorders>
              <w:top w:val="nil"/>
              <w:left w:val="single" w:sz="4" w:space="0" w:color="auto"/>
              <w:bottom w:val="single" w:sz="4" w:space="0" w:color="auto"/>
              <w:right w:val="single" w:sz="4" w:space="0" w:color="auto"/>
            </w:tcBorders>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[50999]其他对个人和家庭的补助</w:t>
            </w:r>
          </w:p>
        </w:tc>
        <w:tc>
          <w:tcPr>
            <w:tcW w:w="3417" w:type="dxa"/>
            <w:tcBorders>
              <w:top w:val="nil"/>
              <w:left w:val="single" w:sz="4" w:space="0" w:color="auto"/>
              <w:bottom w:val="single" w:sz="4" w:space="0" w:color="auto"/>
              <w:right w:val="single" w:sz="4" w:space="0" w:color="auto"/>
            </w:tcBorders>
            <w:shd w:val="clear" w:color="auto" w:fill="auto"/>
          </w:tcPr>
          <w:p w:rsidR="007D59A4" w:rsidRDefault="007D59A4" w:rsidP="00DB5B5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[30399] 对个人和家庭的补助</w:t>
            </w:r>
          </w:p>
        </w:tc>
        <w:tc>
          <w:tcPr>
            <w:tcW w:w="1567" w:type="dxa"/>
            <w:tcBorders>
              <w:top w:val="nil"/>
              <w:left w:val="nil"/>
              <w:bottom w:val="single" w:sz="4" w:space="0" w:color="auto"/>
              <w:right w:val="single" w:sz="4" w:space="0" w:color="auto"/>
            </w:tcBorders>
            <w:shd w:val="clear" w:color="auto" w:fill="auto"/>
          </w:tcPr>
          <w:p w:rsidR="007D59A4" w:rsidRDefault="007D59A4" w:rsidP="00DB5B5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bl>
    <w:p w:rsidR="007D59A4" w:rsidRDefault="007D59A4" w:rsidP="007D59A4">
      <w:pPr>
        <w:ind w:firstLineChars="200" w:firstLine="720"/>
        <w:rPr>
          <w:sz w:val="36"/>
          <w:szCs w:val="36"/>
        </w:rPr>
      </w:pPr>
    </w:p>
    <w:p w:rsidR="008343DC" w:rsidRDefault="008343DC">
      <w:pPr>
        <w:ind w:firstLineChars="200" w:firstLine="720"/>
        <w:rPr>
          <w:sz w:val="36"/>
          <w:szCs w:val="36"/>
        </w:rPr>
      </w:pPr>
    </w:p>
    <w:tbl>
      <w:tblPr>
        <w:tblW w:w="8400" w:type="dxa"/>
        <w:tblInd w:w="93" w:type="dxa"/>
        <w:tblLayout w:type="fixed"/>
        <w:tblLook w:val="04A0"/>
      </w:tblPr>
      <w:tblGrid>
        <w:gridCol w:w="5540"/>
        <w:gridCol w:w="2860"/>
      </w:tblGrid>
      <w:tr w:rsidR="008343DC">
        <w:trPr>
          <w:trHeight w:val="675"/>
        </w:trPr>
        <w:tc>
          <w:tcPr>
            <w:tcW w:w="8400" w:type="dxa"/>
            <w:gridSpan w:val="2"/>
            <w:tcBorders>
              <w:top w:val="nil"/>
              <w:left w:val="nil"/>
              <w:bottom w:val="nil"/>
              <w:right w:val="nil"/>
            </w:tcBorders>
            <w:shd w:val="clear" w:color="auto" w:fill="auto"/>
            <w:vAlign w:val="center"/>
          </w:tcPr>
          <w:p w:rsidR="008343DC" w:rsidRDefault="00721A68" w:rsidP="00B27F72">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201</w:t>
            </w:r>
            <w:r w:rsidR="00B27F72">
              <w:rPr>
                <w:rFonts w:ascii="宋体" w:eastAsia="宋体" w:hAnsi="宋体" w:cs="宋体" w:hint="eastAsia"/>
                <w:b/>
                <w:bCs/>
                <w:color w:val="000000"/>
                <w:kern w:val="0"/>
                <w:sz w:val="32"/>
                <w:szCs w:val="32"/>
              </w:rPr>
              <w:t>8</w:t>
            </w:r>
            <w:r>
              <w:rPr>
                <w:rFonts w:ascii="宋体" w:eastAsia="宋体" w:hAnsi="宋体" w:cs="宋体" w:hint="eastAsia"/>
                <w:b/>
                <w:bCs/>
                <w:color w:val="000000"/>
                <w:kern w:val="0"/>
                <w:sz w:val="32"/>
                <w:szCs w:val="32"/>
              </w:rPr>
              <w:t>年一般公共预算“三公”经费支出情况表</w:t>
            </w:r>
          </w:p>
        </w:tc>
      </w:tr>
      <w:tr w:rsidR="008343DC">
        <w:trPr>
          <w:trHeight w:val="390"/>
        </w:trPr>
        <w:tc>
          <w:tcPr>
            <w:tcW w:w="5540" w:type="dxa"/>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单位名称：光德镇人民政府</w:t>
            </w:r>
          </w:p>
        </w:tc>
        <w:tc>
          <w:tcPr>
            <w:tcW w:w="2860" w:type="dxa"/>
            <w:tcBorders>
              <w:top w:val="nil"/>
              <w:left w:val="nil"/>
              <w:bottom w:val="nil"/>
              <w:right w:val="nil"/>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8343DC">
        <w:trPr>
          <w:trHeight w:val="540"/>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2860" w:type="dxa"/>
            <w:tcBorders>
              <w:top w:val="single" w:sz="4" w:space="0" w:color="auto"/>
              <w:left w:val="nil"/>
              <w:bottom w:val="single" w:sz="4" w:space="0" w:color="auto"/>
              <w:right w:val="single" w:sz="4" w:space="0" w:color="auto"/>
            </w:tcBorders>
            <w:shd w:val="clear" w:color="auto" w:fill="auto"/>
            <w:vAlign w:val="center"/>
          </w:tcPr>
          <w:p w:rsidR="008343DC" w:rsidRDefault="00721A68" w:rsidP="00B27F7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r w:rsidR="00B27F72">
              <w:rPr>
                <w:rFonts w:ascii="宋体" w:eastAsia="宋体" w:hAnsi="宋体" w:cs="宋体" w:hint="eastAsia"/>
                <w:color w:val="000000"/>
                <w:kern w:val="0"/>
                <w:sz w:val="22"/>
              </w:rPr>
              <w:t>8</w:t>
            </w:r>
            <w:r>
              <w:rPr>
                <w:rFonts w:ascii="宋体" w:eastAsia="宋体" w:hAnsi="宋体" w:cs="宋体" w:hint="eastAsia"/>
                <w:color w:val="000000"/>
                <w:kern w:val="0"/>
                <w:sz w:val="22"/>
              </w:rPr>
              <w:t>年预算</w:t>
            </w:r>
          </w:p>
        </w:tc>
      </w:tr>
      <w:tr w:rsidR="008343DC">
        <w:trPr>
          <w:trHeight w:val="540"/>
        </w:trPr>
        <w:tc>
          <w:tcPr>
            <w:tcW w:w="55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2017年“三公”经费</w:t>
            </w:r>
          </w:p>
        </w:tc>
        <w:tc>
          <w:tcPr>
            <w:tcW w:w="286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23.75</w:t>
            </w:r>
          </w:p>
        </w:tc>
      </w:tr>
      <w:tr w:rsidR="008343DC">
        <w:trPr>
          <w:trHeight w:val="540"/>
        </w:trPr>
        <w:tc>
          <w:tcPr>
            <w:tcW w:w="55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其中：（一）因公出国（境）支出</w:t>
            </w:r>
          </w:p>
        </w:tc>
        <w:tc>
          <w:tcPr>
            <w:tcW w:w="286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540"/>
        </w:trPr>
        <w:tc>
          <w:tcPr>
            <w:tcW w:w="55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(二）公务用车购置及运行维护支出</w:t>
            </w:r>
          </w:p>
        </w:tc>
        <w:tc>
          <w:tcPr>
            <w:tcW w:w="286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sidR="00AC67D3">
              <w:rPr>
                <w:rFonts w:ascii="宋体" w:eastAsia="宋体" w:hAnsi="宋体" w:cs="宋体" w:hint="eastAsia"/>
                <w:color w:val="000000"/>
                <w:kern w:val="0"/>
                <w:sz w:val="22"/>
              </w:rPr>
              <w:t>.00</w:t>
            </w:r>
          </w:p>
        </w:tc>
      </w:tr>
      <w:tr w:rsidR="008343DC">
        <w:trPr>
          <w:trHeight w:val="540"/>
        </w:trPr>
        <w:tc>
          <w:tcPr>
            <w:tcW w:w="55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1.公务用车购置</w:t>
            </w:r>
          </w:p>
        </w:tc>
        <w:tc>
          <w:tcPr>
            <w:tcW w:w="286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8343DC">
        <w:trPr>
          <w:trHeight w:val="540"/>
        </w:trPr>
        <w:tc>
          <w:tcPr>
            <w:tcW w:w="55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2.公务用车运行维护费</w:t>
            </w:r>
          </w:p>
        </w:tc>
        <w:tc>
          <w:tcPr>
            <w:tcW w:w="286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bookmarkStart w:id="0" w:name="_GoBack"/>
            <w:bookmarkEnd w:id="0"/>
            <w:r w:rsidR="00AC67D3">
              <w:rPr>
                <w:rFonts w:ascii="宋体" w:eastAsia="宋体" w:hAnsi="宋体" w:cs="宋体" w:hint="eastAsia"/>
                <w:color w:val="000000"/>
                <w:kern w:val="0"/>
                <w:sz w:val="22"/>
              </w:rPr>
              <w:t>.00</w:t>
            </w:r>
          </w:p>
        </w:tc>
      </w:tr>
      <w:tr w:rsidR="008343DC">
        <w:trPr>
          <w:trHeight w:val="540"/>
        </w:trPr>
        <w:tc>
          <w:tcPr>
            <w:tcW w:w="55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(三）公务接待费支出</w:t>
            </w:r>
          </w:p>
        </w:tc>
        <w:tc>
          <w:tcPr>
            <w:tcW w:w="2860" w:type="dxa"/>
            <w:tcBorders>
              <w:top w:val="nil"/>
              <w:left w:val="nil"/>
              <w:bottom w:val="single" w:sz="4" w:space="0" w:color="auto"/>
              <w:right w:val="single" w:sz="4" w:space="0" w:color="auto"/>
            </w:tcBorders>
            <w:shd w:val="clear" w:color="auto" w:fill="auto"/>
            <w:vAlign w:val="center"/>
          </w:tcPr>
          <w:p w:rsidR="008343DC" w:rsidRDefault="00FB5B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20.75</w:t>
            </w:r>
          </w:p>
        </w:tc>
      </w:tr>
      <w:tr w:rsidR="008343DC">
        <w:trPr>
          <w:trHeight w:val="540"/>
        </w:trPr>
        <w:tc>
          <w:tcPr>
            <w:tcW w:w="554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8343DC" w:rsidRDefault="008343DC">
      <w:pPr>
        <w:ind w:firstLineChars="200" w:firstLine="720"/>
        <w:rPr>
          <w:sz w:val="36"/>
          <w:szCs w:val="36"/>
        </w:rPr>
      </w:pPr>
    </w:p>
    <w:p w:rsidR="00562451" w:rsidRDefault="00562451" w:rsidP="007D59A4">
      <w:pPr>
        <w:rPr>
          <w:sz w:val="36"/>
          <w:szCs w:val="36"/>
        </w:rPr>
      </w:pPr>
    </w:p>
    <w:p w:rsidR="00562451" w:rsidRDefault="00562451" w:rsidP="00E77382">
      <w:pPr>
        <w:rPr>
          <w:sz w:val="36"/>
          <w:szCs w:val="36"/>
        </w:rPr>
      </w:pPr>
    </w:p>
    <w:tbl>
      <w:tblPr>
        <w:tblW w:w="8280" w:type="dxa"/>
        <w:tblInd w:w="93" w:type="dxa"/>
        <w:tblLayout w:type="fixed"/>
        <w:tblLook w:val="04A0"/>
      </w:tblPr>
      <w:tblGrid>
        <w:gridCol w:w="2760"/>
        <w:gridCol w:w="1800"/>
        <w:gridCol w:w="1940"/>
        <w:gridCol w:w="1780"/>
      </w:tblGrid>
      <w:tr w:rsidR="008343DC">
        <w:trPr>
          <w:trHeight w:val="510"/>
        </w:trPr>
        <w:tc>
          <w:tcPr>
            <w:tcW w:w="8280" w:type="dxa"/>
            <w:gridSpan w:val="4"/>
            <w:tcBorders>
              <w:top w:val="nil"/>
              <w:left w:val="nil"/>
              <w:bottom w:val="nil"/>
              <w:right w:val="nil"/>
            </w:tcBorders>
            <w:shd w:val="clear" w:color="auto" w:fill="auto"/>
            <w:vAlign w:val="center"/>
          </w:tcPr>
          <w:p w:rsidR="008343DC" w:rsidRDefault="00721A68" w:rsidP="00B27F72">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201</w:t>
            </w:r>
            <w:r w:rsidR="00B27F72">
              <w:rPr>
                <w:rFonts w:ascii="宋体" w:eastAsia="宋体" w:hAnsi="宋体" w:cs="宋体" w:hint="eastAsia"/>
                <w:b/>
                <w:bCs/>
                <w:color w:val="000000"/>
                <w:kern w:val="0"/>
                <w:sz w:val="40"/>
                <w:szCs w:val="40"/>
              </w:rPr>
              <w:t>8</w:t>
            </w:r>
            <w:r>
              <w:rPr>
                <w:rFonts w:ascii="宋体" w:eastAsia="宋体" w:hAnsi="宋体" w:cs="宋体" w:hint="eastAsia"/>
                <w:b/>
                <w:bCs/>
                <w:color w:val="000000"/>
                <w:kern w:val="0"/>
                <w:sz w:val="40"/>
                <w:szCs w:val="40"/>
              </w:rPr>
              <w:t>年政府性基金预算支出情况表</w:t>
            </w:r>
          </w:p>
        </w:tc>
      </w:tr>
      <w:tr w:rsidR="008343DC">
        <w:trPr>
          <w:trHeight w:val="510"/>
        </w:trPr>
        <w:tc>
          <w:tcPr>
            <w:tcW w:w="4560" w:type="dxa"/>
            <w:gridSpan w:val="2"/>
            <w:tcBorders>
              <w:top w:val="nil"/>
              <w:left w:val="nil"/>
              <w:bottom w:val="nil"/>
              <w:right w:val="nil"/>
            </w:tcBorders>
            <w:shd w:val="clear" w:color="auto" w:fill="auto"/>
            <w:vAlign w:val="center"/>
          </w:tcPr>
          <w:p w:rsidR="008343DC" w:rsidRDefault="00721A6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单位名称：光德镇人民政府</w:t>
            </w:r>
          </w:p>
        </w:tc>
        <w:tc>
          <w:tcPr>
            <w:tcW w:w="1940" w:type="dxa"/>
            <w:tcBorders>
              <w:top w:val="nil"/>
              <w:left w:val="nil"/>
              <w:bottom w:val="nil"/>
              <w:right w:val="nil"/>
            </w:tcBorders>
            <w:shd w:val="clear" w:color="auto" w:fill="auto"/>
            <w:vAlign w:val="center"/>
          </w:tcPr>
          <w:p w:rsidR="008343DC" w:rsidRDefault="008343DC">
            <w:pPr>
              <w:widowControl/>
              <w:jc w:val="center"/>
              <w:rPr>
                <w:rFonts w:ascii="宋体" w:eastAsia="宋体" w:hAnsi="宋体" w:cs="宋体"/>
                <w:color w:val="000000"/>
                <w:kern w:val="0"/>
                <w:sz w:val="22"/>
              </w:rPr>
            </w:pPr>
          </w:p>
        </w:tc>
        <w:tc>
          <w:tcPr>
            <w:tcW w:w="1780" w:type="dxa"/>
            <w:tcBorders>
              <w:top w:val="nil"/>
              <w:left w:val="nil"/>
              <w:bottom w:val="nil"/>
              <w:right w:val="nil"/>
            </w:tcBorders>
            <w:shd w:val="clear" w:color="auto" w:fill="auto"/>
            <w:vAlign w:val="center"/>
          </w:tcPr>
          <w:p w:rsidR="008343DC" w:rsidRDefault="00721A68">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8343DC">
        <w:trPr>
          <w:trHeight w:val="465"/>
        </w:trPr>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功能科目名称</w:t>
            </w:r>
          </w:p>
        </w:tc>
        <w:tc>
          <w:tcPr>
            <w:tcW w:w="5520" w:type="dxa"/>
            <w:gridSpan w:val="3"/>
            <w:tcBorders>
              <w:top w:val="single" w:sz="4" w:space="0" w:color="auto"/>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政府性基金预算支出</w:t>
            </w:r>
          </w:p>
        </w:tc>
      </w:tr>
      <w:tr w:rsidR="008343DC">
        <w:trPr>
          <w:trHeight w:val="465"/>
        </w:trPr>
        <w:tc>
          <w:tcPr>
            <w:tcW w:w="2760" w:type="dxa"/>
            <w:vMerge/>
            <w:tcBorders>
              <w:top w:val="single" w:sz="4" w:space="0" w:color="auto"/>
              <w:left w:val="single" w:sz="4" w:space="0" w:color="auto"/>
              <w:bottom w:val="single" w:sz="4" w:space="0" w:color="auto"/>
              <w:right w:val="single" w:sz="4" w:space="0" w:color="auto"/>
            </w:tcBorders>
            <w:vAlign w:val="center"/>
          </w:tcPr>
          <w:p w:rsidR="008343DC" w:rsidRDefault="008343DC">
            <w:pPr>
              <w:widowControl/>
              <w:jc w:val="left"/>
              <w:rPr>
                <w:rFonts w:ascii="宋体" w:eastAsia="宋体" w:hAnsi="宋体" w:cs="宋体"/>
                <w:color w:val="000000"/>
                <w:kern w:val="0"/>
                <w:sz w:val="22"/>
              </w:rPr>
            </w:pPr>
          </w:p>
        </w:tc>
        <w:tc>
          <w:tcPr>
            <w:tcW w:w="180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小计</w:t>
            </w:r>
          </w:p>
        </w:tc>
        <w:tc>
          <w:tcPr>
            <w:tcW w:w="194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基本支出</w:t>
            </w:r>
          </w:p>
        </w:tc>
        <w:tc>
          <w:tcPr>
            <w:tcW w:w="178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项目支出</w:t>
            </w:r>
          </w:p>
        </w:tc>
      </w:tr>
      <w:tr w:rsidR="008343DC">
        <w:trPr>
          <w:trHeight w:val="600"/>
        </w:trPr>
        <w:tc>
          <w:tcPr>
            <w:tcW w:w="2760" w:type="dxa"/>
            <w:tcBorders>
              <w:top w:val="nil"/>
              <w:left w:val="single" w:sz="4" w:space="0" w:color="auto"/>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0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94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tcPr>
          <w:p w:rsidR="008343DC" w:rsidRDefault="00721A6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bl>
    <w:p w:rsidR="008343DC" w:rsidRDefault="008343DC">
      <w:pPr>
        <w:ind w:firstLineChars="200" w:firstLine="720"/>
        <w:rPr>
          <w:sz w:val="36"/>
          <w:szCs w:val="36"/>
        </w:rPr>
      </w:pPr>
    </w:p>
    <w:p w:rsidR="00E77382" w:rsidRDefault="00E77382" w:rsidP="00E77382">
      <w:pPr>
        <w:ind w:firstLineChars="200" w:firstLine="803"/>
        <w:rPr>
          <w:rFonts w:asciiTheme="majorEastAsia" w:eastAsiaTheme="majorEastAsia" w:hAnsiTheme="majorEastAsia"/>
          <w:b/>
          <w:sz w:val="40"/>
          <w:szCs w:val="40"/>
        </w:rPr>
      </w:pPr>
      <w:r w:rsidRPr="00E77382">
        <w:rPr>
          <w:rFonts w:asciiTheme="majorEastAsia" w:eastAsiaTheme="majorEastAsia" w:hAnsiTheme="majorEastAsia" w:hint="eastAsia"/>
          <w:b/>
          <w:sz w:val="40"/>
          <w:szCs w:val="40"/>
        </w:rPr>
        <w:t>201</w:t>
      </w:r>
      <w:r w:rsidR="00B27F72">
        <w:rPr>
          <w:rFonts w:asciiTheme="majorEastAsia" w:eastAsiaTheme="majorEastAsia" w:hAnsiTheme="majorEastAsia" w:hint="eastAsia"/>
          <w:b/>
          <w:sz w:val="40"/>
          <w:szCs w:val="40"/>
        </w:rPr>
        <w:t>8</w:t>
      </w:r>
      <w:r w:rsidRPr="00E77382">
        <w:rPr>
          <w:rFonts w:asciiTheme="majorEastAsia" w:eastAsiaTheme="majorEastAsia" w:hAnsiTheme="majorEastAsia" w:hint="eastAsia"/>
          <w:b/>
          <w:sz w:val="40"/>
          <w:szCs w:val="40"/>
        </w:rPr>
        <w:t>年</w:t>
      </w:r>
      <w:r>
        <w:rPr>
          <w:rFonts w:asciiTheme="majorEastAsia" w:eastAsiaTheme="majorEastAsia" w:hAnsiTheme="majorEastAsia" w:hint="eastAsia"/>
          <w:b/>
          <w:sz w:val="40"/>
          <w:szCs w:val="40"/>
        </w:rPr>
        <w:t>部门预算基本支出预算表</w:t>
      </w:r>
    </w:p>
    <w:p w:rsidR="00E77382" w:rsidRDefault="00E77382" w:rsidP="00E77382">
      <w:pPr>
        <w:ind w:firstLineChars="200" w:firstLine="440"/>
        <w:rPr>
          <w:rFonts w:asciiTheme="majorEastAsia" w:eastAsiaTheme="majorEastAsia" w:hAnsiTheme="majorEastAsia"/>
          <w:b/>
          <w:sz w:val="40"/>
          <w:szCs w:val="40"/>
        </w:rPr>
      </w:pPr>
      <w:r>
        <w:rPr>
          <w:rFonts w:ascii="宋体" w:eastAsia="宋体" w:hAnsi="宋体" w:cs="宋体" w:hint="eastAsia"/>
          <w:color w:val="000000"/>
          <w:kern w:val="0"/>
          <w:sz w:val="22"/>
        </w:rPr>
        <w:t>单位名称：光德镇人民政府                                    单位：万元</w:t>
      </w:r>
    </w:p>
    <w:tbl>
      <w:tblPr>
        <w:tblStyle w:val="a5"/>
        <w:tblW w:w="0" w:type="auto"/>
        <w:tblLook w:val="04A0"/>
      </w:tblPr>
      <w:tblGrid>
        <w:gridCol w:w="1242"/>
        <w:gridCol w:w="888"/>
        <w:gridCol w:w="1065"/>
        <w:gridCol w:w="1065"/>
        <w:gridCol w:w="1065"/>
        <w:gridCol w:w="1065"/>
        <w:gridCol w:w="1066"/>
        <w:gridCol w:w="1066"/>
      </w:tblGrid>
      <w:tr w:rsidR="00934A75" w:rsidRPr="00E77382" w:rsidTr="007D59A4">
        <w:tc>
          <w:tcPr>
            <w:tcW w:w="1242" w:type="dxa"/>
            <w:vMerge w:val="restart"/>
          </w:tcPr>
          <w:p w:rsidR="00934A75" w:rsidRPr="00E77382" w:rsidRDefault="00934A75" w:rsidP="00E77382">
            <w:pPr>
              <w:jc w:val="center"/>
              <w:rPr>
                <w:rFonts w:asciiTheme="majorEastAsia" w:eastAsiaTheme="majorEastAsia" w:hAnsiTheme="majorEastAsia"/>
                <w:sz w:val="22"/>
              </w:rPr>
            </w:pPr>
            <w:r w:rsidRPr="00E77382">
              <w:rPr>
                <w:rFonts w:asciiTheme="majorEastAsia" w:eastAsiaTheme="majorEastAsia" w:hAnsiTheme="majorEastAsia" w:hint="eastAsia"/>
                <w:sz w:val="22"/>
              </w:rPr>
              <w:t>支出项目类别</w:t>
            </w:r>
          </w:p>
        </w:tc>
        <w:tc>
          <w:tcPr>
            <w:tcW w:w="888" w:type="dxa"/>
            <w:vMerge w:val="restart"/>
          </w:tcPr>
          <w:p w:rsidR="00934A75" w:rsidRPr="00E77382" w:rsidRDefault="00934A75" w:rsidP="00E77382">
            <w:pPr>
              <w:jc w:val="center"/>
              <w:rPr>
                <w:rFonts w:asciiTheme="majorEastAsia" w:eastAsiaTheme="majorEastAsia" w:hAnsiTheme="majorEastAsia"/>
                <w:sz w:val="22"/>
              </w:rPr>
            </w:pPr>
            <w:r w:rsidRPr="00E77382">
              <w:rPr>
                <w:rFonts w:asciiTheme="majorEastAsia" w:eastAsiaTheme="majorEastAsia" w:hAnsiTheme="majorEastAsia" w:hint="eastAsia"/>
                <w:sz w:val="22"/>
              </w:rPr>
              <w:t>总计</w:t>
            </w:r>
          </w:p>
        </w:tc>
        <w:tc>
          <w:tcPr>
            <w:tcW w:w="4260" w:type="dxa"/>
            <w:gridSpan w:val="4"/>
          </w:tcPr>
          <w:p w:rsidR="00934A75" w:rsidRPr="00E77382" w:rsidRDefault="00934A75" w:rsidP="00E77382">
            <w:pPr>
              <w:jc w:val="center"/>
              <w:rPr>
                <w:rFonts w:asciiTheme="majorEastAsia" w:eastAsiaTheme="majorEastAsia" w:hAnsiTheme="majorEastAsia"/>
                <w:sz w:val="22"/>
              </w:rPr>
            </w:pPr>
            <w:r w:rsidRPr="00E77382">
              <w:rPr>
                <w:rFonts w:asciiTheme="majorEastAsia" w:eastAsiaTheme="majorEastAsia" w:hAnsiTheme="majorEastAsia" w:hint="eastAsia"/>
                <w:sz w:val="22"/>
              </w:rPr>
              <w:t>财政拨款</w:t>
            </w:r>
          </w:p>
        </w:tc>
        <w:tc>
          <w:tcPr>
            <w:tcW w:w="1066" w:type="dxa"/>
            <w:vMerge w:val="restart"/>
          </w:tcPr>
          <w:p w:rsidR="00934A75"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财政专户拨款</w:t>
            </w:r>
          </w:p>
        </w:tc>
        <w:tc>
          <w:tcPr>
            <w:tcW w:w="1066" w:type="dxa"/>
            <w:vMerge w:val="restart"/>
          </w:tcPr>
          <w:p w:rsidR="00934A75"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其他资金</w:t>
            </w:r>
          </w:p>
        </w:tc>
      </w:tr>
      <w:tr w:rsidR="00934A75" w:rsidRPr="00E77382" w:rsidTr="007D59A4">
        <w:tc>
          <w:tcPr>
            <w:tcW w:w="1242" w:type="dxa"/>
            <w:vMerge/>
          </w:tcPr>
          <w:p w:rsidR="00934A75" w:rsidRPr="00E77382" w:rsidRDefault="00934A75" w:rsidP="00E77382">
            <w:pPr>
              <w:jc w:val="center"/>
              <w:rPr>
                <w:rFonts w:asciiTheme="majorEastAsia" w:eastAsiaTheme="majorEastAsia" w:hAnsiTheme="majorEastAsia"/>
                <w:sz w:val="22"/>
              </w:rPr>
            </w:pPr>
          </w:p>
        </w:tc>
        <w:tc>
          <w:tcPr>
            <w:tcW w:w="888" w:type="dxa"/>
            <w:vMerge/>
          </w:tcPr>
          <w:p w:rsidR="00934A75" w:rsidRPr="00E77382" w:rsidRDefault="00934A75" w:rsidP="00E77382">
            <w:pPr>
              <w:jc w:val="center"/>
              <w:rPr>
                <w:rFonts w:asciiTheme="majorEastAsia" w:eastAsiaTheme="majorEastAsia" w:hAnsiTheme="majorEastAsia"/>
                <w:sz w:val="22"/>
              </w:rPr>
            </w:pPr>
          </w:p>
        </w:tc>
        <w:tc>
          <w:tcPr>
            <w:tcW w:w="1065" w:type="dxa"/>
          </w:tcPr>
          <w:p w:rsidR="00934A75"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合计</w:t>
            </w:r>
          </w:p>
        </w:tc>
        <w:tc>
          <w:tcPr>
            <w:tcW w:w="1065" w:type="dxa"/>
          </w:tcPr>
          <w:p w:rsidR="00934A75"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一般公共预算</w:t>
            </w:r>
          </w:p>
        </w:tc>
        <w:tc>
          <w:tcPr>
            <w:tcW w:w="1065" w:type="dxa"/>
          </w:tcPr>
          <w:p w:rsidR="00934A75"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政府性基金预算</w:t>
            </w:r>
          </w:p>
        </w:tc>
        <w:tc>
          <w:tcPr>
            <w:tcW w:w="1065" w:type="dxa"/>
          </w:tcPr>
          <w:p w:rsidR="00934A75" w:rsidRPr="00E77382" w:rsidRDefault="00934A75" w:rsidP="00934A75">
            <w:pPr>
              <w:jc w:val="center"/>
              <w:rPr>
                <w:rFonts w:asciiTheme="majorEastAsia" w:eastAsiaTheme="majorEastAsia" w:hAnsiTheme="majorEastAsia"/>
                <w:sz w:val="22"/>
              </w:rPr>
            </w:pPr>
            <w:r>
              <w:rPr>
                <w:rFonts w:asciiTheme="majorEastAsia" w:eastAsiaTheme="majorEastAsia" w:hAnsiTheme="majorEastAsia" w:hint="eastAsia"/>
                <w:sz w:val="22"/>
              </w:rPr>
              <w:t>国有资本经营预算</w:t>
            </w:r>
          </w:p>
        </w:tc>
        <w:tc>
          <w:tcPr>
            <w:tcW w:w="1066" w:type="dxa"/>
            <w:vMerge/>
          </w:tcPr>
          <w:p w:rsidR="00934A75" w:rsidRPr="00E77382" w:rsidRDefault="00934A75" w:rsidP="00E77382">
            <w:pPr>
              <w:jc w:val="center"/>
              <w:rPr>
                <w:rFonts w:asciiTheme="majorEastAsia" w:eastAsiaTheme="majorEastAsia" w:hAnsiTheme="majorEastAsia"/>
                <w:sz w:val="22"/>
              </w:rPr>
            </w:pPr>
          </w:p>
        </w:tc>
        <w:tc>
          <w:tcPr>
            <w:tcW w:w="1066" w:type="dxa"/>
            <w:vMerge/>
          </w:tcPr>
          <w:p w:rsidR="00934A75" w:rsidRPr="00E77382" w:rsidRDefault="00934A75" w:rsidP="00E77382">
            <w:pPr>
              <w:jc w:val="center"/>
              <w:rPr>
                <w:rFonts w:asciiTheme="majorEastAsia" w:eastAsiaTheme="majorEastAsia" w:hAnsiTheme="majorEastAsia"/>
                <w:sz w:val="22"/>
              </w:rPr>
            </w:pPr>
          </w:p>
        </w:tc>
      </w:tr>
      <w:tr w:rsidR="00E77382" w:rsidRPr="00E77382" w:rsidTr="007D59A4">
        <w:tc>
          <w:tcPr>
            <w:tcW w:w="1242" w:type="dxa"/>
          </w:tcPr>
          <w:p w:rsidR="00E77382" w:rsidRPr="00E77382" w:rsidRDefault="00E77382" w:rsidP="00E77382">
            <w:pPr>
              <w:jc w:val="center"/>
              <w:rPr>
                <w:rFonts w:asciiTheme="majorEastAsia" w:eastAsiaTheme="majorEastAsia" w:hAnsiTheme="majorEastAsia"/>
                <w:sz w:val="22"/>
              </w:rPr>
            </w:pPr>
          </w:p>
        </w:tc>
        <w:tc>
          <w:tcPr>
            <w:tcW w:w="888"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1065"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2</w:t>
            </w:r>
          </w:p>
        </w:tc>
        <w:tc>
          <w:tcPr>
            <w:tcW w:w="1065"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3</w:t>
            </w:r>
          </w:p>
        </w:tc>
        <w:tc>
          <w:tcPr>
            <w:tcW w:w="1065"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4</w:t>
            </w:r>
          </w:p>
        </w:tc>
        <w:tc>
          <w:tcPr>
            <w:tcW w:w="1065"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5</w:t>
            </w:r>
          </w:p>
        </w:tc>
        <w:tc>
          <w:tcPr>
            <w:tcW w:w="1066"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6</w:t>
            </w:r>
          </w:p>
        </w:tc>
        <w:tc>
          <w:tcPr>
            <w:tcW w:w="1066"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7</w:t>
            </w:r>
          </w:p>
        </w:tc>
      </w:tr>
      <w:tr w:rsidR="00934A75" w:rsidRPr="00E77382" w:rsidTr="007D59A4">
        <w:tc>
          <w:tcPr>
            <w:tcW w:w="1242" w:type="dxa"/>
          </w:tcPr>
          <w:p w:rsidR="00934A75" w:rsidRDefault="007D59A4" w:rsidP="00E77382">
            <w:pPr>
              <w:jc w:val="center"/>
              <w:rPr>
                <w:rFonts w:asciiTheme="majorEastAsia" w:eastAsiaTheme="majorEastAsia" w:hAnsiTheme="majorEastAsia"/>
                <w:sz w:val="22"/>
              </w:rPr>
            </w:pPr>
            <w:r>
              <w:rPr>
                <w:rFonts w:asciiTheme="majorEastAsia" w:eastAsiaTheme="majorEastAsia" w:hAnsiTheme="majorEastAsia" w:hint="eastAsia"/>
                <w:sz w:val="22"/>
              </w:rPr>
              <w:t>光德镇人民政府</w:t>
            </w:r>
          </w:p>
        </w:tc>
        <w:tc>
          <w:tcPr>
            <w:tcW w:w="888" w:type="dxa"/>
          </w:tcPr>
          <w:p w:rsidR="00934A75" w:rsidRDefault="00FB5B51"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5" w:type="dxa"/>
          </w:tcPr>
          <w:p w:rsidR="00934A75" w:rsidRDefault="00FB5B51"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5" w:type="dxa"/>
          </w:tcPr>
          <w:p w:rsidR="00934A75" w:rsidRDefault="00FB5B51"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5" w:type="dxa"/>
          </w:tcPr>
          <w:p w:rsidR="00934A75" w:rsidRDefault="0078757D"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5" w:type="dxa"/>
          </w:tcPr>
          <w:p w:rsidR="00934A75" w:rsidRDefault="0078757D"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6" w:type="dxa"/>
          </w:tcPr>
          <w:p w:rsidR="00934A75" w:rsidRDefault="0078757D"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6" w:type="dxa"/>
          </w:tcPr>
          <w:p w:rsidR="00934A75" w:rsidRDefault="0078757D"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r>
      <w:tr w:rsidR="00E77382" w:rsidRPr="00E77382" w:rsidTr="007D59A4">
        <w:tc>
          <w:tcPr>
            <w:tcW w:w="1242"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合计</w:t>
            </w:r>
          </w:p>
        </w:tc>
        <w:tc>
          <w:tcPr>
            <w:tcW w:w="888" w:type="dxa"/>
          </w:tcPr>
          <w:p w:rsidR="00E77382" w:rsidRPr="00E77382" w:rsidRDefault="00FB5B51"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5" w:type="dxa"/>
          </w:tcPr>
          <w:p w:rsidR="00E77382" w:rsidRPr="00E77382" w:rsidRDefault="00FB5B51"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5" w:type="dxa"/>
          </w:tcPr>
          <w:p w:rsidR="00E77382" w:rsidRPr="00E77382" w:rsidRDefault="00FB5B51"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5"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5"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6"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1066" w:type="dxa"/>
          </w:tcPr>
          <w:p w:rsidR="00E77382" w:rsidRPr="00E77382" w:rsidRDefault="00934A75" w:rsidP="00E77382">
            <w:pPr>
              <w:jc w:val="center"/>
              <w:rPr>
                <w:rFonts w:asciiTheme="majorEastAsia" w:eastAsiaTheme="majorEastAsia" w:hAnsiTheme="majorEastAsia"/>
                <w:sz w:val="22"/>
              </w:rPr>
            </w:pPr>
            <w:r>
              <w:rPr>
                <w:rFonts w:asciiTheme="majorEastAsia" w:eastAsiaTheme="majorEastAsia" w:hAnsiTheme="majorEastAsia" w:hint="eastAsia"/>
                <w:sz w:val="22"/>
              </w:rPr>
              <w:t>0</w:t>
            </w:r>
          </w:p>
        </w:tc>
      </w:tr>
    </w:tbl>
    <w:p w:rsidR="00E77382" w:rsidRDefault="00E77382" w:rsidP="00E77382">
      <w:pPr>
        <w:ind w:firstLineChars="200" w:firstLine="440"/>
        <w:jc w:val="center"/>
        <w:rPr>
          <w:rFonts w:asciiTheme="majorEastAsia" w:eastAsiaTheme="majorEastAsia" w:hAnsiTheme="majorEastAsia"/>
          <w:sz w:val="22"/>
        </w:rPr>
      </w:pPr>
    </w:p>
    <w:p w:rsidR="0078757D" w:rsidRPr="00E77382" w:rsidRDefault="0078757D" w:rsidP="00E77382">
      <w:pPr>
        <w:ind w:firstLineChars="200" w:firstLine="440"/>
        <w:jc w:val="center"/>
        <w:rPr>
          <w:rFonts w:asciiTheme="majorEastAsia" w:eastAsiaTheme="majorEastAsia" w:hAnsiTheme="majorEastAsia"/>
          <w:sz w:val="22"/>
        </w:rPr>
      </w:pPr>
    </w:p>
    <w:p w:rsidR="0078757D" w:rsidRDefault="0078757D" w:rsidP="0078757D">
      <w:pPr>
        <w:ind w:firstLineChars="100" w:firstLine="402"/>
        <w:rPr>
          <w:rFonts w:asciiTheme="majorEastAsia" w:eastAsiaTheme="majorEastAsia" w:hAnsiTheme="majorEastAsia"/>
          <w:b/>
          <w:sz w:val="40"/>
          <w:szCs w:val="40"/>
        </w:rPr>
      </w:pPr>
      <w:r w:rsidRPr="00E77382">
        <w:rPr>
          <w:rFonts w:asciiTheme="majorEastAsia" w:eastAsiaTheme="majorEastAsia" w:hAnsiTheme="majorEastAsia" w:hint="eastAsia"/>
          <w:b/>
          <w:sz w:val="40"/>
          <w:szCs w:val="40"/>
        </w:rPr>
        <w:t>201</w:t>
      </w:r>
      <w:r w:rsidR="00B27F72">
        <w:rPr>
          <w:rFonts w:asciiTheme="majorEastAsia" w:eastAsiaTheme="majorEastAsia" w:hAnsiTheme="majorEastAsia" w:hint="eastAsia"/>
          <w:b/>
          <w:sz w:val="40"/>
          <w:szCs w:val="40"/>
        </w:rPr>
        <w:t>8</w:t>
      </w:r>
      <w:r w:rsidRPr="00E77382">
        <w:rPr>
          <w:rFonts w:asciiTheme="majorEastAsia" w:eastAsiaTheme="majorEastAsia" w:hAnsiTheme="majorEastAsia" w:hint="eastAsia"/>
          <w:b/>
          <w:sz w:val="40"/>
          <w:szCs w:val="40"/>
        </w:rPr>
        <w:t>年</w:t>
      </w:r>
      <w:r>
        <w:rPr>
          <w:rFonts w:asciiTheme="majorEastAsia" w:eastAsiaTheme="majorEastAsia" w:hAnsiTheme="majorEastAsia" w:hint="eastAsia"/>
          <w:b/>
          <w:sz w:val="40"/>
          <w:szCs w:val="40"/>
        </w:rPr>
        <w:t>部门预算项目支出及其他支出预算表</w:t>
      </w:r>
    </w:p>
    <w:p w:rsidR="0078757D" w:rsidRDefault="0078757D" w:rsidP="0078757D">
      <w:pPr>
        <w:ind w:firstLineChars="200" w:firstLine="440"/>
        <w:rPr>
          <w:rFonts w:asciiTheme="majorEastAsia" w:eastAsiaTheme="majorEastAsia" w:hAnsiTheme="majorEastAsia"/>
          <w:b/>
          <w:sz w:val="40"/>
          <w:szCs w:val="40"/>
        </w:rPr>
      </w:pPr>
      <w:r>
        <w:rPr>
          <w:rFonts w:ascii="宋体" w:eastAsia="宋体" w:hAnsi="宋体" w:cs="宋体" w:hint="eastAsia"/>
          <w:color w:val="000000"/>
          <w:kern w:val="0"/>
          <w:sz w:val="22"/>
        </w:rPr>
        <w:t>单位名称：光德镇人民政府                                    单位：万元</w:t>
      </w:r>
    </w:p>
    <w:tbl>
      <w:tblPr>
        <w:tblStyle w:val="a5"/>
        <w:tblW w:w="0" w:type="auto"/>
        <w:tblLook w:val="04A0"/>
      </w:tblPr>
      <w:tblGrid>
        <w:gridCol w:w="1101"/>
        <w:gridCol w:w="800"/>
        <w:gridCol w:w="951"/>
        <w:gridCol w:w="951"/>
        <w:gridCol w:w="951"/>
        <w:gridCol w:w="951"/>
        <w:gridCol w:w="952"/>
        <w:gridCol w:w="952"/>
        <w:gridCol w:w="913"/>
      </w:tblGrid>
      <w:tr w:rsidR="0078757D" w:rsidRPr="00E77382" w:rsidTr="007D59A4">
        <w:tc>
          <w:tcPr>
            <w:tcW w:w="1101" w:type="dxa"/>
            <w:vMerge w:val="restart"/>
          </w:tcPr>
          <w:p w:rsidR="0078757D" w:rsidRPr="00E77382" w:rsidRDefault="0078757D" w:rsidP="00FB5B51">
            <w:pPr>
              <w:jc w:val="center"/>
              <w:rPr>
                <w:rFonts w:asciiTheme="majorEastAsia" w:eastAsiaTheme="majorEastAsia" w:hAnsiTheme="majorEastAsia"/>
                <w:sz w:val="22"/>
              </w:rPr>
            </w:pPr>
            <w:r w:rsidRPr="00E77382">
              <w:rPr>
                <w:rFonts w:asciiTheme="majorEastAsia" w:eastAsiaTheme="majorEastAsia" w:hAnsiTheme="majorEastAsia" w:hint="eastAsia"/>
                <w:sz w:val="22"/>
              </w:rPr>
              <w:t>支出项目类别</w:t>
            </w:r>
          </w:p>
        </w:tc>
        <w:tc>
          <w:tcPr>
            <w:tcW w:w="800" w:type="dxa"/>
            <w:vMerge w:val="restart"/>
          </w:tcPr>
          <w:p w:rsidR="0078757D" w:rsidRPr="00E77382" w:rsidRDefault="0078757D" w:rsidP="00FB5B51">
            <w:pPr>
              <w:jc w:val="center"/>
              <w:rPr>
                <w:rFonts w:asciiTheme="majorEastAsia" w:eastAsiaTheme="majorEastAsia" w:hAnsiTheme="majorEastAsia"/>
                <w:sz w:val="22"/>
              </w:rPr>
            </w:pPr>
            <w:r w:rsidRPr="00E77382">
              <w:rPr>
                <w:rFonts w:asciiTheme="majorEastAsia" w:eastAsiaTheme="majorEastAsia" w:hAnsiTheme="majorEastAsia" w:hint="eastAsia"/>
                <w:sz w:val="22"/>
              </w:rPr>
              <w:t>总计</w:t>
            </w:r>
          </w:p>
        </w:tc>
        <w:tc>
          <w:tcPr>
            <w:tcW w:w="3804" w:type="dxa"/>
            <w:gridSpan w:val="4"/>
          </w:tcPr>
          <w:p w:rsidR="0078757D" w:rsidRPr="00E77382" w:rsidRDefault="0078757D" w:rsidP="00FB5B51">
            <w:pPr>
              <w:jc w:val="center"/>
              <w:rPr>
                <w:rFonts w:asciiTheme="majorEastAsia" w:eastAsiaTheme="majorEastAsia" w:hAnsiTheme="majorEastAsia"/>
                <w:sz w:val="22"/>
              </w:rPr>
            </w:pPr>
            <w:r w:rsidRPr="00E77382">
              <w:rPr>
                <w:rFonts w:asciiTheme="majorEastAsia" w:eastAsiaTheme="majorEastAsia" w:hAnsiTheme="majorEastAsia" w:hint="eastAsia"/>
                <w:sz w:val="22"/>
              </w:rPr>
              <w:t>财政拨款</w:t>
            </w:r>
          </w:p>
        </w:tc>
        <w:tc>
          <w:tcPr>
            <w:tcW w:w="952" w:type="dxa"/>
            <w:vMerge w:val="restart"/>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财政专户拨款</w:t>
            </w:r>
          </w:p>
        </w:tc>
        <w:tc>
          <w:tcPr>
            <w:tcW w:w="952" w:type="dxa"/>
            <w:vMerge w:val="restart"/>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其他资金</w:t>
            </w:r>
          </w:p>
        </w:tc>
        <w:tc>
          <w:tcPr>
            <w:tcW w:w="913" w:type="dxa"/>
            <w:vMerge w:val="restart"/>
          </w:tcPr>
          <w:p w:rsidR="0078757D"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绩效目标</w:t>
            </w:r>
          </w:p>
        </w:tc>
      </w:tr>
      <w:tr w:rsidR="0078757D" w:rsidRPr="00E77382" w:rsidTr="007D59A4">
        <w:tc>
          <w:tcPr>
            <w:tcW w:w="1101" w:type="dxa"/>
            <w:vMerge/>
          </w:tcPr>
          <w:p w:rsidR="0078757D" w:rsidRPr="00E77382" w:rsidRDefault="0078757D" w:rsidP="00FB5B51">
            <w:pPr>
              <w:jc w:val="center"/>
              <w:rPr>
                <w:rFonts w:asciiTheme="majorEastAsia" w:eastAsiaTheme="majorEastAsia" w:hAnsiTheme="majorEastAsia"/>
                <w:sz w:val="22"/>
              </w:rPr>
            </w:pPr>
          </w:p>
        </w:tc>
        <w:tc>
          <w:tcPr>
            <w:tcW w:w="800" w:type="dxa"/>
            <w:vMerge/>
          </w:tcPr>
          <w:p w:rsidR="0078757D" w:rsidRPr="00E77382" w:rsidRDefault="0078757D" w:rsidP="00FB5B51">
            <w:pPr>
              <w:jc w:val="center"/>
              <w:rPr>
                <w:rFonts w:asciiTheme="majorEastAsia" w:eastAsiaTheme="majorEastAsia" w:hAnsiTheme="majorEastAsia"/>
                <w:sz w:val="22"/>
              </w:rPr>
            </w:pP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合计</w:t>
            </w: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一般公共预算</w:t>
            </w: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政府性基金预算</w:t>
            </w: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国有资本经营预算</w:t>
            </w:r>
          </w:p>
        </w:tc>
        <w:tc>
          <w:tcPr>
            <w:tcW w:w="952" w:type="dxa"/>
            <w:vMerge/>
          </w:tcPr>
          <w:p w:rsidR="0078757D" w:rsidRPr="00E77382" w:rsidRDefault="0078757D" w:rsidP="00FB5B51">
            <w:pPr>
              <w:jc w:val="center"/>
              <w:rPr>
                <w:rFonts w:asciiTheme="majorEastAsia" w:eastAsiaTheme="majorEastAsia" w:hAnsiTheme="majorEastAsia"/>
                <w:sz w:val="22"/>
              </w:rPr>
            </w:pPr>
          </w:p>
        </w:tc>
        <w:tc>
          <w:tcPr>
            <w:tcW w:w="952" w:type="dxa"/>
            <w:vMerge/>
          </w:tcPr>
          <w:p w:rsidR="0078757D" w:rsidRPr="00E77382" w:rsidRDefault="0078757D" w:rsidP="00FB5B51">
            <w:pPr>
              <w:jc w:val="center"/>
              <w:rPr>
                <w:rFonts w:asciiTheme="majorEastAsia" w:eastAsiaTheme="majorEastAsia" w:hAnsiTheme="majorEastAsia"/>
                <w:sz w:val="22"/>
              </w:rPr>
            </w:pPr>
          </w:p>
        </w:tc>
        <w:tc>
          <w:tcPr>
            <w:tcW w:w="913" w:type="dxa"/>
            <w:vMerge/>
          </w:tcPr>
          <w:p w:rsidR="0078757D" w:rsidRPr="00E77382" w:rsidRDefault="0078757D" w:rsidP="00FB5B51">
            <w:pPr>
              <w:jc w:val="center"/>
              <w:rPr>
                <w:rFonts w:asciiTheme="majorEastAsia" w:eastAsiaTheme="majorEastAsia" w:hAnsiTheme="majorEastAsia"/>
                <w:sz w:val="22"/>
              </w:rPr>
            </w:pPr>
          </w:p>
        </w:tc>
      </w:tr>
      <w:tr w:rsidR="0078757D" w:rsidRPr="00E77382" w:rsidTr="007D59A4">
        <w:tc>
          <w:tcPr>
            <w:tcW w:w="1101" w:type="dxa"/>
          </w:tcPr>
          <w:p w:rsidR="0078757D" w:rsidRPr="00E77382" w:rsidRDefault="0078757D" w:rsidP="00FB5B51">
            <w:pPr>
              <w:jc w:val="center"/>
              <w:rPr>
                <w:rFonts w:asciiTheme="majorEastAsia" w:eastAsiaTheme="majorEastAsia" w:hAnsiTheme="majorEastAsia"/>
                <w:sz w:val="22"/>
              </w:rPr>
            </w:pPr>
          </w:p>
        </w:tc>
        <w:tc>
          <w:tcPr>
            <w:tcW w:w="800"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2</w:t>
            </w: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3</w:t>
            </w: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4</w:t>
            </w: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5</w:t>
            </w:r>
          </w:p>
        </w:tc>
        <w:tc>
          <w:tcPr>
            <w:tcW w:w="952"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6</w:t>
            </w:r>
          </w:p>
        </w:tc>
        <w:tc>
          <w:tcPr>
            <w:tcW w:w="952"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7</w:t>
            </w:r>
          </w:p>
        </w:tc>
        <w:tc>
          <w:tcPr>
            <w:tcW w:w="913" w:type="dxa"/>
          </w:tcPr>
          <w:p w:rsidR="0078757D"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8</w:t>
            </w:r>
          </w:p>
        </w:tc>
      </w:tr>
      <w:tr w:rsidR="0078757D" w:rsidRPr="00E77382" w:rsidTr="007D59A4">
        <w:tc>
          <w:tcPr>
            <w:tcW w:w="1101" w:type="dxa"/>
          </w:tcPr>
          <w:p w:rsidR="0078757D" w:rsidRDefault="007D59A4" w:rsidP="00FB5B51">
            <w:pPr>
              <w:jc w:val="center"/>
              <w:rPr>
                <w:rFonts w:asciiTheme="majorEastAsia" w:eastAsiaTheme="majorEastAsia" w:hAnsiTheme="majorEastAsia"/>
                <w:sz w:val="22"/>
              </w:rPr>
            </w:pPr>
            <w:r>
              <w:rPr>
                <w:rFonts w:asciiTheme="majorEastAsia" w:eastAsiaTheme="majorEastAsia" w:hAnsiTheme="majorEastAsia" w:hint="eastAsia"/>
                <w:sz w:val="22"/>
              </w:rPr>
              <w:t>光德镇人民政府</w:t>
            </w:r>
          </w:p>
        </w:tc>
        <w:tc>
          <w:tcPr>
            <w:tcW w:w="800" w:type="dxa"/>
          </w:tcPr>
          <w:p w:rsidR="0078757D" w:rsidRDefault="00FB5B51"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1" w:type="dxa"/>
          </w:tcPr>
          <w:p w:rsidR="0078757D" w:rsidRDefault="00FB5B51"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1" w:type="dxa"/>
          </w:tcPr>
          <w:p w:rsidR="0078757D" w:rsidRDefault="00FB5B51"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1" w:type="dxa"/>
          </w:tcPr>
          <w:p w:rsidR="0078757D"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1" w:type="dxa"/>
          </w:tcPr>
          <w:p w:rsidR="0078757D"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2" w:type="dxa"/>
          </w:tcPr>
          <w:p w:rsidR="0078757D"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2" w:type="dxa"/>
          </w:tcPr>
          <w:p w:rsidR="0078757D"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13" w:type="dxa"/>
          </w:tcPr>
          <w:p w:rsidR="0078757D"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r>
      <w:tr w:rsidR="0078757D" w:rsidRPr="00E77382" w:rsidTr="007D59A4">
        <w:tc>
          <w:tcPr>
            <w:tcW w:w="110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合计</w:t>
            </w:r>
          </w:p>
        </w:tc>
        <w:tc>
          <w:tcPr>
            <w:tcW w:w="800" w:type="dxa"/>
          </w:tcPr>
          <w:p w:rsidR="0078757D" w:rsidRPr="00E77382" w:rsidRDefault="00FB5B51"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1" w:type="dxa"/>
          </w:tcPr>
          <w:p w:rsidR="0078757D" w:rsidRPr="00E77382" w:rsidRDefault="00FB5B51"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1" w:type="dxa"/>
          </w:tcPr>
          <w:p w:rsidR="0078757D" w:rsidRPr="00E77382" w:rsidRDefault="00FB5B51"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1"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2"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52" w:type="dxa"/>
          </w:tcPr>
          <w:p w:rsidR="0078757D" w:rsidRPr="00E77382"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913" w:type="dxa"/>
          </w:tcPr>
          <w:p w:rsidR="0078757D" w:rsidRDefault="0078757D" w:rsidP="00FB5B51">
            <w:pPr>
              <w:jc w:val="center"/>
              <w:rPr>
                <w:rFonts w:asciiTheme="majorEastAsia" w:eastAsiaTheme="majorEastAsia" w:hAnsiTheme="majorEastAsia"/>
                <w:sz w:val="22"/>
              </w:rPr>
            </w:pPr>
            <w:r>
              <w:rPr>
                <w:rFonts w:asciiTheme="majorEastAsia" w:eastAsiaTheme="majorEastAsia" w:hAnsiTheme="majorEastAsia" w:hint="eastAsia"/>
                <w:sz w:val="22"/>
              </w:rPr>
              <w:t>0</w:t>
            </w:r>
          </w:p>
        </w:tc>
      </w:tr>
    </w:tbl>
    <w:p w:rsidR="0078757D" w:rsidRPr="00E77382" w:rsidRDefault="0078757D" w:rsidP="0078757D">
      <w:pPr>
        <w:ind w:firstLineChars="200" w:firstLine="440"/>
        <w:jc w:val="center"/>
        <w:rPr>
          <w:rFonts w:asciiTheme="majorEastAsia" w:eastAsiaTheme="majorEastAsia" w:hAnsiTheme="majorEastAsia"/>
          <w:sz w:val="22"/>
        </w:rPr>
      </w:pPr>
    </w:p>
    <w:p w:rsidR="0078757D" w:rsidRDefault="0078757D" w:rsidP="0078757D">
      <w:pPr>
        <w:ind w:firstLineChars="200" w:firstLine="720"/>
        <w:rPr>
          <w:sz w:val="36"/>
          <w:szCs w:val="36"/>
        </w:rPr>
      </w:pPr>
    </w:p>
    <w:p w:rsidR="008343DC" w:rsidRPr="0078757D" w:rsidRDefault="0078757D" w:rsidP="0078757D">
      <w:pPr>
        <w:rPr>
          <w:b/>
          <w:sz w:val="36"/>
          <w:szCs w:val="36"/>
        </w:rPr>
      </w:pPr>
      <w:r w:rsidRPr="0078757D">
        <w:rPr>
          <w:rFonts w:hint="eastAsia"/>
          <w:b/>
          <w:sz w:val="36"/>
          <w:szCs w:val="36"/>
        </w:rPr>
        <w:t>第三部分</w:t>
      </w:r>
      <w:r w:rsidRPr="0078757D">
        <w:rPr>
          <w:rFonts w:hint="eastAsia"/>
          <w:b/>
          <w:sz w:val="36"/>
          <w:szCs w:val="36"/>
        </w:rPr>
        <w:t xml:space="preserve">   201</w:t>
      </w:r>
      <w:r w:rsidR="00B27F72">
        <w:rPr>
          <w:rFonts w:hint="eastAsia"/>
          <w:b/>
          <w:sz w:val="36"/>
          <w:szCs w:val="36"/>
        </w:rPr>
        <w:t>8</w:t>
      </w:r>
      <w:r w:rsidRPr="0078757D">
        <w:rPr>
          <w:rFonts w:hint="eastAsia"/>
          <w:b/>
          <w:sz w:val="36"/>
          <w:szCs w:val="36"/>
        </w:rPr>
        <w:t>年部门预算情况说明</w:t>
      </w:r>
    </w:p>
    <w:p w:rsidR="0078757D" w:rsidRDefault="0078757D" w:rsidP="0078757D">
      <w:pPr>
        <w:pStyle w:val="Style5"/>
        <w:widowControl/>
        <w:spacing w:line="1267" w:lineRule="exact"/>
        <w:ind w:left="658"/>
        <w:rPr>
          <w:rStyle w:val="FontStyle52"/>
          <w:lang w:val="zh-CN"/>
        </w:rPr>
      </w:pPr>
      <w:r>
        <w:rPr>
          <w:rStyle w:val="FontStyle51"/>
          <w:rFonts w:hint="eastAsia"/>
          <w:lang w:val="zh-CN"/>
        </w:rPr>
        <w:t>一、</w:t>
      </w:r>
      <w:r>
        <w:rPr>
          <w:rStyle w:val="FontStyle52"/>
          <w:rFonts w:hint="eastAsia"/>
          <w:lang w:val="zh-CN"/>
        </w:rPr>
        <w:t>预算执行情况分析</w:t>
      </w:r>
    </w:p>
    <w:p w:rsidR="0078757D" w:rsidRDefault="0078757D" w:rsidP="0078757D">
      <w:pPr>
        <w:pStyle w:val="Style14"/>
        <w:widowControl/>
        <w:spacing w:line="624" w:lineRule="exact"/>
        <w:ind w:firstLine="624"/>
        <w:rPr>
          <w:rStyle w:val="FontStyle50"/>
          <w:lang w:val="zh-CN"/>
        </w:rPr>
      </w:pPr>
      <w:r>
        <w:rPr>
          <w:rStyle w:val="FontStyle50"/>
          <w:rFonts w:hint="eastAsia"/>
          <w:lang w:val="zh-CN"/>
        </w:rPr>
        <w:t>201</w:t>
      </w:r>
      <w:r w:rsidR="00FB5B51">
        <w:rPr>
          <w:rStyle w:val="FontStyle50"/>
          <w:rFonts w:hint="eastAsia"/>
          <w:lang w:val="zh-CN"/>
        </w:rPr>
        <w:t>8</w:t>
      </w:r>
      <w:r>
        <w:rPr>
          <w:rStyle w:val="FontStyle31"/>
          <w:rFonts w:hint="eastAsia"/>
          <w:lang w:val="zh-CN"/>
        </w:rPr>
        <w:t>年部门预算总收入</w:t>
      </w:r>
      <w:r w:rsidR="00FB5B51">
        <w:rPr>
          <w:rStyle w:val="FontStyle50"/>
          <w:rFonts w:hint="eastAsia"/>
          <w:lang w:val="zh-CN"/>
        </w:rPr>
        <w:t>843.81</w:t>
      </w:r>
      <w:r>
        <w:rPr>
          <w:rStyle w:val="FontStyle31"/>
          <w:rFonts w:hint="eastAsia"/>
          <w:lang w:val="zh-CN"/>
        </w:rPr>
        <w:t>万元，比</w:t>
      </w:r>
      <w:r>
        <w:rPr>
          <w:rStyle w:val="FontStyle50"/>
          <w:rFonts w:hint="eastAsia"/>
          <w:lang w:val="zh-CN"/>
        </w:rPr>
        <w:t>201</w:t>
      </w:r>
      <w:r w:rsidR="00FB5B51">
        <w:rPr>
          <w:rStyle w:val="FontStyle50"/>
          <w:rFonts w:hint="eastAsia"/>
          <w:lang w:val="zh-CN"/>
        </w:rPr>
        <w:t>7</w:t>
      </w:r>
      <w:r>
        <w:rPr>
          <w:rStyle w:val="FontStyle31"/>
          <w:rFonts w:hint="eastAsia"/>
          <w:lang w:val="zh-CN"/>
        </w:rPr>
        <w:t>年部门预算总收入增加</w:t>
      </w:r>
      <w:r w:rsidR="00FB5B51">
        <w:rPr>
          <w:rStyle w:val="FontStyle50"/>
          <w:rFonts w:hint="eastAsia"/>
          <w:lang w:val="zh-CN"/>
        </w:rPr>
        <w:t>131.4</w:t>
      </w:r>
      <w:r>
        <w:rPr>
          <w:rStyle w:val="FontStyle49"/>
          <w:rFonts w:hint="eastAsia"/>
          <w:lang w:val="zh-CN"/>
        </w:rPr>
        <w:t>万元，</w:t>
      </w:r>
      <w:r>
        <w:rPr>
          <w:rStyle w:val="FontStyle31"/>
          <w:rFonts w:hint="eastAsia"/>
          <w:lang w:val="zh-CN"/>
        </w:rPr>
        <w:t>增长</w:t>
      </w:r>
      <w:r w:rsidR="00FB5B51">
        <w:rPr>
          <w:rStyle w:val="FontStyle50"/>
          <w:rFonts w:hint="eastAsia"/>
          <w:lang w:val="zh-CN"/>
        </w:rPr>
        <w:t>18.44</w:t>
      </w:r>
      <w:r>
        <w:rPr>
          <w:rStyle w:val="FontStyle50"/>
          <w:rFonts w:hint="eastAsia"/>
          <w:lang w:val="zh-CN"/>
        </w:rPr>
        <w:t>%</w:t>
      </w:r>
      <w:r>
        <w:rPr>
          <w:rStyle w:val="FontStyle31"/>
          <w:rFonts w:hint="eastAsia"/>
          <w:spacing w:val="-30"/>
          <w:lang w:val="zh-CN"/>
        </w:rPr>
        <w:t>。；</w:t>
      </w:r>
      <w:r>
        <w:rPr>
          <w:rStyle w:val="FontStyle31"/>
          <w:rFonts w:hint="eastAsia"/>
          <w:lang w:val="zh-CN"/>
        </w:rPr>
        <w:t>其中：财政拨款收入</w:t>
      </w:r>
      <w:r w:rsidR="00FB5B51">
        <w:rPr>
          <w:rStyle w:val="FontStyle50"/>
          <w:rFonts w:hint="eastAsia"/>
          <w:lang w:val="zh-CN"/>
        </w:rPr>
        <w:t>843.81</w:t>
      </w:r>
      <w:r>
        <w:rPr>
          <w:rStyle w:val="FontStyle31"/>
          <w:rFonts w:hint="eastAsia"/>
          <w:lang w:val="zh-CN"/>
        </w:rPr>
        <w:t>万元，占总收入的</w:t>
      </w:r>
      <w:r>
        <w:rPr>
          <w:rStyle w:val="FontStyle50"/>
          <w:rFonts w:hint="eastAsia"/>
          <w:lang w:val="zh-CN"/>
        </w:rPr>
        <w:t>100%。</w:t>
      </w:r>
    </w:p>
    <w:p w:rsidR="0078757D" w:rsidRDefault="0078757D" w:rsidP="0078757D">
      <w:pPr>
        <w:pStyle w:val="Style14"/>
        <w:widowControl/>
        <w:spacing w:line="624" w:lineRule="exact"/>
        <w:ind w:firstLine="624"/>
        <w:rPr>
          <w:rStyle w:val="FontStyle50"/>
          <w:lang w:val="zh-CN"/>
        </w:rPr>
      </w:pPr>
      <w:r>
        <w:rPr>
          <w:rStyle w:val="FontStyle50"/>
          <w:rFonts w:hint="eastAsia"/>
          <w:lang w:val="zh-CN"/>
        </w:rPr>
        <w:lastRenderedPageBreak/>
        <w:t>201</w:t>
      </w:r>
      <w:r w:rsidR="00FB5B51">
        <w:rPr>
          <w:rStyle w:val="FontStyle50"/>
          <w:rFonts w:hint="eastAsia"/>
          <w:lang w:val="zh-CN"/>
        </w:rPr>
        <w:t>8</w:t>
      </w:r>
      <w:r>
        <w:rPr>
          <w:rStyle w:val="FontStyle31"/>
          <w:rFonts w:hint="eastAsia"/>
          <w:lang w:val="zh-CN"/>
        </w:rPr>
        <w:t>年部门预算总支出</w:t>
      </w:r>
      <w:r w:rsidR="00FB5B51">
        <w:rPr>
          <w:rStyle w:val="FontStyle50"/>
          <w:rFonts w:hint="eastAsia"/>
          <w:lang w:val="zh-CN"/>
        </w:rPr>
        <w:t>843.81</w:t>
      </w:r>
      <w:r>
        <w:rPr>
          <w:rStyle w:val="FontStyle31"/>
          <w:rFonts w:hint="eastAsia"/>
          <w:lang w:val="zh-CN"/>
        </w:rPr>
        <w:t>万元，比</w:t>
      </w:r>
      <w:r>
        <w:rPr>
          <w:rStyle w:val="FontStyle50"/>
          <w:rFonts w:hint="eastAsia"/>
          <w:lang w:val="zh-CN"/>
        </w:rPr>
        <w:t>201</w:t>
      </w:r>
      <w:r w:rsidR="00FB5B51">
        <w:rPr>
          <w:rStyle w:val="FontStyle50"/>
          <w:rFonts w:hint="eastAsia"/>
          <w:lang w:val="zh-CN"/>
        </w:rPr>
        <w:t>7</w:t>
      </w:r>
      <w:r>
        <w:rPr>
          <w:rStyle w:val="FontStyle31"/>
          <w:rFonts w:hint="eastAsia"/>
          <w:lang w:val="zh-CN"/>
        </w:rPr>
        <w:t>年部门预算总支出增加</w:t>
      </w:r>
      <w:r w:rsidR="00296268">
        <w:rPr>
          <w:rStyle w:val="FontStyle50"/>
          <w:rFonts w:hint="eastAsia"/>
          <w:lang w:val="zh-CN"/>
        </w:rPr>
        <w:t>131.4</w:t>
      </w:r>
      <w:r>
        <w:rPr>
          <w:rStyle w:val="FontStyle31"/>
          <w:rFonts w:hint="eastAsia"/>
          <w:lang w:val="zh-CN"/>
        </w:rPr>
        <w:t>万元，增长</w:t>
      </w:r>
      <w:r w:rsidR="00296268">
        <w:rPr>
          <w:rStyle w:val="FontStyle50"/>
          <w:rFonts w:hint="eastAsia"/>
          <w:lang w:val="zh-CN"/>
        </w:rPr>
        <w:t>18.44</w:t>
      </w:r>
      <w:r>
        <w:rPr>
          <w:rStyle w:val="FontStyle50"/>
          <w:rFonts w:hint="eastAsia"/>
          <w:lang w:val="zh-CN"/>
        </w:rPr>
        <w:t>%</w:t>
      </w:r>
      <w:r>
        <w:rPr>
          <w:rStyle w:val="FontStyle31"/>
          <w:rFonts w:hint="eastAsia"/>
          <w:spacing w:val="-30"/>
          <w:lang w:val="zh-CN"/>
        </w:rPr>
        <w:t>。</w:t>
      </w:r>
      <w:r>
        <w:rPr>
          <w:rStyle w:val="FontStyle31"/>
          <w:rFonts w:hint="eastAsia"/>
          <w:lang w:val="zh-CN"/>
        </w:rPr>
        <w:t>其中：财政拨款支出</w:t>
      </w:r>
      <w:r w:rsidR="00296268">
        <w:rPr>
          <w:rStyle w:val="FontStyle50"/>
          <w:rFonts w:hint="eastAsia"/>
          <w:lang w:val="zh-CN"/>
        </w:rPr>
        <w:t>843.81</w:t>
      </w:r>
      <w:r>
        <w:rPr>
          <w:rStyle w:val="FontStyle31"/>
          <w:rFonts w:hint="eastAsia"/>
          <w:lang w:val="zh-CN"/>
        </w:rPr>
        <w:t>万元，占本年支出的</w:t>
      </w:r>
      <w:r>
        <w:rPr>
          <w:rStyle w:val="FontStyle50"/>
          <w:rFonts w:hint="eastAsia"/>
          <w:lang w:val="zh-CN"/>
        </w:rPr>
        <w:t>100%</w:t>
      </w:r>
      <w:r>
        <w:rPr>
          <w:rStyle w:val="FontStyle31"/>
          <w:rFonts w:hint="eastAsia"/>
          <w:lang w:val="zh-CN"/>
        </w:rPr>
        <w:t>。财政拨款支出中,</w:t>
      </w:r>
      <w:r>
        <w:rPr>
          <w:rStyle w:val="FontStyle31"/>
          <w:lang w:val="zh-CN"/>
        </w:rPr>
        <w:t xml:space="preserve"> </w:t>
      </w:r>
      <w:r>
        <w:rPr>
          <w:rStyle w:val="FontStyle31"/>
          <w:rFonts w:hint="eastAsia"/>
          <w:lang w:val="zh-CN"/>
        </w:rPr>
        <w:t>基本支出</w:t>
      </w:r>
      <w:r w:rsidR="00296268">
        <w:rPr>
          <w:rStyle w:val="FontStyle50"/>
          <w:rFonts w:hint="eastAsia"/>
          <w:lang w:val="zh-CN"/>
        </w:rPr>
        <w:t>843.81</w:t>
      </w:r>
      <w:r>
        <w:rPr>
          <w:rStyle w:val="FontStyle49"/>
          <w:rFonts w:hint="eastAsia"/>
          <w:lang w:val="zh-CN"/>
        </w:rPr>
        <w:t>万元，</w:t>
      </w:r>
      <w:r>
        <w:rPr>
          <w:rStyle w:val="FontStyle31"/>
          <w:rFonts w:hint="eastAsia"/>
          <w:lang w:val="zh-CN"/>
        </w:rPr>
        <w:t>占本年财政</w:t>
      </w:r>
      <w:r w:rsidR="00B77AC2" w:rsidRPr="00B77AC2">
        <w:rPr>
          <w:rStyle w:val="FontStyle31"/>
          <w:rFonts w:hint="eastAsia"/>
          <w:lang w:val="zh-CN"/>
        </w:rPr>
        <w:t>拨款</w:t>
      </w:r>
      <w:r>
        <w:rPr>
          <w:rStyle w:val="FontStyle31"/>
          <w:rFonts w:hint="eastAsia"/>
          <w:lang w:val="zh-CN"/>
        </w:rPr>
        <w:t>支出的</w:t>
      </w:r>
      <w:r w:rsidR="00296268">
        <w:rPr>
          <w:rStyle w:val="FontStyle50"/>
          <w:rFonts w:hint="eastAsia"/>
          <w:lang w:val="zh-CN"/>
        </w:rPr>
        <w:t>100</w:t>
      </w:r>
      <w:r>
        <w:rPr>
          <w:rStyle w:val="FontStyle50"/>
          <w:rFonts w:hint="eastAsia"/>
          <w:lang w:val="zh-CN"/>
        </w:rPr>
        <w:t>%.</w:t>
      </w:r>
    </w:p>
    <w:p w:rsidR="0078757D" w:rsidRPr="00003E37" w:rsidRDefault="0078757D" w:rsidP="0078757D">
      <w:pPr>
        <w:pStyle w:val="Style12"/>
        <w:widowControl/>
        <w:spacing w:line="629" w:lineRule="exact"/>
        <w:ind w:left="120" w:right="48" w:firstLine="0"/>
        <w:rPr>
          <w:rStyle w:val="FontStyle31"/>
          <w:spacing w:val="30"/>
          <w:sz w:val="26"/>
          <w:szCs w:val="26"/>
          <w:lang w:val="zh-CN"/>
        </w:rPr>
      </w:pPr>
      <w:r>
        <w:rPr>
          <w:rStyle w:val="FontStyle31"/>
          <w:rFonts w:hint="eastAsia"/>
          <w:lang w:val="zh-CN"/>
        </w:rPr>
        <w:t>其中：工资福利支出</w:t>
      </w:r>
      <w:r w:rsidR="00296268">
        <w:rPr>
          <w:rStyle w:val="FontStyle50"/>
          <w:rFonts w:hint="eastAsia"/>
          <w:lang w:val="zh-CN"/>
        </w:rPr>
        <w:t>499.15</w:t>
      </w:r>
      <w:r>
        <w:rPr>
          <w:rStyle w:val="FontStyle31"/>
          <w:rFonts w:hint="eastAsia"/>
          <w:lang w:val="zh-CN"/>
        </w:rPr>
        <w:t>万元，对个人和家庭的补助</w:t>
      </w:r>
      <w:r w:rsidR="00296268">
        <w:rPr>
          <w:rStyle w:val="FontStyle50"/>
          <w:rFonts w:hint="eastAsia"/>
          <w:lang w:val="zh-CN"/>
        </w:rPr>
        <w:t>195.78</w:t>
      </w:r>
      <w:r>
        <w:rPr>
          <w:rStyle w:val="FontStyle31"/>
          <w:rFonts w:hint="eastAsia"/>
          <w:lang w:val="zh-CN"/>
        </w:rPr>
        <w:t>万元，商品和服务支出</w:t>
      </w:r>
      <w:r w:rsidR="00296268">
        <w:rPr>
          <w:rStyle w:val="FontStyle50"/>
          <w:rFonts w:hint="eastAsia"/>
          <w:lang w:val="zh-CN"/>
        </w:rPr>
        <w:t>148.88</w:t>
      </w:r>
      <w:r>
        <w:rPr>
          <w:rStyle w:val="FontStyle31"/>
          <w:rFonts w:hint="eastAsia"/>
          <w:lang w:val="zh-CN"/>
        </w:rPr>
        <w:t>万元。</w:t>
      </w:r>
    </w:p>
    <w:p w:rsidR="0078757D" w:rsidRDefault="0078757D" w:rsidP="0078757D">
      <w:pPr>
        <w:pStyle w:val="Style15"/>
        <w:widowControl/>
        <w:spacing w:line="240" w:lineRule="exact"/>
        <w:ind w:left="917"/>
        <w:rPr>
          <w:sz w:val="20"/>
          <w:szCs w:val="20"/>
        </w:rPr>
      </w:pPr>
    </w:p>
    <w:p w:rsidR="0078757D" w:rsidRDefault="0078757D" w:rsidP="0078757D">
      <w:pPr>
        <w:pStyle w:val="Style15"/>
        <w:widowControl/>
        <w:spacing w:before="38"/>
        <w:ind w:left="917"/>
        <w:rPr>
          <w:rStyle w:val="FontStyle52"/>
          <w:lang w:val="zh-CN"/>
        </w:rPr>
      </w:pPr>
      <w:r>
        <w:rPr>
          <w:rStyle w:val="FontStyle52"/>
          <w:rFonts w:hint="eastAsia"/>
          <w:spacing w:val="70"/>
          <w:lang w:val="zh-CN"/>
        </w:rPr>
        <w:t>(一）</w:t>
      </w:r>
      <w:r>
        <w:rPr>
          <w:rStyle w:val="FontStyle52"/>
          <w:rFonts w:hint="eastAsia"/>
          <w:lang w:val="zh-CN"/>
        </w:rPr>
        <w:t>"三</w:t>
      </w:r>
      <w:r>
        <w:rPr>
          <w:rStyle w:val="FontStyle52"/>
          <w:rFonts w:hint="eastAsia"/>
          <w:spacing w:val="-20"/>
          <w:lang w:val="zh-CN"/>
        </w:rPr>
        <w:t>公"</w:t>
      </w:r>
      <w:r>
        <w:rPr>
          <w:rStyle w:val="FontStyle52"/>
          <w:rFonts w:hint="eastAsia"/>
          <w:lang w:val="zh-CN"/>
        </w:rPr>
        <w:t>经费支出说明</w:t>
      </w:r>
    </w:p>
    <w:p w:rsidR="0078757D" w:rsidRDefault="0078757D" w:rsidP="0078757D">
      <w:pPr>
        <w:pStyle w:val="Style12"/>
        <w:widowControl/>
        <w:spacing w:before="19" w:line="653" w:lineRule="exact"/>
        <w:ind w:left="82" w:right="38" w:firstLine="701"/>
        <w:rPr>
          <w:rStyle w:val="FontStyle31"/>
          <w:lang w:val="zh-CN"/>
        </w:rPr>
      </w:pPr>
      <w:r>
        <w:rPr>
          <w:rStyle w:val="FontStyle50"/>
          <w:rFonts w:hint="eastAsia"/>
          <w:lang w:val="zh-CN"/>
        </w:rPr>
        <w:t>201</w:t>
      </w:r>
      <w:r w:rsidR="00296268">
        <w:rPr>
          <w:rStyle w:val="FontStyle50"/>
          <w:rFonts w:hint="eastAsia"/>
          <w:lang w:val="zh-CN"/>
        </w:rPr>
        <w:t>8</w:t>
      </w:r>
      <w:r>
        <w:rPr>
          <w:rStyle w:val="FontStyle31"/>
          <w:rFonts w:hint="eastAsia"/>
          <w:lang w:val="zh-CN"/>
        </w:rPr>
        <w:t>年"</w:t>
      </w:r>
      <w:r>
        <w:rPr>
          <w:rStyle w:val="FontStyle49"/>
          <w:rFonts w:hint="eastAsia"/>
          <w:lang w:val="zh-CN"/>
        </w:rPr>
        <w:t>三公</w:t>
      </w:r>
      <w:r>
        <w:rPr>
          <w:rStyle w:val="FontStyle31"/>
          <w:rFonts w:hint="eastAsia"/>
          <w:lang w:val="zh-CN"/>
        </w:rPr>
        <w:t>经费"财政拨款支出共</w:t>
      </w:r>
      <w:r w:rsidR="00296268">
        <w:rPr>
          <w:rStyle w:val="FontStyle50"/>
          <w:rFonts w:hint="eastAsia"/>
          <w:lang w:val="zh-CN"/>
        </w:rPr>
        <w:t>23.75</w:t>
      </w:r>
      <w:r>
        <w:rPr>
          <w:rStyle w:val="FontStyle49"/>
          <w:rFonts w:hint="eastAsia"/>
          <w:lang w:val="zh-CN"/>
        </w:rPr>
        <w:t>万元，</w:t>
      </w:r>
      <w:r>
        <w:rPr>
          <w:rStyle w:val="FontStyle31"/>
          <w:rFonts w:hint="eastAsia"/>
          <w:lang w:val="zh-CN"/>
        </w:rPr>
        <w:t>具体情况如下：</w:t>
      </w:r>
    </w:p>
    <w:p w:rsidR="0078757D" w:rsidRDefault="0078757D" w:rsidP="0078757D">
      <w:pPr>
        <w:pStyle w:val="Style12"/>
        <w:widowControl/>
        <w:ind w:right="5" w:firstLine="658"/>
        <w:rPr>
          <w:rStyle w:val="FontStyle31"/>
          <w:lang w:val="zh-CN"/>
        </w:rPr>
      </w:pPr>
      <w:r>
        <w:rPr>
          <w:rStyle w:val="FontStyle50"/>
          <w:rFonts w:hint="eastAsia"/>
          <w:lang w:val="zh-CN"/>
        </w:rPr>
        <w:t>1.</w:t>
      </w:r>
      <w:r>
        <w:rPr>
          <w:rStyle w:val="FontStyle31"/>
          <w:rFonts w:hint="eastAsia"/>
          <w:lang w:val="zh-CN"/>
        </w:rPr>
        <w:t>因公出国（境）费支出</w:t>
      </w:r>
      <w:r>
        <w:rPr>
          <w:rStyle w:val="FontStyle50"/>
          <w:rFonts w:hint="eastAsia"/>
          <w:lang w:val="zh-CN"/>
        </w:rPr>
        <w:t>0</w:t>
      </w:r>
      <w:r>
        <w:rPr>
          <w:rStyle w:val="FontStyle31"/>
          <w:rFonts w:hint="eastAsia"/>
          <w:lang w:val="zh-CN"/>
        </w:rPr>
        <w:t>万元。</w:t>
      </w:r>
    </w:p>
    <w:p w:rsidR="0078757D" w:rsidRDefault="0078757D" w:rsidP="0078757D">
      <w:pPr>
        <w:pStyle w:val="Style12"/>
        <w:widowControl/>
        <w:spacing w:line="240" w:lineRule="auto"/>
        <w:ind w:leftChars="2" w:left="4" w:firstLineChars="196" w:firstLine="629"/>
        <w:rPr>
          <w:rStyle w:val="FontStyle31"/>
          <w:lang w:val="zh-CN"/>
        </w:rPr>
      </w:pPr>
      <w:r>
        <w:rPr>
          <w:rStyle w:val="FontStyle50"/>
          <w:rFonts w:hint="eastAsia"/>
        </w:rPr>
        <w:t>2.</w:t>
      </w:r>
      <w:r w:rsidRPr="0042079D">
        <w:rPr>
          <w:rStyle w:val="FontStyle50"/>
          <w:rFonts w:hint="eastAsia"/>
        </w:rPr>
        <w:t>公</w:t>
      </w:r>
      <w:r>
        <w:rPr>
          <w:rStyle w:val="FontStyle31"/>
          <w:rFonts w:hint="eastAsia"/>
          <w:lang w:val="zh-CN"/>
        </w:rPr>
        <w:t>务用车购置及运行维护费支出</w:t>
      </w:r>
      <w:r>
        <w:rPr>
          <w:rStyle w:val="FontStyle50"/>
          <w:rFonts w:hint="eastAsia"/>
          <w:lang w:val="zh-CN"/>
        </w:rPr>
        <w:t>3</w:t>
      </w:r>
      <w:r>
        <w:rPr>
          <w:rStyle w:val="FontStyle31"/>
          <w:rFonts w:hint="eastAsia"/>
          <w:lang w:val="zh-CN"/>
        </w:rPr>
        <w:t>万元，比</w:t>
      </w:r>
      <w:r>
        <w:rPr>
          <w:rStyle w:val="FontStyle50"/>
          <w:rFonts w:hint="eastAsia"/>
          <w:lang w:val="zh-CN"/>
        </w:rPr>
        <w:t>201</w:t>
      </w:r>
      <w:r w:rsidR="00296268">
        <w:rPr>
          <w:rStyle w:val="FontStyle50"/>
          <w:rFonts w:hint="eastAsia"/>
          <w:lang w:val="zh-CN"/>
        </w:rPr>
        <w:t>7</w:t>
      </w:r>
      <w:r>
        <w:rPr>
          <w:rStyle w:val="FontStyle31"/>
          <w:rFonts w:hint="eastAsia"/>
          <w:lang w:val="zh-CN"/>
        </w:rPr>
        <w:t>年预算减少</w:t>
      </w:r>
      <w:r>
        <w:rPr>
          <w:rStyle w:val="FontStyle50"/>
          <w:rFonts w:hint="eastAsia"/>
          <w:lang w:val="zh-CN"/>
        </w:rPr>
        <w:t>0</w:t>
      </w:r>
      <w:r>
        <w:rPr>
          <w:rStyle w:val="FontStyle31"/>
          <w:rFonts w:hint="eastAsia"/>
          <w:lang w:val="zh-CN"/>
        </w:rPr>
        <w:t>万元。其中，公务用车购置费</w:t>
      </w:r>
      <w:r>
        <w:rPr>
          <w:rStyle w:val="FontStyle50"/>
          <w:rFonts w:hint="eastAsia"/>
          <w:lang w:val="zh-CN"/>
        </w:rPr>
        <w:t>0</w:t>
      </w:r>
      <w:r>
        <w:rPr>
          <w:rStyle w:val="FontStyle31"/>
          <w:rFonts w:hint="eastAsia"/>
          <w:lang w:val="zh-CN"/>
        </w:rPr>
        <w:t>万元。公务用车运行费</w:t>
      </w:r>
      <w:r>
        <w:rPr>
          <w:rStyle w:val="FontStyle50"/>
          <w:rFonts w:hint="eastAsia"/>
          <w:lang w:val="zh-CN"/>
        </w:rPr>
        <w:t>3</w:t>
      </w:r>
      <w:r>
        <w:rPr>
          <w:rStyle w:val="FontStyle31"/>
          <w:rFonts w:hint="eastAsia"/>
          <w:lang w:val="zh-CN"/>
        </w:rPr>
        <w:t>万元，比</w:t>
      </w:r>
      <w:r>
        <w:rPr>
          <w:rStyle w:val="FontStyle50"/>
          <w:rFonts w:hint="eastAsia"/>
          <w:lang w:val="zh-CN"/>
        </w:rPr>
        <w:t>201</w:t>
      </w:r>
      <w:r w:rsidR="00296268">
        <w:rPr>
          <w:rStyle w:val="FontStyle50"/>
          <w:rFonts w:hint="eastAsia"/>
          <w:lang w:val="zh-CN"/>
        </w:rPr>
        <w:t>6</w:t>
      </w:r>
      <w:r>
        <w:rPr>
          <w:rStyle w:val="FontStyle31"/>
          <w:rFonts w:hint="eastAsia"/>
          <w:lang w:val="zh-CN"/>
        </w:rPr>
        <w:t>年</w:t>
      </w:r>
      <w:r w:rsidR="00296268">
        <w:rPr>
          <w:rStyle w:val="FontStyle31"/>
          <w:rFonts w:hint="eastAsia"/>
          <w:lang w:val="zh-CN"/>
        </w:rPr>
        <w:t>预</w:t>
      </w:r>
      <w:r>
        <w:rPr>
          <w:rStyle w:val="FontStyle31"/>
          <w:rFonts w:hint="eastAsia"/>
          <w:lang w:val="zh-CN"/>
        </w:rPr>
        <w:t>算减少</w:t>
      </w:r>
      <w:r>
        <w:rPr>
          <w:rStyle w:val="FontStyle50"/>
          <w:rFonts w:hint="eastAsia"/>
          <w:lang w:val="zh-CN"/>
        </w:rPr>
        <w:t>0</w:t>
      </w:r>
      <w:r>
        <w:rPr>
          <w:rStyle w:val="FontStyle31"/>
          <w:rFonts w:hint="eastAsia"/>
          <w:lang w:val="zh-CN"/>
        </w:rPr>
        <w:t>万元。</w:t>
      </w:r>
    </w:p>
    <w:p w:rsidR="0078757D" w:rsidRDefault="0078757D" w:rsidP="0078757D">
      <w:pPr>
        <w:pStyle w:val="Style12"/>
        <w:widowControl/>
        <w:spacing w:line="614" w:lineRule="exact"/>
        <w:ind w:left="24" w:right="10" w:firstLine="653"/>
        <w:rPr>
          <w:rStyle w:val="FontStyle31"/>
          <w:lang w:val="zh-CN"/>
        </w:rPr>
      </w:pPr>
      <w:r>
        <w:rPr>
          <w:rStyle w:val="FontStyle50"/>
          <w:rFonts w:hint="eastAsia"/>
          <w:lang w:val="zh-CN"/>
        </w:rPr>
        <w:t>3</w:t>
      </w:r>
      <w:r>
        <w:rPr>
          <w:rStyle w:val="FontStyle50"/>
          <w:rFonts w:hint="eastAsia"/>
        </w:rPr>
        <w:t>.</w:t>
      </w:r>
      <w:r>
        <w:rPr>
          <w:rStyle w:val="FontStyle31"/>
          <w:rFonts w:hint="eastAsia"/>
          <w:lang w:val="zh-CN"/>
        </w:rPr>
        <w:t>公务接待费支出</w:t>
      </w:r>
      <w:r w:rsidR="00FE627B">
        <w:rPr>
          <w:rStyle w:val="FontStyle50"/>
          <w:rFonts w:hint="eastAsia"/>
          <w:lang w:val="zh-CN"/>
        </w:rPr>
        <w:t>2</w:t>
      </w:r>
      <w:r w:rsidR="00296268">
        <w:rPr>
          <w:rStyle w:val="FontStyle50"/>
          <w:rFonts w:hint="eastAsia"/>
          <w:lang w:val="zh-CN"/>
        </w:rPr>
        <w:t>0.75</w:t>
      </w:r>
      <w:r>
        <w:rPr>
          <w:rStyle w:val="FontStyle31"/>
          <w:rFonts w:hint="eastAsia"/>
          <w:lang w:val="zh-CN"/>
        </w:rPr>
        <w:t>万元，比</w:t>
      </w:r>
      <w:r>
        <w:rPr>
          <w:rStyle w:val="FontStyle50"/>
          <w:rFonts w:hint="eastAsia"/>
          <w:lang w:val="zh-CN"/>
        </w:rPr>
        <w:t>201</w:t>
      </w:r>
      <w:r w:rsidR="00296268">
        <w:rPr>
          <w:rStyle w:val="FontStyle50"/>
          <w:rFonts w:hint="eastAsia"/>
          <w:lang w:val="zh-CN"/>
        </w:rPr>
        <w:t>7</w:t>
      </w:r>
      <w:r>
        <w:rPr>
          <w:rStyle w:val="FontStyle31"/>
          <w:rFonts w:hint="eastAsia"/>
          <w:lang w:val="zh-CN"/>
        </w:rPr>
        <w:t>年</w:t>
      </w:r>
      <w:r w:rsidR="00FE627B">
        <w:rPr>
          <w:rStyle w:val="FontStyle31"/>
          <w:rFonts w:hint="eastAsia"/>
          <w:lang w:val="zh-CN"/>
        </w:rPr>
        <w:t>预算</w:t>
      </w:r>
      <w:r>
        <w:rPr>
          <w:rStyle w:val="FontStyle31"/>
          <w:rFonts w:hint="eastAsia"/>
          <w:lang w:val="zh-CN"/>
        </w:rPr>
        <w:t>减少</w:t>
      </w:r>
      <w:r w:rsidR="00296268">
        <w:rPr>
          <w:rStyle w:val="FontStyle50"/>
          <w:rFonts w:hint="eastAsia"/>
          <w:lang w:val="zh-CN"/>
        </w:rPr>
        <w:t>1.25</w:t>
      </w:r>
      <w:r>
        <w:rPr>
          <w:rStyle w:val="FontStyle31"/>
          <w:rFonts w:hint="eastAsia"/>
          <w:lang w:val="zh-CN"/>
        </w:rPr>
        <w:t>万元,降低</w:t>
      </w:r>
      <w:r w:rsidR="00296268">
        <w:rPr>
          <w:rStyle w:val="FontStyle50"/>
          <w:rFonts w:hint="eastAsia"/>
          <w:lang w:val="zh-CN"/>
        </w:rPr>
        <w:t>5.68</w:t>
      </w:r>
      <w:r>
        <w:rPr>
          <w:rStyle w:val="FontStyle50"/>
          <w:rFonts w:hint="eastAsia"/>
          <w:lang w:val="zh-CN"/>
        </w:rPr>
        <w:t>%，</w:t>
      </w:r>
      <w:r>
        <w:rPr>
          <w:rStyle w:val="FontStyle31"/>
          <w:rFonts w:hint="eastAsia"/>
          <w:spacing w:val="-30"/>
          <w:lang w:val="zh-CN"/>
        </w:rPr>
        <w:t>。</w:t>
      </w:r>
      <w:r>
        <w:rPr>
          <w:rStyle w:val="FontStyle31"/>
          <w:rFonts w:hint="eastAsia"/>
          <w:lang w:val="zh-CN"/>
        </w:rPr>
        <w:t>支出减少的原因主要是认真贯彻落实中央"八项规定"和厉行节约要求，进一步从严控制"</w:t>
      </w:r>
      <w:r>
        <w:rPr>
          <w:rStyle w:val="FontStyle49"/>
          <w:rFonts w:hint="eastAsia"/>
          <w:lang w:val="zh-CN"/>
        </w:rPr>
        <w:t>三公</w:t>
      </w:r>
      <w:r>
        <w:rPr>
          <w:rStyle w:val="FontStyle31"/>
          <w:rFonts w:hint="eastAsia"/>
          <w:lang w:val="zh-CN"/>
        </w:rPr>
        <w:t>经费"开支。</w:t>
      </w:r>
    </w:p>
    <w:p w:rsidR="0078757D" w:rsidRDefault="0078757D" w:rsidP="0078757D">
      <w:pPr>
        <w:pStyle w:val="Style2"/>
        <w:widowControl/>
        <w:tabs>
          <w:tab w:val="left" w:pos="1627"/>
        </w:tabs>
        <w:spacing w:before="245"/>
        <w:ind w:firstLineChars="198" w:firstLine="596"/>
        <w:rPr>
          <w:rStyle w:val="FontStyle38"/>
          <w:spacing w:val="70"/>
          <w:lang w:val="zh-CN"/>
        </w:rPr>
      </w:pPr>
      <w:r>
        <w:rPr>
          <w:rStyle w:val="FontStyle52"/>
          <w:rFonts w:hint="eastAsia"/>
          <w:lang w:val="zh-CN"/>
        </w:rPr>
        <w:t>（二）国有资产占用情况说明</w:t>
      </w:r>
    </w:p>
    <w:p w:rsidR="0078757D" w:rsidRDefault="0078757D" w:rsidP="0078757D">
      <w:pPr>
        <w:pStyle w:val="Style12"/>
        <w:widowControl/>
        <w:spacing w:before="24" w:line="634" w:lineRule="exact"/>
        <w:ind w:left="67" w:right="19" w:firstLine="629"/>
        <w:rPr>
          <w:rStyle w:val="FontStyle31"/>
          <w:lang w:val="zh-CN"/>
        </w:rPr>
      </w:pPr>
      <w:r>
        <w:rPr>
          <w:rStyle w:val="FontStyle31"/>
          <w:rFonts w:hint="eastAsia"/>
          <w:lang w:val="zh-CN"/>
        </w:rPr>
        <w:t>截至</w:t>
      </w:r>
      <w:r>
        <w:rPr>
          <w:rStyle w:val="FontStyle50"/>
          <w:rFonts w:hint="eastAsia"/>
          <w:lang w:val="zh-CN"/>
        </w:rPr>
        <w:t>201</w:t>
      </w:r>
      <w:r w:rsidR="00296268">
        <w:rPr>
          <w:rStyle w:val="FontStyle50"/>
          <w:rFonts w:hint="eastAsia"/>
          <w:lang w:val="zh-CN"/>
        </w:rPr>
        <w:t>7</w:t>
      </w:r>
      <w:r>
        <w:rPr>
          <w:rStyle w:val="FontStyle31"/>
          <w:rFonts w:hint="eastAsia"/>
          <w:spacing w:val="70"/>
          <w:lang w:val="zh-CN"/>
        </w:rPr>
        <w:t>年</w:t>
      </w:r>
      <w:r>
        <w:rPr>
          <w:rStyle w:val="FontStyle50"/>
          <w:rFonts w:hint="eastAsia"/>
          <w:lang w:val="zh-CN"/>
        </w:rPr>
        <w:t>12</w:t>
      </w:r>
      <w:r>
        <w:rPr>
          <w:rStyle w:val="FontStyle31"/>
          <w:rFonts w:hint="eastAsia"/>
          <w:spacing w:val="70"/>
          <w:lang w:val="zh-CN"/>
        </w:rPr>
        <w:t>月</w:t>
      </w:r>
      <w:r>
        <w:rPr>
          <w:rStyle w:val="FontStyle50"/>
          <w:rFonts w:hint="eastAsia"/>
          <w:lang w:val="zh-CN"/>
        </w:rPr>
        <w:t>31</w:t>
      </w:r>
      <w:r>
        <w:rPr>
          <w:rStyle w:val="FontStyle31"/>
          <w:rFonts w:hint="eastAsia"/>
          <w:spacing w:val="70"/>
          <w:lang w:val="zh-CN"/>
        </w:rPr>
        <w:t>曰，</w:t>
      </w:r>
      <w:r>
        <w:rPr>
          <w:rStyle w:val="FontStyle31"/>
          <w:rFonts w:hint="eastAsia"/>
          <w:lang w:val="zh-CN"/>
        </w:rPr>
        <w:t>本部门共有车辆</w:t>
      </w:r>
      <w:r>
        <w:rPr>
          <w:rStyle w:val="FontStyle50"/>
          <w:rFonts w:hint="eastAsia"/>
          <w:lang w:val="zh-CN"/>
        </w:rPr>
        <w:t>2</w:t>
      </w:r>
      <w:r>
        <w:rPr>
          <w:rStyle w:val="FontStyle31"/>
          <w:rFonts w:hint="eastAsia"/>
          <w:lang w:val="zh-CN"/>
        </w:rPr>
        <w:t>辆，均为</w:t>
      </w:r>
      <w:r>
        <w:rPr>
          <w:rStyle w:val="FontStyle51"/>
          <w:rFonts w:hint="eastAsia"/>
          <w:lang w:val="zh-CN"/>
        </w:rPr>
        <w:t>一</w:t>
      </w:r>
      <w:r>
        <w:rPr>
          <w:rStyle w:val="FontStyle31"/>
          <w:rFonts w:hint="eastAsia"/>
          <w:lang w:val="zh-CN"/>
        </w:rPr>
        <w:t>般公务用车。无单位价值</w:t>
      </w:r>
      <w:r>
        <w:rPr>
          <w:rStyle w:val="FontStyle50"/>
          <w:rFonts w:hint="eastAsia"/>
          <w:lang w:val="zh-CN"/>
        </w:rPr>
        <w:t>200</w:t>
      </w:r>
      <w:r>
        <w:rPr>
          <w:rStyle w:val="FontStyle31"/>
          <w:rFonts w:hint="eastAsia"/>
          <w:lang w:val="zh-CN"/>
        </w:rPr>
        <w:t>万元以上的设备。</w:t>
      </w:r>
    </w:p>
    <w:p w:rsidR="0078757D" w:rsidRDefault="0078757D" w:rsidP="0078757D">
      <w:pPr>
        <w:rPr>
          <w:rStyle w:val="FontStyle52"/>
          <w:lang w:val="zh-CN"/>
        </w:rPr>
      </w:pPr>
      <w:r>
        <w:rPr>
          <w:rStyle w:val="FontStyle52"/>
          <w:rFonts w:hint="eastAsia"/>
          <w:lang w:val="zh-CN"/>
        </w:rPr>
        <w:t xml:space="preserve">     （三）预算绩效管理工作开展情况</w:t>
      </w:r>
    </w:p>
    <w:p w:rsidR="0078757D" w:rsidRDefault="0078757D" w:rsidP="0078757D">
      <w:pPr>
        <w:pStyle w:val="Style12"/>
        <w:widowControl/>
        <w:ind w:firstLineChars="245" w:firstLine="787"/>
        <w:jc w:val="left"/>
        <w:rPr>
          <w:rStyle w:val="FontStyle31"/>
          <w:lang w:val="zh-CN"/>
        </w:rPr>
      </w:pPr>
      <w:r>
        <w:rPr>
          <w:rStyle w:val="FontStyle31"/>
          <w:rFonts w:hint="eastAsia"/>
          <w:lang w:val="zh-CN"/>
        </w:rPr>
        <w:lastRenderedPageBreak/>
        <w:t>大埔县光德镇人民政府省</w:t>
      </w:r>
      <w:r w:rsidRPr="0071452E">
        <w:rPr>
          <w:rStyle w:val="FontStyle31"/>
          <w:rFonts w:hint="eastAsia"/>
          <w:lang w:val="zh-CN"/>
        </w:rPr>
        <w:t>201</w:t>
      </w:r>
      <w:r w:rsidR="00296268">
        <w:rPr>
          <w:rStyle w:val="FontStyle31"/>
          <w:rFonts w:hint="eastAsia"/>
          <w:lang w:val="zh-CN"/>
        </w:rPr>
        <w:t>8</w:t>
      </w:r>
      <w:r w:rsidRPr="0071452E">
        <w:rPr>
          <w:rStyle w:val="FontStyle31"/>
          <w:rFonts w:hint="eastAsia"/>
          <w:lang w:val="zh-CN"/>
        </w:rPr>
        <w:t>年部门</w:t>
      </w:r>
      <w:r w:rsidR="00FE627B">
        <w:rPr>
          <w:rStyle w:val="FontStyle31"/>
          <w:rFonts w:hint="eastAsia"/>
          <w:lang w:val="zh-CN"/>
        </w:rPr>
        <w:t>预</w:t>
      </w:r>
      <w:r w:rsidRPr="0071452E">
        <w:rPr>
          <w:rStyle w:val="FontStyle31"/>
          <w:rFonts w:hint="eastAsia"/>
          <w:lang w:val="zh-CN"/>
        </w:rPr>
        <w:t>算无进行预算绩效评价的民生项目。</w:t>
      </w:r>
      <w:r>
        <w:rPr>
          <w:rStyle w:val="FontStyle31"/>
          <w:rFonts w:hint="eastAsia"/>
          <w:lang w:val="zh-CN"/>
        </w:rPr>
        <w:t xml:space="preserve">   </w:t>
      </w:r>
    </w:p>
    <w:p w:rsidR="0078757D" w:rsidRDefault="0078757D" w:rsidP="0078757D">
      <w:pPr>
        <w:pStyle w:val="Style12"/>
        <w:widowControl/>
        <w:jc w:val="left"/>
        <w:rPr>
          <w:rStyle w:val="FontStyle31"/>
          <w:lang w:val="zh-CN"/>
        </w:rPr>
      </w:pPr>
      <w:r>
        <w:rPr>
          <w:rStyle w:val="FontStyle31"/>
          <w:rFonts w:hint="eastAsia"/>
          <w:lang w:val="zh-CN"/>
        </w:rPr>
        <w:t xml:space="preserve"> </w:t>
      </w:r>
      <w:r>
        <w:rPr>
          <w:rStyle w:val="FontStyle52"/>
          <w:rFonts w:hint="eastAsia"/>
          <w:lang w:val="zh-CN"/>
        </w:rPr>
        <w:t>二、</w:t>
      </w:r>
      <w:r>
        <w:rPr>
          <w:rStyle w:val="FontStyle31"/>
          <w:rFonts w:hint="eastAsia"/>
          <w:lang w:val="zh-CN"/>
        </w:rPr>
        <w:t>专业名词解释</w:t>
      </w:r>
    </w:p>
    <w:p w:rsidR="0078757D" w:rsidRDefault="0078757D" w:rsidP="0078757D">
      <w:pPr>
        <w:pStyle w:val="Style12"/>
        <w:widowControl/>
        <w:spacing w:before="58" w:line="619" w:lineRule="exact"/>
        <w:ind w:left="653" w:firstLine="0"/>
        <w:jc w:val="left"/>
        <w:rPr>
          <w:rStyle w:val="FontStyle31"/>
          <w:lang w:val="zh-CN"/>
        </w:rPr>
      </w:pPr>
      <w:r>
        <w:rPr>
          <w:rStyle w:val="FontStyle31"/>
          <w:rFonts w:hint="eastAsia"/>
          <w:lang w:val="zh-CN"/>
        </w:rPr>
        <w:t>财政拨款收入：指县财政当年拨付的资金。</w:t>
      </w:r>
    </w:p>
    <w:p w:rsidR="0078757D" w:rsidRDefault="0078757D" w:rsidP="0078757D">
      <w:pPr>
        <w:pStyle w:val="Style12"/>
        <w:widowControl/>
        <w:spacing w:line="614" w:lineRule="exact"/>
        <w:ind w:left="53" w:right="58" w:firstLine="605"/>
        <w:rPr>
          <w:rStyle w:val="FontStyle31"/>
          <w:lang w:val="zh-CN"/>
        </w:rPr>
      </w:pPr>
      <w:r>
        <w:rPr>
          <w:rStyle w:val="FontStyle31"/>
          <w:rFonts w:hint="eastAsia"/>
          <w:lang w:val="zh-CN"/>
        </w:rPr>
        <w:t>其他收入：指除上述"财政拨款收入"、"事业收入"等以外的收入。主要是银行存款利息收入等。</w:t>
      </w:r>
    </w:p>
    <w:p w:rsidR="0078757D" w:rsidRDefault="0078757D" w:rsidP="0078757D">
      <w:pPr>
        <w:pStyle w:val="Style12"/>
        <w:widowControl/>
        <w:spacing w:line="614" w:lineRule="exact"/>
        <w:ind w:left="658" w:firstLine="0"/>
        <w:rPr>
          <w:rStyle w:val="FontStyle31"/>
          <w:lang w:val="zh-CN"/>
        </w:rPr>
      </w:pPr>
      <w:r>
        <w:rPr>
          <w:rStyle w:val="FontStyle31"/>
          <w:rFonts w:hint="eastAsia"/>
          <w:lang w:val="zh-CN"/>
        </w:rPr>
        <w:t>用事业基金弥补收支差额：指事业单位在当年的"财政</w:t>
      </w:r>
    </w:p>
    <w:p w:rsidR="0078757D" w:rsidRDefault="00B77AC2" w:rsidP="0078757D">
      <w:pPr>
        <w:pStyle w:val="Style10"/>
        <w:widowControl/>
        <w:spacing w:before="10" w:line="614" w:lineRule="exact"/>
        <w:ind w:left="10" w:firstLine="0"/>
        <w:jc w:val="both"/>
        <w:rPr>
          <w:rStyle w:val="FontStyle31"/>
          <w:lang w:val="zh-CN"/>
        </w:rPr>
      </w:pPr>
      <w:r w:rsidRPr="00B77AC2">
        <w:rPr>
          <w:rStyle w:val="FontStyle31"/>
          <w:rFonts w:hint="eastAsia"/>
          <w:lang w:val="zh-CN"/>
        </w:rPr>
        <w:t>拨款</w:t>
      </w:r>
      <w:r w:rsidR="0078757D">
        <w:rPr>
          <w:rStyle w:val="FontStyle31"/>
          <w:rFonts w:hint="eastAsia"/>
          <w:lang w:val="zh-CN"/>
        </w:rPr>
        <w:t>收入"、"事业收入"、"经营收入"、"其他收入"不足以</w:t>
      </w:r>
    </w:p>
    <w:p w:rsidR="0078757D" w:rsidRDefault="0078757D" w:rsidP="0078757D">
      <w:pPr>
        <w:pStyle w:val="Style9"/>
        <w:widowControl/>
        <w:spacing w:before="53" w:line="566" w:lineRule="exact"/>
        <w:ind w:left="34" w:right="34"/>
        <w:rPr>
          <w:rStyle w:val="FontStyle31"/>
          <w:lang w:val="zh-CN"/>
        </w:rPr>
      </w:pPr>
      <w:r>
        <w:rPr>
          <w:rStyle w:val="FontStyle31"/>
          <w:rFonts w:hint="eastAsia"/>
          <w:lang w:val="zh-CN"/>
        </w:rPr>
        <w:t>安排当年支出的情况下，使用以前年度积累的事业基金</w:t>
      </w:r>
      <w:r>
        <w:rPr>
          <w:rStyle w:val="FontStyle31"/>
          <w:rFonts w:hint="eastAsia"/>
          <w:spacing w:val="70"/>
          <w:lang w:val="zh-CN"/>
        </w:rPr>
        <w:t>（事</w:t>
      </w:r>
      <w:r>
        <w:rPr>
          <w:rStyle w:val="FontStyle31"/>
          <w:rFonts w:hint="eastAsia"/>
          <w:lang w:val="zh-CN"/>
        </w:rPr>
        <w:t>业单位当年收支相抵后按国家规定提取、用于弥补以后年度</w:t>
      </w:r>
    </w:p>
    <w:p w:rsidR="0078757D" w:rsidRDefault="0078757D" w:rsidP="0078757D">
      <w:pPr>
        <w:pStyle w:val="Style10"/>
        <w:widowControl/>
        <w:spacing w:before="67" w:line="624" w:lineRule="exact"/>
        <w:ind w:left="43" w:firstLine="0"/>
        <w:rPr>
          <w:rStyle w:val="FontStyle31"/>
          <w:lang w:val="zh-CN"/>
        </w:rPr>
      </w:pPr>
      <w:r>
        <w:rPr>
          <w:rStyle w:val="FontStyle31"/>
          <w:rFonts w:hint="eastAsia"/>
          <w:lang w:val="zh-CN"/>
        </w:rPr>
        <w:t>收支差额的基金）弥补本年度收支缺口的资金。</w:t>
      </w:r>
    </w:p>
    <w:p w:rsidR="0078757D" w:rsidRDefault="0078757D" w:rsidP="0078757D">
      <w:pPr>
        <w:pStyle w:val="Style12"/>
        <w:widowControl/>
        <w:ind w:left="677" w:firstLine="0"/>
        <w:jc w:val="left"/>
        <w:rPr>
          <w:rStyle w:val="FontStyle31"/>
          <w:lang w:val="zh-CN"/>
        </w:rPr>
      </w:pPr>
      <w:r>
        <w:rPr>
          <w:rStyle w:val="FontStyle31"/>
          <w:rFonts w:hint="eastAsia"/>
          <w:lang w:val="zh-CN"/>
        </w:rPr>
        <w:t>年初结转和结余：指以前年度尚未完成、结转到本年按</w:t>
      </w:r>
    </w:p>
    <w:p w:rsidR="0078757D" w:rsidRDefault="0078757D" w:rsidP="0078757D">
      <w:pPr>
        <w:pStyle w:val="Style10"/>
        <w:widowControl/>
        <w:spacing w:before="5" w:line="624" w:lineRule="exact"/>
        <w:ind w:left="34" w:firstLine="0"/>
        <w:rPr>
          <w:rStyle w:val="FontStyle31"/>
          <w:lang w:val="zh-CN"/>
        </w:rPr>
      </w:pPr>
      <w:r>
        <w:rPr>
          <w:rStyle w:val="FontStyle31"/>
          <w:rFonts w:hint="eastAsia"/>
          <w:lang w:val="zh-CN"/>
        </w:rPr>
        <w:t>有关规定继续使用的资金。</w:t>
      </w:r>
    </w:p>
    <w:p w:rsidR="0078757D" w:rsidRDefault="0078757D" w:rsidP="0078757D">
      <w:pPr>
        <w:pStyle w:val="Style12"/>
        <w:widowControl/>
        <w:ind w:left="14" w:right="58" w:firstLine="638"/>
        <w:rPr>
          <w:rStyle w:val="FontStyle31"/>
          <w:lang w:val="zh-CN"/>
        </w:rPr>
      </w:pPr>
      <w:r>
        <w:rPr>
          <w:rStyle w:val="FontStyle31"/>
          <w:rFonts w:hint="eastAsia"/>
          <w:lang w:val="zh-CN"/>
        </w:rPr>
        <w:t>社会保障和就业行政事业单位离退休事业单位离退休人员</w:t>
      </w:r>
      <w:r>
        <w:rPr>
          <w:rStyle w:val="FontStyle31"/>
          <w:rFonts w:hint="eastAsia"/>
          <w:spacing w:val="-30"/>
          <w:lang w:val="zh-CN"/>
        </w:rPr>
        <w:t>：</w:t>
      </w:r>
      <w:r>
        <w:rPr>
          <w:rStyle w:val="FontStyle31"/>
          <w:rFonts w:hint="eastAsia"/>
          <w:lang w:val="zh-CN"/>
        </w:rPr>
        <w:t>指事业单位离退休人员的支出。</w:t>
      </w:r>
    </w:p>
    <w:p w:rsidR="0078757D" w:rsidRDefault="0078757D" w:rsidP="0078757D">
      <w:pPr>
        <w:pStyle w:val="Style12"/>
        <w:widowControl/>
        <w:ind w:left="10" w:right="38" w:firstLine="648"/>
        <w:rPr>
          <w:rStyle w:val="FontStyle31"/>
          <w:lang w:val="zh-CN"/>
        </w:rPr>
      </w:pPr>
      <w:r>
        <w:rPr>
          <w:rStyle w:val="FontStyle31"/>
          <w:rFonts w:hint="eastAsia"/>
          <w:lang w:val="zh-CN"/>
        </w:rPr>
        <w:t>社会保障和就业行政事业单位离退休其他行政事业单位离退休支出指行政事业单位离退休人员的其他支出。</w:t>
      </w:r>
    </w:p>
    <w:p w:rsidR="0078757D" w:rsidRDefault="0078757D" w:rsidP="0078757D">
      <w:pPr>
        <w:pStyle w:val="Style12"/>
        <w:widowControl/>
        <w:ind w:left="14" w:right="34" w:firstLine="638"/>
        <w:rPr>
          <w:rStyle w:val="FontStyle31"/>
          <w:lang w:val="zh-CN"/>
        </w:rPr>
      </w:pPr>
      <w:r>
        <w:rPr>
          <w:rStyle w:val="FontStyle31"/>
          <w:rFonts w:hint="eastAsia"/>
          <w:lang w:val="zh-CN"/>
        </w:rPr>
        <w:t>结余分配：指事业单位按规定提取的职工福利基金、事业基金和缴纳的所得税，以及建设单位按规定应交回的基本建设竣工项目结余资金。</w:t>
      </w:r>
    </w:p>
    <w:p w:rsidR="0078757D" w:rsidRDefault="0078757D" w:rsidP="0078757D">
      <w:pPr>
        <w:pStyle w:val="Style12"/>
        <w:widowControl/>
        <w:ind w:left="19" w:right="19" w:firstLine="648"/>
        <w:rPr>
          <w:rStyle w:val="FontStyle31"/>
          <w:lang w:val="zh-CN"/>
        </w:rPr>
      </w:pPr>
      <w:r>
        <w:rPr>
          <w:rStyle w:val="FontStyle31"/>
          <w:rFonts w:hint="eastAsia"/>
          <w:lang w:val="zh-CN"/>
        </w:rPr>
        <w:lastRenderedPageBreak/>
        <w:t>年末结转和结余：指本年度或以前年度预算安排、因客观条件发生变化无法按原计划实施，需要延迟到以后年度按有关规定继续使用的资金。</w:t>
      </w:r>
    </w:p>
    <w:p w:rsidR="0078757D" w:rsidRDefault="0078757D" w:rsidP="0078757D">
      <w:pPr>
        <w:pStyle w:val="Style12"/>
        <w:widowControl/>
        <w:spacing w:before="14"/>
        <w:ind w:left="48" w:right="19" w:firstLine="614"/>
        <w:rPr>
          <w:rStyle w:val="FontStyle31"/>
          <w:lang w:val="zh-CN"/>
        </w:rPr>
      </w:pPr>
      <w:r>
        <w:rPr>
          <w:rStyle w:val="FontStyle31"/>
          <w:rFonts w:hint="eastAsia"/>
          <w:lang w:val="zh-CN"/>
        </w:rPr>
        <w:t>基本支出：指为保障机构正常运转、完成日常工作任务而发生的人员支出和公用支出。</w:t>
      </w:r>
    </w:p>
    <w:p w:rsidR="0078757D" w:rsidRDefault="0078757D" w:rsidP="0078757D">
      <w:pPr>
        <w:pStyle w:val="Style12"/>
        <w:widowControl/>
        <w:spacing w:before="5"/>
        <w:ind w:left="43" w:right="24" w:firstLine="638"/>
        <w:rPr>
          <w:rStyle w:val="FontStyle31"/>
          <w:lang w:val="zh-CN"/>
        </w:rPr>
      </w:pPr>
      <w:r>
        <w:rPr>
          <w:rStyle w:val="FontStyle31"/>
          <w:rFonts w:hint="eastAsia"/>
          <w:lang w:val="zh-CN"/>
        </w:rPr>
        <w:t>项目支出：指在基本支出之外为完成特定行政任务和事业发展目标所发生的支出。</w:t>
      </w:r>
    </w:p>
    <w:p w:rsidR="0078757D" w:rsidRDefault="0078757D" w:rsidP="0078757D">
      <w:pPr>
        <w:pStyle w:val="Style14"/>
        <w:widowControl/>
        <w:spacing w:line="624" w:lineRule="exact"/>
        <w:ind w:left="43" w:firstLine="758"/>
        <w:rPr>
          <w:rStyle w:val="FontStyle31"/>
          <w:lang w:val="zh-CN"/>
        </w:rPr>
      </w:pPr>
      <w:r>
        <w:rPr>
          <w:rStyle w:val="FontStyle49"/>
          <w:rFonts w:hint="eastAsia"/>
          <w:spacing w:val="60"/>
          <w:lang w:val="zh-CN"/>
        </w:rPr>
        <w:t>"三</w:t>
      </w:r>
      <w:r>
        <w:rPr>
          <w:rStyle w:val="FontStyle31"/>
          <w:rFonts w:hint="eastAsia"/>
          <w:lang w:val="zh-CN"/>
        </w:rPr>
        <w:t>公"经费：纳入县财政预决算管理的"</w:t>
      </w:r>
      <w:r>
        <w:rPr>
          <w:rStyle w:val="FontStyle49"/>
          <w:rFonts w:hint="eastAsia"/>
          <w:spacing w:val="60"/>
          <w:lang w:val="zh-CN"/>
        </w:rPr>
        <w:t>三</w:t>
      </w:r>
      <w:r>
        <w:rPr>
          <w:rStyle w:val="FontStyle31"/>
          <w:rFonts w:hint="eastAsia"/>
          <w:lang w:val="zh-CN"/>
        </w:rPr>
        <w:t>公"经费，是指财政部门用财政拨款安排的因公出国</w:t>
      </w:r>
      <w:r>
        <w:rPr>
          <w:rStyle w:val="FontStyle31"/>
          <w:rFonts w:hint="eastAsia"/>
          <w:spacing w:val="70"/>
          <w:lang w:val="zh-CN"/>
        </w:rPr>
        <w:t>（境）</w:t>
      </w:r>
      <w:r>
        <w:rPr>
          <w:rStyle w:val="FontStyle31"/>
          <w:rFonts w:hint="eastAsia"/>
          <w:lang w:val="zh-CN"/>
        </w:rPr>
        <w:t>费、公务用车购置及运行费和公务接待费。其中，因公出国</w:t>
      </w:r>
      <w:r>
        <w:rPr>
          <w:rStyle w:val="FontStyle31"/>
          <w:rFonts w:hint="eastAsia"/>
          <w:spacing w:val="70"/>
          <w:lang w:val="zh-CN"/>
        </w:rPr>
        <w:t>（境）</w:t>
      </w:r>
      <w:r>
        <w:rPr>
          <w:rStyle w:val="FontStyle31"/>
          <w:spacing w:val="70"/>
          <w:lang w:val="zh-CN"/>
        </w:rPr>
        <w:t xml:space="preserve"> </w:t>
      </w:r>
      <w:r>
        <w:rPr>
          <w:rStyle w:val="FontStyle31"/>
          <w:rFonts w:hint="eastAsia"/>
          <w:lang w:val="zh-CN"/>
        </w:rPr>
        <w:t>费反映单位公务出国</w:t>
      </w:r>
      <w:r>
        <w:rPr>
          <w:rStyle w:val="FontStyle31"/>
          <w:rFonts w:hint="eastAsia"/>
          <w:spacing w:val="70"/>
          <w:lang w:val="zh-CN"/>
        </w:rPr>
        <w:t>（境）</w:t>
      </w:r>
      <w:r>
        <w:rPr>
          <w:rStyle w:val="FontStyle31"/>
          <w:rFonts w:hint="eastAsia"/>
          <w:lang w:val="zh-CN"/>
        </w:rPr>
        <w:t>的国际旅费、国外城巿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r>
        <w:rPr>
          <w:rStyle w:val="FontStyle31"/>
          <w:rFonts w:hint="eastAsia"/>
          <w:spacing w:val="70"/>
          <w:lang w:val="zh-CN"/>
        </w:rPr>
        <w:t>待）</w:t>
      </w:r>
      <w:r>
        <w:rPr>
          <w:rStyle w:val="FontStyle31"/>
          <w:rFonts w:hint="eastAsia"/>
          <w:lang w:val="zh-CN"/>
        </w:rPr>
        <w:t>支出。</w:t>
      </w:r>
    </w:p>
    <w:p w:rsidR="0078757D" w:rsidRDefault="0078757D" w:rsidP="0078757D">
      <w:pPr>
        <w:ind w:firstLineChars="196" w:firstLine="629"/>
        <w:rPr>
          <w:rStyle w:val="FontStyle31"/>
          <w:spacing w:val="-10"/>
          <w:position w:val="-4"/>
          <w:lang w:val="zh-CN"/>
        </w:rPr>
      </w:pPr>
      <w:r>
        <w:rPr>
          <w:rStyle w:val="FontStyle31"/>
          <w:rFonts w:hint="eastAsia"/>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8343DC" w:rsidRDefault="008343DC">
      <w:pPr>
        <w:ind w:firstLineChars="200" w:firstLine="720"/>
        <w:rPr>
          <w:sz w:val="36"/>
          <w:szCs w:val="36"/>
        </w:rPr>
      </w:pPr>
    </w:p>
    <w:sectPr w:rsidR="008343DC" w:rsidSect="008343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D4D" w:rsidRDefault="00001D4D" w:rsidP="00F26278">
      <w:r>
        <w:separator/>
      </w:r>
    </w:p>
  </w:endnote>
  <w:endnote w:type="continuationSeparator" w:id="1">
    <w:p w:rsidR="00001D4D" w:rsidRDefault="00001D4D" w:rsidP="00F26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D4D" w:rsidRDefault="00001D4D" w:rsidP="00F26278">
      <w:r>
        <w:separator/>
      </w:r>
    </w:p>
  </w:footnote>
  <w:footnote w:type="continuationSeparator" w:id="1">
    <w:p w:rsidR="00001D4D" w:rsidRDefault="00001D4D" w:rsidP="00F26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D3F14"/>
    <w:multiLevelType w:val="multilevel"/>
    <w:tmpl w:val="115D3F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6704"/>
    <w:rsid w:val="00001D4D"/>
    <w:rsid w:val="00015E93"/>
    <w:rsid w:val="001134D1"/>
    <w:rsid w:val="001259A0"/>
    <w:rsid w:val="001674E0"/>
    <w:rsid w:val="001C124F"/>
    <w:rsid w:val="002570A4"/>
    <w:rsid w:val="002935D7"/>
    <w:rsid w:val="00296268"/>
    <w:rsid w:val="002D34C0"/>
    <w:rsid w:val="002F3540"/>
    <w:rsid w:val="003B2D35"/>
    <w:rsid w:val="003B6CA5"/>
    <w:rsid w:val="003E064E"/>
    <w:rsid w:val="00430364"/>
    <w:rsid w:val="005219F5"/>
    <w:rsid w:val="00556137"/>
    <w:rsid w:val="00562451"/>
    <w:rsid w:val="00573F5F"/>
    <w:rsid w:val="00583D40"/>
    <w:rsid w:val="00591B43"/>
    <w:rsid w:val="005A5D6F"/>
    <w:rsid w:val="005B3C78"/>
    <w:rsid w:val="00602401"/>
    <w:rsid w:val="00681ABC"/>
    <w:rsid w:val="007068C8"/>
    <w:rsid w:val="00706DD0"/>
    <w:rsid w:val="00721A68"/>
    <w:rsid w:val="0078757D"/>
    <w:rsid w:val="007B4AF1"/>
    <w:rsid w:val="007D59A4"/>
    <w:rsid w:val="008343DC"/>
    <w:rsid w:val="00840547"/>
    <w:rsid w:val="008E1D31"/>
    <w:rsid w:val="00934A75"/>
    <w:rsid w:val="009A51C1"/>
    <w:rsid w:val="009C48C3"/>
    <w:rsid w:val="009D6D78"/>
    <w:rsid w:val="00A26704"/>
    <w:rsid w:val="00A431F2"/>
    <w:rsid w:val="00AC67D3"/>
    <w:rsid w:val="00B02897"/>
    <w:rsid w:val="00B10D58"/>
    <w:rsid w:val="00B20E2C"/>
    <w:rsid w:val="00B2464D"/>
    <w:rsid w:val="00B27F72"/>
    <w:rsid w:val="00B77AC2"/>
    <w:rsid w:val="00C271AC"/>
    <w:rsid w:val="00C56986"/>
    <w:rsid w:val="00C92B55"/>
    <w:rsid w:val="00C94C09"/>
    <w:rsid w:val="00C9784C"/>
    <w:rsid w:val="00CC5897"/>
    <w:rsid w:val="00D46DEA"/>
    <w:rsid w:val="00D8289D"/>
    <w:rsid w:val="00E31ACB"/>
    <w:rsid w:val="00E75788"/>
    <w:rsid w:val="00E77382"/>
    <w:rsid w:val="00EA2094"/>
    <w:rsid w:val="00EF6463"/>
    <w:rsid w:val="00F26278"/>
    <w:rsid w:val="00F73F62"/>
    <w:rsid w:val="00F87E91"/>
    <w:rsid w:val="00FB5B51"/>
    <w:rsid w:val="00FE627B"/>
    <w:rsid w:val="00FF10CA"/>
    <w:rsid w:val="163D4505"/>
    <w:rsid w:val="1AA27249"/>
    <w:rsid w:val="275E737A"/>
    <w:rsid w:val="4A9740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3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343DC"/>
    <w:pPr>
      <w:tabs>
        <w:tab w:val="center" w:pos="4153"/>
        <w:tab w:val="right" w:pos="8306"/>
      </w:tabs>
      <w:snapToGrid w:val="0"/>
      <w:jc w:val="left"/>
    </w:pPr>
    <w:rPr>
      <w:sz w:val="18"/>
      <w:szCs w:val="18"/>
    </w:rPr>
  </w:style>
  <w:style w:type="paragraph" w:styleId="a4">
    <w:name w:val="header"/>
    <w:basedOn w:val="a"/>
    <w:link w:val="Char0"/>
    <w:uiPriority w:val="99"/>
    <w:unhideWhenUsed/>
    <w:rsid w:val="008343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343DC"/>
    <w:rPr>
      <w:sz w:val="18"/>
      <w:szCs w:val="18"/>
    </w:rPr>
  </w:style>
  <w:style w:type="character" w:customStyle="1" w:styleId="Char">
    <w:name w:val="页脚 Char"/>
    <w:basedOn w:val="a0"/>
    <w:link w:val="a3"/>
    <w:uiPriority w:val="99"/>
    <w:semiHidden/>
    <w:rsid w:val="008343DC"/>
    <w:rPr>
      <w:sz w:val="18"/>
      <w:szCs w:val="18"/>
    </w:rPr>
  </w:style>
  <w:style w:type="paragraph" w:customStyle="1" w:styleId="1">
    <w:name w:val="列出段落1"/>
    <w:basedOn w:val="a"/>
    <w:uiPriority w:val="34"/>
    <w:qFormat/>
    <w:rsid w:val="008343DC"/>
    <w:pPr>
      <w:ind w:firstLineChars="200" w:firstLine="420"/>
    </w:pPr>
  </w:style>
  <w:style w:type="table" w:styleId="a5">
    <w:name w:val="Table Grid"/>
    <w:basedOn w:val="a1"/>
    <w:uiPriority w:val="59"/>
    <w:rsid w:val="00E773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1">
    <w:name w:val="Font Style31"/>
    <w:basedOn w:val="a0"/>
    <w:uiPriority w:val="99"/>
    <w:rsid w:val="0078757D"/>
    <w:rPr>
      <w:rFonts w:ascii="宋体" w:eastAsia="宋体" w:cs="宋体"/>
      <w:b/>
      <w:bCs/>
      <w:spacing w:val="20"/>
      <w:sz w:val="28"/>
      <w:szCs w:val="28"/>
    </w:rPr>
  </w:style>
  <w:style w:type="character" w:customStyle="1" w:styleId="FontStyle51">
    <w:name w:val="Font Style51"/>
    <w:basedOn w:val="a0"/>
    <w:uiPriority w:val="99"/>
    <w:rsid w:val="0078757D"/>
    <w:rPr>
      <w:rFonts w:ascii="MingLiU" w:eastAsia="MingLiU" w:cs="MingLiU"/>
      <w:b/>
      <w:bCs/>
      <w:spacing w:val="-30"/>
      <w:w w:val="70"/>
      <w:sz w:val="34"/>
      <w:szCs w:val="34"/>
    </w:rPr>
  </w:style>
  <w:style w:type="paragraph" w:customStyle="1" w:styleId="Style5">
    <w:name w:val="Style5"/>
    <w:basedOn w:val="a"/>
    <w:uiPriority w:val="99"/>
    <w:rsid w:val="0078757D"/>
    <w:pPr>
      <w:adjustRightInd w:val="0"/>
      <w:jc w:val="left"/>
    </w:pPr>
    <w:rPr>
      <w:rFonts w:ascii="黑体" w:eastAsia="黑体"/>
      <w:kern w:val="0"/>
      <w:sz w:val="24"/>
      <w:szCs w:val="24"/>
    </w:rPr>
  </w:style>
  <w:style w:type="character" w:customStyle="1" w:styleId="FontStyle49">
    <w:name w:val="Font Style49"/>
    <w:basedOn w:val="a0"/>
    <w:uiPriority w:val="99"/>
    <w:rsid w:val="0078757D"/>
    <w:rPr>
      <w:rFonts w:ascii="宋体" w:eastAsia="宋体" w:cs="宋体"/>
      <w:b/>
      <w:bCs/>
      <w:spacing w:val="30"/>
      <w:sz w:val="26"/>
      <w:szCs w:val="26"/>
    </w:rPr>
  </w:style>
  <w:style w:type="paragraph" w:customStyle="1" w:styleId="Style9">
    <w:name w:val="Style9"/>
    <w:basedOn w:val="a"/>
    <w:uiPriority w:val="99"/>
    <w:rsid w:val="0078757D"/>
    <w:pPr>
      <w:adjustRightInd w:val="0"/>
      <w:spacing w:line="624" w:lineRule="exact"/>
    </w:pPr>
    <w:rPr>
      <w:rFonts w:ascii="黑体" w:eastAsia="黑体"/>
      <w:kern w:val="0"/>
      <w:sz w:val="24"/>
      <w:szCs w:val="24"/>
    </w:rPr>
  </w:style>
  <w:style w:type="character" w:customStyle="1" w:styleId="FontStyle50">
    <w:name w:val="Font Style50"/>
    <w:basedOn w:val="a0"/>
    <w:uiPriority w:val="99"/>
    <w:rsid w:val="0078757D"/>
    <w:rPr>
      <w:rFonts w:ascii="宋体" w:eastAsia="宋体" w:cs="宋体"/>
      <w:b/>
      <w:bCs/>
      <w:spacing w:val="30"/>
      <w:sz w:val="26"/>
      <w:szCs w:val="26"/>
    </w:rPr>
  </w:style>
  <w:style w:type="paragraph" w:customStyle="1" w:styleId="Style12">
    <w:name w:val="Style12"/>
    <w:basedOn w:val="a"/>
    <w:uiPriority w:val="99"/>
    <w:rsid w:val="0078757D"/>
    <w:pPr>
      <w:adjustRightInd w:val="0"/>
      <w:spacing w:line="624" w:lineRule="exact"/>
      <w:ind w:firstLine="634"/>
    </w:pPr>
    <w:rPr>
      <w:rFonts w:ascii="黑体" w:eastAsia="黑体"/>
      <w:kern w:val="0"/>
      <w:sz w:val="24"/>
      <w:szCs w:val="24"/>
    </w:rPr>
  </w:style>
  <w:style w:type="paragraph" w:customStyle="1" w:styleId="Style14">
    <w:name w:val="Style14"/>
    <w:basedOn w:val="a"/>
    <w:uiPriority w:val="99"/>
    <w:rsid w:val="0078757D"/>
    <w:pPr>
      <w:adjustRightInd w:val="0"/>
      <w:spacing w:line="634" w:lineRule="exact"/>
      <w:ind w:firstLine="643"/>
      <w:jc w:val="left"/>
    </w:pPr>
    <w:rPr>
      <w:rFonts w:ascii="黑体" w:eastAsia="黑体"/>
      <w:kern w:val="0"/>
      <w:sz w:val="24"/>
      <w:szCs w:val="24"/>
    </w:rPr>
  </w:style>
  <w:style w:type="character" w:customStyle="1" w:styleId="FontStyle38">
    <w:name w:val="Font Style38"/>
    <w:basedOn w:val="a0"/>
    <w:uiPriority w:val="99"/>
    <w:rsid w:val="0078757D"/>
    <w:rPr>
      <w:rFonts w:ascii="宋体" w:eastAsia="宋体" w:cs="宋体"/>
      <w:b/>
      <w:bCs/>
      <w:sz w:val="30"/>
      <w:szCs w:val="30"/>
    </w:rPr>
  </w:style>
  <w:style w:type="character" w:customStyle="1" w:styleId="FontStyle52">
    <w:name w:val="Font Style52"/>
    <w:basedOn w:val="a0"/>
    <w:uiPriority w:val="99"/>
    <w:rsid w:val="0078757D"/>
    <w:rPr>
      <w:rFonts w:ascii="宋体" w:eastAsia="宋体" w:cs="宋体"/>
      <w:b/>
      <w:bCs/>
      <w:sz w:val="30"/>
      <w:szCs w:val="30"/>
    </w:rPr>
  </w:style>
  <w:style w:type="paragraph" w:customStyle="1" w:styleId="Style15">
    <w:name w:val="Style15"/>
    <w:basedOn w:val="a"/>
    <w:uiPriority w:val="99"/>
    <w:rsid w:val="0078757D"/>
    <w:pPr>
      <w:adjustRightInd w:val="0"/>
      <w:jc w:val="left"/>
    </w:pPr>
    <w:rPr>
      <w:rFonts w:ascii="黑体" w:eastAsia="黑体"/>
      <w:kern w:val="0"/>
      <w:sz w:val="24"/>
      <w:szCs w:val="24"/>
    </w:rPr>
  </w:style>
  <w:style w:type="paragraph" w:customStyle="1" w:styleId="Style2">
    <w:name w:val="Style2"/>
    <w:basedOn w:val="a"/>
    <w:uiPriority w:val="99"/>
    <w:rsid w:val="0078757D"/>
    <w:pPr>
      <w:adjustRightInd w:val="0"/>
      <w:jc w:val="left"/>
    </w:pPr>
    <w:rPr>
      <w:rFonts w:ascii="黑体" w:eastAsia="黑体"/>
      <w:kern w:val="0"/>
      <w:sz w:val="24"/>
      <w:szCs w:val="24"/>
    </w:rPr>
  </w:style>
  <w:style w:type="paragraph" w:customStyle="1" w:styleId="Style10">
    <w:name w:val="Style10"/>
    <w:basedOn w:val="a"/>
    <w:uiPriority w:val="99"/>
    <w:rsid w:val="0078757D"/>
    <w:pPr>
      <w:adjustRightInd w:val="0"/>
      <w:spacing w:line="504" w:lineRule="exact"/>
      <w:ind w:hanging="662"/>
      <w:jc w:val="left"/>
    </w:pPr>
    <w:rPr>
      <w:rFonts w:ascii="黑体" w:eastAsia="黑体"/>
      <w:kern w:val="0"/>
      <w:sz w:val="24"/>
      <w:szCs w:val="24"/>
    </w:rPr>
  </w:style>
  <w:style w:type="paragraph" w:customStyle="1" w:styleId="Style13">
    <w:name w:val="Style13"/>
    <w:basedOn w:val="a"/>
    <w:uiPriority w:val="99"/>
    <w:rsid w:val="0078757D"/>
    <w:pPr>
      <w:adjustRightInd w:val="0"/>
      <w:spacing w:line="624" w:lineRule="exact"/>
      <w:ind w:firstLine="134"/>
      <w:jc w:val="left"/>
    </w:pPr>
    <w:rPr>
      <w:rFonts w:ascii="黑体" w:eastAsia="黑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1154</Words>
  <Characters>6580</Characters>
  <Application>Microsoft Office Word</Application>
  <DocSecurity>4</DocSecurity>
  <Lines>54</Lines>
  <Paragraphs>15</Paragraphs>
  <ScaleCrop>false</ScaleCrop>
  <Company>Chinese ORG</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AutoBVT</cp:lastModifiedBy>
  <cp:revision>2</cp:revision>
  <cp:lastPrinted>2017-08-18T07:29:00Z</cp:lastPrinted>
  <dcterms:created xsi:type="dcterms:W3CDTF">2022-03-02T09:01:00Z</dcterms:created>
  <dcterms:modified xsi:type="dcterms:W3CDTF">2022-03-02T09:01:00Z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