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spacing w:val="-10"/>
          <w:position w:val="-4"/>
          <w:lang w:val="zh-CN"/>
        </w:rPr>
      </w:pPr>
    </w:p>
    <w:p>
      <w:pPr>
        <w:jc w:val="center"/>
        <w:rPr>
          <w:rStyle w:val="7"/>
          <w:spacing w:val="-10"/>
          <w:position w:val="-4"/>
          <w:lang w:val="zh-CN"/>
        </w:rPr>
      </w:pPr>
    </w:p>
    <w:p>
      <w:pPr>
        <w:jc w:val="center"/>
        <w:rPr>
          <w:rStyle w:val="7"/>
          <w:spacing w:val="-10"/>
          <w:position w:val="-4"/>
          <w:lang w:val="zh-CN"/>
        </w:rPr>
      </w:pPr>
    </w:p>
    <w:p>
      <w:pPr>
        <w:jc w:val="center"/>
        <w:rPr>
          <w:rStyle w:val="7"/>
          <w:spacing w:val="-10"/>
          <w:position w:val="-4"/>
          <w:lang w:val="zh-CN"/>
        </w:rPr>
      </w:pPr>
    </w:p>
    <w:p>
      <w:pPr>
        <w:jc w:val="center"/>
        <w:rPr>
          <w:rStyle w:val="7"/>
          <w:spacing w:val="-10"/>
          <w:position w:val="-4"/>
          <w:lang w:val="zh-CN"/>
        </w:rPr>
      </w:pPr>
    </w:p>
    <w:p>
      <w:pPr>
        <w:jc w:val="center"/>
        <w:rPr>
          <w:rStyle w:val="7"/>
          <w:spacing w:val="-10"/>
          <w:position w:val="-4"/>
          <w:lang w:val="zh-CN"/>
        </w:rPr>
      </w:pPr>
    </w:p>
    <w:p>
      <w:pPr>
        <w:jc w:val="center"/>
        <w:rPr>
          <w:rStyle w:val="7"/>
          <w:spacing w:val="-10"/>
          <w:position w:val="-4"/>
          <w:lang w:val="zh-CN"/>
        </w:rPr>
      </w:pPr>
    </w:p>
    <w:p>
      <w:pPr>
        <w:jc w:val="center"/>
        <w:rPr>
          <w:rStyle w:val="7"/>
          <w:spacing w:val="-10"/>
          <w:position w:val="-4"/>
          <w:lang w:val="zh-CN"/>
        </w:rPr>
      </w:pPr>
    </w:p>
    <w:p>
      <w:pPr>
        <w:jc w:val="center"/>
        <w:rPr>
          <w:rStyle w:val="7"/>
          <w:spacing w:val="-10"/>
          <w:position w:val="-4"/>
          <w:lang w:val="zh-CN"/>
        </w:rPr>
      </w:pPr>
    </w:p>
    <w:p>
      <w:pPr>
        <w:jc w:val="center"/>
        <w:rPr>
          <w:rStyle w:val="6"/>
          <w:spacing w:val="-10"/>
          <w:position w:val="-4"/>
          <w:sz w:val="44"/>
          <w:szCs w:val="44"/>
          <w:lang w:val="zh-CN"/>
        </w:rPr>
      </w:pPr>
      <w:r>
        <w:rPr>
          <w:rStyle w:val="7"/>
          <w:rFonts w:hint="eastAsia"/>
          <w:spacing w:val="-10"/>
          <w:position w:val="-4"/>
          <w:sz w:val="44"/>
          <w:szCs w:val="44"/>
          <w:lang w:val="zh-CN"/>
        </w:rPr>
        <w:t>2015</w:t>
      </w:r>
      <w:r>
        <w:rPr>
          <w:rStyle w:val="6"/>
          <w:rFonts w:hint="eastAsia"/>
          <w:spacing w:val="-10"/>
          <w:position w:val="-4"/>
          <w:sz w:val="44"/>
          <w:szCs w:val="44"/>
          <w:lang w:val="zh-CN"/>
        </w:rPr>
        <w:t>年度大埔县西河镇人民政府部门决算</w:t>
      </w: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pStyle w:val="33"/>
        <w:widowControl/>
        <w:jc w:val="center"/>
        <w:rPr>
          <w:rStyle w:val="6"/>
          <w:lang w:val="zh-CN"/>
        </w:rPr>
      </w:pPr>
      <w:r>
        <w:rPr>
          <w:rStyle w:val="6"/>
          <w:rFonts w:hint="eastAsia"/>
          <w:lang w:val="zh-CN"/>
        </w:rPr>
        <w:t>目 录</w:t>
      </w:r>
    </w:p>
    <w:p>
      <w:pPr>
        <w:pStyle w:val="33"/>
        <w:widowControl/>
        <w:jc w:val="center"/>
        <w:rPr>
          <w:rStyle w:val="6"/>
          <w:lang w:val="zh-CN"/>
        </w:rPr>
      </w:pPr>
    </w:p>
    <w:p>
      <w:pPr>
        <w:pStyle w:val="11"/>
        <w:widowControl/>
        <w:spacing w:line="629" w:lineRule="exact"/>
        <w:rPr>
          <w:rStyle w:val="8"/>
          <w:lang w:val="zh-CN"/>
        </w:rPr>
      </w:pPr>
      <w:r>
        <w:rPr>
          <w:rStyle w:val="8"/>
          <w:rFonts w:hint="eastAsia"/>
          <w:lang w:val="zh-CN"/>
        </w:rPr>
        <w:t>第一部分</w:t>
      </w:r>
      <w:r>
        <w:rPr>
          <w:rStyle w:val="7"/>
          <w:rFonts w:hint="eastAsia"/>
          <w:lang w:val="zh-CN"/>
        </w:rPr>
        <w:t>2015</w:t>
      </w:r>
      <w:r>
        <w:rPr>
          <w:rStyle w:val="8"/>
          <w:rFonts w:hint="eastAsia"/>
          <w:lang w:val="zh-CN"/>
        </w:rPr>
        <w:t>年大埔县西河镇人民政府基本情况</w:t>
      </w:r>
    </w:p>
    <w:p>
      <w:pPr>
        <w:pStyle w:val="9"/>
        <w:widowControl/>
        <w:numPr>
          <w:ilvl w:val="0"/>
          <w:numId w:val="1"/>
        </w:numPr>
        <w:tabs>
          <w:tab w:val="left" w:pos="629"/>
        </w:tabs>
        <w:spacing w:line="629" w:lineRule="exact"/>
        <w:ind w:left="10"/>
        <w:rPr>
          <w:rStyle w:val="10"/>
          <w:lang w:val="zh-CN"/>
        </w:rPr>
      </w:pPr>
      <w:r>
        <w:rPr>
          <w:rStyle w:val="6"/>
          <w:rFonts w:hint="eastAsia"/>
          <w:lang w:val="zh-CN"/>
        </w:rPr>
        <w:t>部门职责</w:t>
      </w:r>
    </w:p>
    <w:p>
      <w:pPr>
        <w:pStyle w:val="9"/>
        <w:widowControl/>
        <w:numPr>
          <w:ilvl w:val="0"/>
          <w:numId w:val="2"/>
        </w:numPr>
        <w:tabs>
          <w:tab w:val="left" w:pos="629"/>
        </w:tabs>
        <w:spacing w:line="629" w:lineRule="exact"/>
        <w:ind w:left="10"/>
        <w:rPr>
          <w:rStyle w:val="12"/>
          <w:spacing w:val="40"/>
          <w:lang w:val="zh-CN"/>
        </w:rPr>
      </w:pPr>
      <w:r>
        <w:rPr>
          <w:rStyle w:val="6"/>
          <w:rFonts w:hint="eastAsia"/>
          <w:lang w:val="zh-CN"/>
        </w:rPr>
        <w:t>机构设置</w:t>
      </w:r>
    </w:p>
    <w:p>
      <w:pPr>
        <w:pStyle w:val="11"/>
        <w:widowControl/>
        <w:spacing w:line="240" w:lineRule="exact"/>
        <w:rPr>
          <w:sz w:val="20"/>
          <w:szCs w:val="20"/>
        </w:rPr>
      </w:pPr>
    </w:p>
    <w:p>
      <w:pPr>
        <w:pStyle w:val="11"/>
        <w:widowControl/>
        <w:spacing w:line="240" w:lineRule="exact"/>
        <w:rPr>
          <w:sz w:val="20"/>
          <w:szCs w:val="20"/>
        </w:rPr>
      </w:pPr>
    </w:p>
    <w:p>
      <w:pPr>
        <w:pStyle w:val="11"/>
        <w:widowControl/>
        <w:spacing w:line="240" w:lineRule="exact"/>
        <w:rPr>
          <w:sz w:val="20"/>
          <w:szCs w:val="20"/>
        </w:rPr>
      </w:pPr>
    </w:p>
    <w:p>
      <w:pPr>
        <w:pStyle w:val="11"/>
        <w:widowControl/>
        <w:spacing w:before="91"/>
        <w:rPr>
          <w:rStyle w:val="8"/>
          <w:lang w:val="zh-CN"/>
        </w:rPr>
      </w:pPr>
      <w:r>
        <w:rPr>
          <w:rStyle w:val="8"/>
          <w:rFonts w:hint="eastAsia"/>
          <w:lang w:val="zh-CN"/>
        </w:rPr>
        <w:t>第二部分</w:t>
      </w:r>
      <w:r>
        <w:rPr>
          <w:rStyle w:val="7"/>
          <w:rFonts w:hint="eastAsia"/>
          <w:lang w:val="zh-CN"/>
        </w:rPr>
        <w:t>2015</w:t>
      </w:r>
      <w:r>
        <w:rPr>
          <w:rStyle w:val="8"/>
          <w:rFonts w:hint="eastAsia"/>
          <w:lang w:val="zh-CN"/>
        </w:rPr>
        <w:t>年省大埔县西河镇人民政府部门决算表</w:t>
      </w:r>
    </w:p>
    <w:p>
      <w:pPr>
        <w:pStyle w:val="9"/>
        <w:widowControl/>
        <w:numPr>
          <w:ilvl w:val="0"/>
          <w:numId w:val="3"/>
        </w:numPr>
        <w:tabs>
          <w:tab w:val="left" w:pos="638"/>
        </w:tabs>
        <w:spacing w:before="62" w:line="624" w:lineRule="exact"/>
        <w:rPr>
          <w:rStyle w:val="10"/>
          <w:lang w:val="zh-CN"/>
        </w:rPr>
      </w:pPr>
      <w:r>
        <w:rPr>
          <w:rStyle w:val="6"/>
          <w:rFonts w:hint="eastAsia"/>
          <w:lang w:val="zh-CN"/>
        </w:rPr>
        <w:t>收入支出决算总表</w:t>
      </w:r>
    </w:p>
    <w:p>
      <w:pPr>
        <w:pStyle w:val="9"/>
        <w:widowControl/>
        <w:numPr>
          <w:ilvl w:val="0"/>
          <w:numId w:val="4"/>
        </w:numPr>
        <w:tabs>
          <w:tab w:val="left" w:pos="638"/>
        </w:tabs>
        <w:spacing w:line="624" w:lineRule="exact"/>
        <w:rPr>
          <w:rStyle w:val="12"/>
          <w:spacing w:val="40"/>
          <w:lang w:val="zh-CN"/>
        </w:rPr>
      </w:pPr>
      <w:r>
        <w:rPr>
          <w:rStyle w:val="6"/>
          <w:rFonts w:hint="eastAsia"/>
          <w:lang w:val="zh-CN"/>
        </w:rPr>
        <w:t>收入决算表</w:t>
      </w:r>
    </w:p>
    <w:p>
      <w:pPr>
        <w:pStyle w:val="9"/>
        <w:widowControl/>
        <w:numPr>
          <w:ilvl w:val="0"/>
          <w:numId w:val="4"/>
        </w:numPr>
        <w:tabs>
          <w:tab w:val="left" w:pos="638"/>
        </w:tabs>
        <w:spacing w:before="5" w:line="624" w:lineRule="exact"/>
        <w:rPr>
          <w:rStyle w:val="13"/>
          <w:lang w:val="zh-CN"/>
        </w:rPr>
      </w:pPr>
      <w:r>
        <w:rPr>
          <w:rStyle w:val="6"/>
          <w:rFonts w:hint="eastAsia"/>
          <w:lang w:val="zh-CN"/>
        </w:rPr>
        <w:t>支出决算表</w:t>
      </w:r>
    </w:p>
    <w:p>
      <w:pPr>
        <w:pStyle w:val="9"/>
        <w:widowControl/>
        <w:numPr>
          <w:ilvl w:val="0"/>
          <w:numId w:val="4"/>
        </w:numPr>
        <w:tabs>
          <w:tab w:val="left" w:pos="638"/>
        </w:tabs>
        <w:spacing w:line="624" w:lineRule="exact"/>
        <w:rPr>
          <w:rStyle w:val="6"/>
          <w:lang w:val="zh-CN"/>
        </w:rPr>
      </w:pPr>
      <w:r>
        <w:rPr>
          <w:rStyle w:val="6"/>
          <w:rFonts w:hint="eastAsia"/>
          <w:lang w:val="zh-CN"/>
        </w:rPr>
        <w:t>财政拨款收入支出决算总表</w:t>
      </w:r>
    </w:p>
    <w:p>
      <w:pPr>
        <w:pStyle w:val="9"/>
        <w:widowControl/>
        <w:numPr>
          <w:ilvl w:val="0"/>
          <w:numId w:val="4"/>
        </w:numPr>
        <w:tabs>
          <w:tab w:val="left" w:pos="638"/>
        </w:tabs>
        <w:spacing w:line="624" w:lineRule="exact"/>
        <w:rPr>
          <w:rStyle w:val="6"/>
          <w:lang w:val="zh-CN"/>
        </w:rPr>
      </w:pPr>
      <w:r>
        <w:rPr>
          <w:rStyle w:val="6"/>
          <w:rFonts w:hint="eastAsia"/>
          <w:lang w:val="zh-CN"/>
        </w:rPr>
        <w:t>一般公共预算财政拨款支出决算表</w:t>
      </w:r>
    </w:p>
    <w:p>
      <w:pPr>
        <w:pStyle w:val="9"/>
        <w:widowControl/>
        <w:numPr>
          <w:ilvl w:val="0"/>
          <w:numId w:val="4"/>
        </w:numPr>
        <w:tabs>
          <w:tab w:val="left" w:pos="638"/>
        </w:tabs>
        <w:spacing w:line="624" w:lineRule="exact"/>
        <w:rPr>
          <w:rStyle w:val="6"/>
          <w:lang w:val="zh-CN"/>
        </w:rPr>
      </w:pPr>
      <w:r>
        <w:rPr>
          <w:rStyle w:val="6"/>
          <w:rFonts w:hint="eastAsia"/>
          <w:lang w:val="zh-CN"/>
        </w:rPr>
        <w:t>一般公共预算财政拨款基本支出决算表</w:t>
      </w:r>
    </w:p>
    <w:p>
      <w:pPr>
        <w:pStyle w:val="9"/>
        <w:widowControl/>
        <w:numPr>
          <w:ilvl w:val="0"/>
          <w:numId w:val="4"/>
        </w:numPr>
        <w:tabs>
          <w:tab w:val="left" w:pos="638"/>
        </w:tabs>
        <w:spacing w:before="10" w:line="624" w:lineRule="exact"/>
        <w:jc w:val="both"/>
        <w:rPr>
          <w:rStyle w:val="6"/>
          <w:lang w:val="zh-CN"/>
        </w:rPr>
      </w:pPr>
      <w:r>
        <w:rPr>
          <w:rStyle w:val="10"/>
          <w:rFonts w:hint="eastAsia"/>
          <w:lang w:val="zh-CN"/>
        </w:rPr>
        <w:t>一</w:t>
      </w:r>
      <w:r>
        <w:rPr>
          <w:rStyle w:val="6"/>
          <w:rFonts w:hint="eastAsia"/>
          <w:lang w:val="zh-CN"/>
        </w:rPr>
        <w:t>般公共预算财政</w:t>
      </w:r>
      <w:bookmarkStart w:id="3" w:name="_GoBack"/>
      <w:bookmarkEnd w:id="3"/>
      <w:r>
        <w:rPr>
          <w:rStyle w:val="6"/>
          <w:rFonts w:hint="eastAsia"/>
          <w:lang w:val="zh-CN"/>
        </w:rPr>
        <w:t>拨款"</w:t>
      </w:r>
      <w:r>
        <w:rPr>
          <w:rStyle w:val="13"/>
          <w:rFonts w:hint="eastAsia"/>
          <w:lang w:val="zh-CN"/>
        </w:rPr>
        <w:t>三</w:t>
      </w:r>
      <w:r>
        <w:rPr>
          <w:rStyle w:val="6"/>
          <w:rFonts w:hint="eastAsia"/>
          <w:lang w:val="zh-CN"/>
        </w:rPr>
        <w:t>公"经费支出决算表</w:t>
      </w:r>
    </w:p>
    <w:p>
      <w:pPr>
        <w:pStyle w:val="9"/>
        <w:widowControl/>
        <w:numPr>
          <w:ilvl w:val="0"/>
          <w:numId w:val="4"/>
        </w:numPr>
        <w:tabs>
          <w:tab w:val="left" w:pos="638"/>
        </w:tabs>
        <w:spacing w:line="624" w:lineRule="exact"/>
        <w:rPr>
          <w:rStyle w:val="6"/>
          <w:lang w:val="zh-CN"/>
        </w:rPr>
      </w:pPr>
      <w:r>
        <w:rPr>
          <w:rStyle w:val="6"/>
          <w:rFonts w:hint="eastAsia"/>
          <w:lang w:val="zh-CN"/>
        </w:rPr>
        <w:t>政府性基金预算财政拨款收入支出决算表</w:t>
      </w:r>
    </w:p>
    <w:p>
      <w:pPr>
        <w:pStyle w:val="11"/>
        <w:widowControl/>
        <w:spacing w:line="240" w:lineRule="exact"/>
        <w:ind w:left="5"/>
        <w:rPr>
          <w:sz w:val="20"/>
          <w:szCs w:val="20"/>
        </w:rPr>
      </w:pPr>
    </w:p>
    <w:p>
      <w:pPr>
        <w:pStyle w:val="11"/>
        <w:widowControl/>
        <w:spacing w:line="240" w:lineRule="exact"/>
        <w:ind w:left="5"/>
        <w:rPr>
          <w:sz w:val="20"/>
          <w:szCs w:val="20"/>
        </w:rPr>
      </w:pPr>
    </w:p>
    <w:p>
      <w:pPr>
        <w:pStyle w:val="11"/>
        <w:widowControl/>
        <w:spacing w:line="240" w:lineRule="exact"/>
        <w:ind w:left="5"/>
        <w:rPr>
          <w:sz w:val="20"/>
          <w:szCs w:val="20"/>
        </w:rPr>
      </w:pPr>
    </w:p>
    <w:p>
      <w:pPr>
        <w:pStyle w:val="11"/>
        <w:widowControl/>
        <w:spacing w:before="91"/>
        <w:ind w:left="5"/>
        <w:rPr>
          <w:rStyle w:val="8"/>
          <w:lang w:val="zh-CN"/>
        </w:rPr>
      </w:pPr>
      <w:r>
        <w:rPr>
          <w:rStyle w:val="8"/>
          <w:rFonts w:hint="eastAsia"/>
          <w:lang w:val="zh-CN"/>
        </w:rPr>
        <w:t>第三部分</w:t>
      </w:r>
      <w:r>
        <w:rPr>
          <w:rStyle w:val="7"/>
          <w:rFonts w:hint="eastAsia"/>
          <w:lang w:val="zh-CN"/>
        </w:rPr>
        <w:t>2015</w:t>
      </w:r>
      <w:r>
        <w:rPr>
          <w:rStyle w:val="8"/>
          <w:rFonts w:hint="eastAsia"/>
          <w:lang w:val="zh-CN"/>
        </w:rPr>
        <w:t>年大埔县西河镇人民政府部门决算情况说明</w:t>
      </w:r>
    </w:p>
    <w:p>
      <w:pPr>
        <w:pStyle w:val="9"/>
        <w:widowControl/>
        <w:tabs>
          <w:tab w:val="left" w:pos="648"/>
        </w:tabs>
        <w:spacing w:before="259"/>
        <w:ind w:left="14"/>
        <w:rPr>
          <w:rStyle w:val="10"/>
          <w:lang w:val="zh-CN"/>
        </w:rPr>
      </w:pPr>
      <w:r>
        <w:rPr>
          <w:rStyle w:val="6"/>
          <w:rFonts w:hint="eastAsia"/>
          <w:lang w:val="zh-CN"/>
        </w:rPr>
        <w:t>一、预算执行情况分析</w:t>
      </w:r>
    </w:p>
    <w:p>
      <w:pPr>
        <w:rPr>
          <w:rStyle w:val="6"/>
          <w:lang w:val="zh-CN"/>
        </w:rPr>
      </w:pPr>
      <w:r>
        <w:rPr>
          <w:rStyle w:val="6"/>
          <w:rFonts w:hint="eastAsia"/>
          <w:lang w:val="zh-CN"/>
        </w:rPr>
        <w:t>二、专业名词解释</w:t>
      </w:r>
    </w:p>
    <w:p>
      <w:pPr>
        <w:pStyle w:val="14"/>
        <w:widowControl/>
        <w:ind w:right="672" w:firstLine="466" w:firstLineChars="145"/>
        <w:rPr>
          <w:rStyle w:val="8"/>
          <w:lang w:val="zh-CN"/>
        </w:rPr>
      </w:pPr>
      <w:r>
        <w:rPr>
          <w:rStyle w:val="8"/>
          <w:rFonts w:hint="eastAsia"/>
          <w:lang w:val="zh-CN"/>
        </w:rPr>
        <w:t>第一部分</w:t>
      </w:r>
      <w:r>
        <w:rPr>
          <w:rStyle w:val="7"/>
          <w:rFonts w:hint="eastAsia"/>
          <w:lang w:val="zh-CN"/>
        </w:rPr>
        <w:t>2015</w:t>
      </w:r>
      <w:r>
        <w:rPr>
          <w:rStyle w:val="8"/>
          <w:rFonts w:hint="eastAsia"/>
          <w:lang w:val="zh-CN"/>
        </w:rPr>
        <w:t>年省大埔县西河镇人民政府基本情况</w:t>
      </w:r>
    </w:p>
    <w:p>
      <w:pPr>
        <w:pStyle w:val="14"/>
        <w:widowControl/>
        <w:ind w:right="672"/>
        <w:rPr>
          <w:rStyle w:val="6"/>
          <w:lang w:val="zh-CN"/>
        </w:rPr>
      </w:pPr>
      <w:r>
        <w:rPr>
          <w:rStyle w:val="17"/>
          <w:rFonts w:hint="eastAsia"/>
          <w:spacing w:val="10"/>
          <w:lang w:val="zh-CN"/>
        </w:rPr>
        <w:t>一、</w:t>
      </w:r>
      <w:r>
        <w:rPr>
          <w:rStyle w:val="6"/>
          <w:rFonts w:hint="eastAsia"/>
          <w:lang w:val="zh-CN"/>
        </w:rPr>
        <w:t>部门职责</w:t>
      </w:r>
    </w:p>
    <w:p>
      <w:pPr>
        <w:pStyle w:val="9"/>
        <w:widowControl/>
        <w:tabs>
          <w:tab w:val="left" w:pos="1627"/>
        </w:tabs>
        <w:spacing w:line="624" w:lineRule="exact"/>
        <w:ind w:left="691" w:leftChars="329" w:firstLine="629" w:firstLineChars="196"/>
        <w:rPr>
          <w:rStyle w:val="6"/>
          <w:lang w:val="zh-CN"/>
        </w:rPr>
      </w:pPr>
      <w:r>
        <w:rPr>
          <w:rStyle w:val="6"/>
          <w:rFonts w:hint="eastAsia"/>
          <w:lang w:val="zh-CN"/>
        </w:rPr>
        <w:t>大埔县西河镇人民政府是基层国家行政机关，行使本行政区的行政职能。</w:t>
      </w:r>
    </w:p>
    <w:p>
      <w:pPr>
        <w:pStyle w:val="9"/>
        <w:widowControl/>
        <w:tabs>
          <w:tab w:val="left" w:pos="1627"/>
        </w:tabs>
        <w:spacing w:line="624" w:lineRule="exact"/>
        <w:ind w:left="691"/>
        <w:rPr>
          <w:rStyle w:val="6"/>
          <w:lang w:val="zh-CN"/>
        </w:rPr>
      </w:pPr>
      <w:r>
        <w:rPr>
          <w:rStyle w:val="6"/>
          <w:rFonts w:hint="eastAsia"/>
          <w:lang w:val="zh-CN"/>
        </w:rPr>
        <w:t>主要职能：</w:t>
      </w:r>
    </w:p>
    <w:p>
      <w:pPr>
        <w:pStyle w:val="9"/>
        <w:widowControl/>
        <w:tabs>
          <w:tab w:val="left" w:pos="1627"/>
        </w:tabs>
        <w:spacing w:line="624" w:lineRule="exact"/>
        <w:ind w:left="691" w:leftChars="329" w:firstLine="315" w:firstLineChars="98"/>
        <w:rPr>
          <w:rStyle w:val="6"/>
          <w:lang w:val="zh-CN"/>
        </w:rPr>
      </w:pPr>
      <w:r>
        <w:rPr>
          <w:rStyle w:val="6"/>
          <w:rFonts w:hint="eastAsia"/>
          <w:lang w:val="zh-CN"/>
        </w:rPr>
        <w:t>一、执行本级人民代表大会的决议和上级国家行政机关的决定和命令，发布决定和命令；</w:t>
      </w:r>
    </w:p>
    <w:p>
      <w:pPr>
        <w:pStyle w:val="9"/>
        <w:widowControl/>
        <w:tabs>
          <w:tab w:val="left" w:pos="1627"/>
        </w:tabs>
        <w:spacing w:line="624" w:lineRule="exact"/>
        <w:ind w:left="691" w:leftChars="329" w:firstLine="315" w:firstLineChars="98"/>
        <w:rPr>
          <w:rStyle w:val="6"/>
          <w:lang w:val="zh-CN"/>
        </w:rPr>
      </w:pPr>
      <w:r>
        <w:rPr>
          <w:rStyle w:val="6"/>
          <w:rFonts w:hint="eastAsia"/>
          <w:lang w:val="zh-CN"/>
        </w:rPr>
        <w:t>二、贯彻执行法律法规，落实党和国家的方针、政策，坚持依法行政，推进乡镇民主政治发展，加强基层组织建设；</w:t>
      </w:r>
    </w:p>
    <w:p>
      <w:pPr>
        <w:pStyle w:val="9"/>
        <w:widowControl/>
        <w:tabs>
          <w:tab w:val="left" w:pos="1627"/>
        </w:tabs>
        <w:spacing w:line="624" w:lineRule="exact"/>
        <w:ind w:left="691" w:leftChars="329" w:firstLine="315" w:firstLineChars="98"/>
        <w:rPr>
          <w:rStyle w:val="6"/>
          <w:lang w:val="zh-CN"/>
        </w:rPr>
      </w:pPr>
      <w:r>
        <w:rPr>
          <w:rStyle w:val="6"/>
          <w:rFonts w:hint="eastAsia"/>
          <w:lang w:val="zh-CN"/>
        </w:rPr>
        <w:t>三、负责组织指导农业和农村经济结构调整，加强农业综合生产能力建设，健全农业社会化服务体系，完善农业支持保护体系，推进农业现代化，支持保护农民兴办各种经济组织，不断提高人民生活水平；</w:t>
      </w:r>
    </w:p>
    <w:p>
      <w:pPr>
        <w:pStyle w:val="9"/>
        <w:widowControl/>
        <w:tabs>
          <w:tab w:val="left" w:pos="1627"/>
        </w:tabs>
        <w:spacing w:line="624" w:lineRule="exact"/>
        <w:ind w:left="691" w:leftChars="329" w:firstLine="315" w:firstLineChars="98"/>
        <w:rPr>
          <w:rStyle w:val="6"/>
          <w:lang w:val="zh-CN"/>
        </w:rPr>
      </w:pPr>
      <w:r>
        <w:rPr>
          <w:rStyle w:val="6"/>
          <w:rFonts w:hint="eastAsia"/>
          <w:lang w:val="zh-CN"/>
        </w:rPr>
        <w:t>四、执行本行政区域内的经济和社会发展计划、预算，规范农村集体经济管理，推进政务村务公开，管理本行政区域内的经济、教育、科学、文化、卫生、体育等事业和财政、民政、公安、司法行政工作，负责抓好人口和计划生育工作；</w:t>
      </w:r>
    </w:p>
    <w:p>
      <w:pPr>
        <w:pStyle w:val="9"/>
        <w:widowControl/>
        <w:tabs>
          <w:tab w:val="left" w:pos="1627"/>
        </w:tabs>
        <w:spacing w:line="624" w:lineRule="exact"/>
        <w:ind w:left="691" w:leftChars="329" w:firstLine="315" w:firstLineChars="98"/>
        <w:rPr>
          <w:rStyle w:val="6"/>
          <w:lang w:val="zh-CN"/>
        </w:rPr>
      </w:pPr>
      <w:r>
        <w:rPr>
          <w:rStyle w:val="6"/>
          <w:rFonts w:hint="eastAsia"/>
          <w:lang w:val="zh-CN"/>
        </w:rPr>
        <w:t>五、保护社会主义的全民所有制的财产和劳动群众集体的所有的财产，加强安全生产和公共安全，组织抢险救灾、优抚救助，及时上报和处置重大社情、疫情、险情，保护人民群众的生命财产安全，保护公民的人身、民主权利和其他权利，维护社会秩序，做好调解民事纠纷、化解社会矛盾，接待上访群众，处理群体性突发事件；</w:t>
      </w:r>
    </w:p>
    <w:p>
      <w:pPr>
        <w:pStyle w:val="9"/>
        <w:widowControl/>
        <w:tabs>
          <w:tab w:val="left" w:pos="1627"/>
        </w:tabs>
        <w:spacing w:line="624" w:lineRule="exact"/>
        <w:ind w:left="691" w:leftChars="329" w:firstLine="315" w:firstLineChars="98"/>
        <w:rPr>
          <w:rStyle w:val="6"/>
          <w:lang w:val="zh-CN"/>
        </w:rPr>
      </w:pPr>
      <w:r>
        <w:rPr>
          <w:rStyle w:val="6"/>
          <w:rFonts w:hint="eastAsia"/>
          <w:lang w:val="zh-CN"/>
        </w:rPr>
        <w:t>六、加快休闲农业和乡村旅游发展，负责乡村公共设施建设和小城镇建设，开展社会保障服务，发展科教文卫事业；</w:t>
      </w:r>
    </w:p>
    <w:p>
      <w:pPr>
        <w:pStyle w:val="9"/>
        <w:widowControl/>
        <w:tabs>
          <w:tab w:val="left" w:pos="1627"/>
        </w:tabs>
        <w:spacing w:line="624" w:lineRule="exact"/>
        <w:ind w:left="691" w:leftChars="329" w:firstLine="315" w:firstLineChars="98"/>
        <w:rPr>
          <w:rStyle w:val="6"/>
          <w:lang w:val="zh-CN"/>
        </w:rPr>
      </w:pPr>
      <w:r>
        <w:rPr>
          <w:rStyle w:val="6"/>
          <w:rFonts w:hint="eastAsia"/>
          <w:lang w:val="zh-CN"/>
        </w:rPr>
        <w:t>七、保障宪法和法律赋予妇女的男女平等、同工同酬和婚姻自由等各项权利；</w:t>
      </w:r>
    </w:p>
    <w:p>
      <w:pPr>
        <w:pStyle w:val="9"/>
        <w:widowControl/>
        <w:tabs>
          <w:tab w:val="left" w:pos="1627"/>
        </w:tabs>
        <w:spacing w:line="624" w:lineRule="exact"/>
        <w:ind w:left="691" w:leftChars="329" w:firstLine="315" w:firstLineChars="98"/>
        <w:rPr>
          <w:rStyle w:val="6"/>
        </w:rPr>
      </w:pPr>
      <w:r>
        <w:rPr>
          <w:rStyle w:val="6"/>
          <w:rFonts w:hint="eastAsia"/>
          <w:lang w:val="zh-CN"/>
        </w:rPr>
        <w:t>八、承办上级人民政府交办的其他事项。</w:t>
      </w:r>
      <w:r>
        <w:rPr>
          <w:rStyle w:val="6"/>
          <w:lang w:val="zh-CN"/>
        </w:rPr>
        <w:br w:type="textWrapping"/>
      </w:r>
    </w:p>
    <w:p>
      <w:pPr>
        <w:pStyle w:val="9"/>
        <w:widowControl/>
        <w:tabs>
          <w:tab w:val="left" w:pos="1627"/>
        </w:tabs>
        <w:spacing w:line="624" w:lineRule="exact"/>
        <w:ind w:firstLine="629" w:firstLineChars="196"/>
        <w:rPr>
          <w:rStyle w:val="6"/>
        </w:rPr>
      </w:pPr>
      <w:r>
        <w:rPr>
          <w:rStyle w:val="6"/>
          <w:rFonts w:hint="eastAsia"/>
        </w:rPr>
        <w:t>二、机构设置</w:t>
      </w:r>
    </w:p>
    <w:p>
      <w:pPr>
        <w:pStyle w:val="9"/>
        <w:widowControl/>
        <w:tabs>
          <w:tab w:val="left" w:pos="1627"/>
        </w:tabs>
        <w:spacing w:line="624" w:lineRule="exact"/>
        <w:ind w:left="691" w:leftChars="329" w:firstLine="315" w:firstLineChars="98"/>
        <w:rPr>
          <w:rStyle w:val="6"/>
          <w:color w:val="FFFFFF" w:themeColor="background1"/>
        </w:rPr>
        <w:sectPr>
          <w:pgSz w:w="11906" w:h="16838"/>
          <w:pgMar w:top="1440" w:right="1800" w:bottom="1440" w:left="1800" w:header="851" w:footer="992" w:gutter="0"/>
          <w:cols w:space="425" w:num="1"/>
          <w:docGrid w:type="lines" w:linePitch="312" w:charSpace="0"/>
        </w:sectPr>
      </w:pPr>
      <w:r>
        <w:rPr>
          <w:rStyle w:val="6"/>
          <w:rFonts w:hint="eastAsia"/>
          <w:color w:val="FFFFFF" w:themeColor="background1"/>
        </w:rPr>
        <w:t>机</w:t>
      </w:r>
      <w:r>
        <w:rPr>
          <w:rStyle w:val="6"/>
          <w:rFonts w:hint="eastAsia"/>
          <w:color w:val="0C0C0C" w:themeColor="text1" w:themeTint="F2"/>
        </w:rPr>
        <w:t>关共有行政编制在职人员50人，事业编制在职人员49人。年末实有人数72人，其中在职行政人员42人、事业人员30人；退休人员65人。</w:t>
      </w:r>
    </w:p>
    <w:tbl>
      <w:tblPr>
        <w:tblStyle w:val="4"/>
        <w:tblW w:w="9593" w:type="dxa"/>
        <w:tblInd w:w="-176" w:type="dxa"/>
        <w:tblLayout w:type="autofit"/>
        <w:tblCellMar>
          <w:top w:w="0" w:type="dxa"/>
          <w:left w:w="108" w:type="dxa"/>
          <w:bottom w:w="0" w:type="dxa"/>
          <w:right w:w="108" w:type="dxa"/>
        </w:tblCellMar>
      </w:tblPr>
      <w:tblGrid>
        <w:gridCol w:w="3149"/>
        <w:gridCol w:w="529"/>
        <w:gridCol w:w="986"/>
        <w:gridCol w:w="3133"/>
        <w:gridCol w:w="529"/>
        <w:gridCol w:w="1267"/>
      </w:tblGrid>
      <w:tr>
        <w:tblPrEx>
          <w:tblCellMar>
            <w:top w:w="0" w:type="dxa"/>
            <w:left w:w="108" w:type="dxa"/>
            <w:bottom w:w="0" w:type="dxa"/>
            <w:right w:w="108" w:type="dxa"/>
          </w:tblCellMar>
        </w:tblPrEx>
        <w:trPr>
          <w:trHeight w:val="360" w:hRule="atLeast"/>
        </w:trPr>
        <w:tc>
          <w:tcPr>
            <w:tcW w:w="9593" w:type="dxa"/>
            <w:gridSpan w:val="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收入支出决算总表</w:t>
            </w:r>
          </w:p>
        </w:tc>
      </w:tr>
      <w:tr>
        <w:tblPrEx>
          <w:tblCellMar>
            <w:top w:w="0" w:type="dxa"/>
            <w:left w:w="108" w:type="dxa"/>
            <w:bottom w:w="0" w:type="dxa"/>
            <w:right w:w="108" w:type="dxa"/>
          </w:tblCellMar>
        </w:tblPrEx>
        <w:trPr>
          <w:trHeight w:val="199" w:hRule="atLeast"/>
        </w:trPr>
        <w:tc>
          <w:tcPr>
            <w:tcW w:w="31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8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198" w:hRule="atLeast"/>
        </w:trPr>
        <w:tc>
          <w:tcPr>
            <w:tcW w:w="314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部门：大埔县西河镇人民政府</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8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96" w:hRule="atLeast"/>
        </w:trPr>
        <w:tc>
          <w:tcPr>
            <w:tcW w:w="4664"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4929" w:type="dxa"/>
            <w:gridSpan w:val="3"/>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95"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1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一、财政拨款收入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1006.75</w:t>
            </w:r>
          </w:p>
        </w:tc>
        <w:tc>
          <w:tcPr>
            <w:tcW w:w="313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527.17</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其中：政府性基金预算财政拨款</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二、上级补助收入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三、事业收入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四、经营收入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五、附属单位上缴收入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26.5　</w:t>
            </w:r>
          </w:p>
        </w:tc>
        <w:tc>
          <w:tcPr>
            <w:tcW w:w="313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六、其他收入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七、文化体育与传媒支出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257.77</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九、医疗卫生与计划生育支出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110.31</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十、节能环保支出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十一、城乡社区支出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103.00</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十三、交通运输支出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十四、资源勘探信息等支出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十六、金融支出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二十一、其他支出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35.00</w:t>
            </w:r>
          </w:p>
        </w:tc>
      </w:tr>
      <w:tr>
        <w:tblPrEx>
          <w:tblCellMar>
            <w:top w:w="0" w:type="dxa"/>
            <w:left w:w="108" w:type="dxa"/>
            <w:bottom w:w="0" w:type="dxa"/>
            <w:right w:w="108" w:type="dxa"/>
          </w:tblCellMar>
        </w:tblPrEx>
        <w:trPr>
          <w:trHeight w:val="35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ind w:firstLine="758" w:firstLineChars="343"/>
              <w:jc w:val="left"/>
              <w:rPr>
                <w:rFonts w:ascii="宋体" w:hAnsi="宋体" w:eastAsia="宋体" w:cs="宋体"/>
                <w:b/>
                <w:kern w:val="0"/>
                <w:sz w:val="22"/>
              </w:rPr>
            </w:pPr>
            <w:r>
              <w:rPr>
                <w:rFonts w:hint="eastAsia" w:ascii="宋体" w:hAnsi="宋体" w:eastAsia="宋体" w:cs="宋体"/>
                <w:b/>
                <w:kern w:val="0"/>
                <w:sz w:val="22"/>
              </w:rPr>
              <w:t>本年收入合计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18</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1033.25</w:t>
            </w:r>
          </w:p>
        </w:tc>
        <w:tc>
          <w:tcPr>
            <w:tcW w:w="3133" w:type="dxa"/>
            <w:tcBorders>
              <w:top w:val="nil"/>
              <w:left w:val="nil"/>
              <w:bottom w:val="single" w:color="auto" w:sz="4" w:space="0"/>
              <w:right w:val="nil"/>
            </w:tcBorders>
            <w:shd w:val="clear" w:color="auto" w:fill="auto"/>
            <w:noWrap/>
            <w:vAlign w:val="center"/>
          </w:tcPr>
          <w:p>
            <w:pPr>
              <w:widowControl/>
              <w:ind w:firstLine="758" w:firstLineChars="343"/>
              <w:jc w:val="left"/>
              <w:rPr>
                <w:rFonts w:ascii="宋体" w:hAnsi="宋体" w:eastAsia="宋体" w:cs="宋体"/>
                <w:b/>
                <w:kern w:val="0"/>
                <w:sz w:val="22"/>
              </w:rPr>
            </w:pPr>
            <w:r>
              <w:rPr>
                <w:rFonts w:hint="eastAsia" w:ascii="宋体" w:hAnsi="宋体" w:eastAsia="宋体" w:cs="宋体"/>
                <w:b/>
                <w:kern w:val="0"/>
                <w:sz w:val="22"/>
              </w:rPr>
              <w:t>本年支出合计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47</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1033.25</w:t>
            </w:r>
          </w:p>
        </w:tc>
      </w:tr>
      <w:tr>
        <w:tblPrEx>
          <w:tblCellMar>
            <w:top w:w="0" w:type="dxa"/>
            <w:left w:w="108" w:type="dxa"/>
            <w:bottom w:w="0" w:type="dxa"/>
            <w:right w:w="108" w:type="dxa"/>
          </w:tblCellMar>
        </w:tblPrEx>
        <w:trPr>
          <w:trHeight w:val="265"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用事业基金弥补收支差额</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结余分配</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265"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年初结转和结余</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其中：提取职工福利基金</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7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其中：项目支出结转和结余</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转入事业基金</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270"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年末结转和结余</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45"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其中：项目支出结转和结余</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7"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3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68" w:hRule="atLeast"/>
        </w:trPr>
        <w:tc>
          <w:tcPr>
            <w:tcW w:w="3149" w:type="dxa"/>
            <w:tcBorders>
              <w:top w:val="single" w:color="auto" w:sz="4" w:space="0"/>
              <w:left w:val="single" w:color="auto" w:sz="8" w:space="0"/>
              <w:bottom w:val="single" w:color="auto" w:sz="8" w:space="0"/>
              <w:right w:val="nil"/>
            </w:tcBorders>
            <w:shd w:val="clear" w:color="000000" w:fill="FFFFFF"/>
            <w:noWrap/>
            <w:vAlign w:val="center"/>
          </w:tcPr>
          <w:p>
            <w:pPr>
              <w:widowControl/>
              <w:ind w:firstLine="1082" w:firstLineChars="490"/>
              <w:jc w:val="left"/>
              <w:rPr>
                <w:rFonts w:ascii="宋体" w:hAnsi="宋体" w:eastAsia="宋体" w:cs="宋体"/>
                <w:b/>
                <w:kern w:val="0"/>
                <w:sz w:val="22"/>
              </w:rPr>
            </w:pPr>
            <w:r>
              <w:rPr>
                <w:rFonts w:hint="eastAsia" w:ascii="宋体" w:hAnsi="宋体" w:eastAsia="宋体" w:cs="宋体"/>
                <w:b/>
                <w:kern w:val="0"/>
                <w:sz w:val="22"/>
              </w:rPr>
              <w:t>总计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25</w:t>
            </w:r>
          </w:p>
        </w:tc>
        <w:tc>
          <w:tcPr>
            <w:tcW w:w="986" w:type="dxa"/>
            <w:tcBorders>
              <w:top w:val="single" w:color="auto" w:sz="4" w:space="0"/>
              <w:left w:val="nil"/>
              <w:bottom w:val="single" w:color="auto" w:sz="8"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1033.25</w:t>
            </w:r>
          </w:p>
        </w:tc>
        <w:tc>
          <w:tcPr>
            <w:tcW w:w="3133" w:type="dxa"/>
            <w:tcBorders>
              <w:top w:val="single" w:color="auto" w:sz="4" w:space="0"/>
              <w:left w:val="nil"/>
              <w:bottom w:val="single" w:color="auto" w:sz="8" w:space="0"/>
              <w:right w:val="nil"/>
            </w:tcBorders>
            <w:shd w:val="clear" w:color="000000" w:fill="FFFFFF"/>
            <w:noWrap/>
            <w:vAlign w:val="center"/>
          </w:tcPr>
          <w:p>
            <w:pPr>
              <w:widowControl/>
              <w:ind w:firstLine="1190" w:firstLineChars="539"/>
              <w:jc w:val="left"/>
              <w:rPr>
                <w:rFonts w:ascii="宋体" w:hAnsi="宋体" w:eastAsia="宋体" w:cs="宋体"/>
                <w:b/>
                <w:kern w:val="0"/>
                <w:sz w:val="22"/>
              </w:rPr>
            </w:pPr>
            <w:r>
              <w:rPr>
                <w:rFonts w:hint="eastAsia" w:ascii="宋体" w:hAnsi="宋体" w:eastAsia="宋体" w:cs="宋体"/>
                <w:b/>
                <w:kern w:val="0"/>
                <w:sz w:val="22"/>
              </w:rPr>
              <w:t>总计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54</w:t>
            </w:r>
          </w:p>
        </w:tc>
        <w:tc>
          <w:tcPr>
            <w:tcW w:w="1267" w:type="dxa"/>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1033.25</w:t>
            </w:r>
          </w:p>
        </w:tc>
      </w:tr>
      <w:tr>
        <w:tblPrEx>
          <w:tblCellMar>
            <w:top w:w="0" w:type="dxa"/>
            <w:left w:w="108" w:type="dxa"/>
            <w:bottom w:w="0" w:type="dxa"/>
            <w:right w:w="108" w:type="dxa"/>
          </w:tblCellMar>
        </w:tblPrEx>
        <w:trPr>
          <w:trHeight w:val="585" w:hRule="atLeast"/>
        </w:trPr>
        <w:tc>
          <w:tcPr>
            <w:tcW w:w="9593"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注：本表反映部门本年度的总收支和年末结转结余情况。</w:t>
            </w:r>
          </w:p>
        </w:tc>
      </w:tr>
    </w:tbl>
    <w:p>
      <w:pPr>
        <w:rPr>
          <w:rStyle w:val="6"/>
          <w:spacing w:val="-10"/>
          <w:position w:val="-4"/>
          <w:lang w:val="zh-CN"/>
        </w:rPr>
        <w:sectPr>
          <w:pgSz w:w="11906" w:h="16838"/>
          <w:pgMar w:top="1440" w:right="1800" w:bottom="1440" w:left="1800" w:header="851" w:footer="992" w:gutter="0"/>
          <w:cols w:space="425" w:num="1"/>
          <w:docGrid w:type="lines" w:linePitch="312" w:charSpace="0"/>
        </w:sectPr>
      </w:pPr>
    </w:p>
    <w:tbl>
      <w:tblPr>
        <w:tblStyle w:val="4"/>
        <w:tblW w:w="15310" w:type="dxa"/>
        <w:tblInd w:w="-743" w:type="dxa"/>
        <w:tblLayout w:type="autofit"/>
        <w:tblCellMar>
          <w:top w:w="0" w:type="dxa"/>
          <w:left w:w="108" w:type="dxa"/>
          <w:bottom w:w="0" w:type="dxa"/>
          <w:right w:w="108" w:type="dxa"/>
        </w:tblCellMar>
      </w:tblPr>
      <w:tblGrid>
        <w:gridCol w:w="1135"/>
        <w:gridCol w:w="412"/>
        <w:gridCol w:w="155"/>
        <w:gridCol w:w="67"/>
        <w:gridCol w:w="4327"/>
        <w:gridCol w:w="567"/>
        <w:gridCol w:w="851"/>
        <w:gridCol w:w="425"/>
        <w:gridCol w:w="992"/>
        <w:gridCol w:w="317"/>
        <w:gridCol w:w="959"/>
        <w:gridCol w:w="320"/>
        <w:gridCol w:w="956"/>
        <w:gridCol w:w="323"/>
        <w:gridCol w:w="952"/>
        <w:gridCol w:w="326"/>
        <w:gridCol w:w="950"/>
        <w:gridCol w:w="958"/>
        <w:gridCol w:w="318"/>
      </w:tblGrid>
      <w:tr>
        <w:tblPrEx>
          <w:tblCellMar>
            <w:top w:w="0" w:type="dxa"/>
            <w:left w:w="108" w:type="dxa"/>
            <w:bottom w:w="0" w:type="dxa"/>
            <w:right w:w="108" w:type="dxa"/>
          </w:tblCellMar>
        </w:tblPrEx>
        <w:trPr>
          <w:trHeight w:val="435" w:hRule="atLeast"/>
        </w:trPr>
        <w:tc>
          <w:tcPr>
            <w:tcW w:w="15310" w:type="dxa"/>
            <w:gridSpan w:val="19"/>
            <w:tcBorders>
              <w:top w:val="nil"/>
              <w:left w:val="nil"/>
              <w:bottom w:val="nil"/>
              <w:right w:val="nil"/>
            </w:tcBorders>
            <w:shd w:val="clear" w:color="auto" w:fill="auto"/>
            <w:noWrap/>
            <w:vAlign w:val="center"/>
          </w:tcPr>
          <w:p>
            <w:pPr>
              <w:widowControl/>
              <w:tabs>
                <w:tab w:val="left" w:pos="4257"/>
              </w:tabs>
              <w:jc w:val="center"/>
              <w:rPr>
                <w:rFonts w:ascii="华文仿宋" w:hAnsi="华文仿宋" w:eastAsia="华文仿宋" w:cs="宋体"/>
                <w:color w:val="000000"/>
                <w:kern w:val="0"/>
                <w:sz w:val="36"/>
                <w:szCs w:val="36"/>
              </w:rPr>
            </w:pPr>
            <w:r>
              <w:rPr>
                <w:rFonts w:hint="eastAsia" w:ascii="华文仿宋" w:hAnsi="华文仿宋" w:eastAsia="华文仿宋" w:cs="宋体"/>
                <w:color w:val="000000"/>
                <w:kern w:val="0"/>
                <w:sz w:val="36"/>
                <w:szCs w:val="36"/>
              </w:rPr>
              <w:t>收入决算表</w:t>
            </w:r>
          </w:p>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xml:space="preserve">                                                                                                                               公开02表</w:t>
            </w:r>
          </w:p>
          <w:p>
            <w:pPr>
              <w:widowControl/>
              <w:tabs>
                <w:tab w:val="left" w:pos="5187"/>
              </w:tabs>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部门：大埔县西河镇人民政府                                                                                                    单位：万元</w:t>
            </w:r>
          </w:p>
        </w:tc>
      </w:tr>
      <w:tr>
        <w:tblPrEx>
          <w:tblCellMar>
            <w:top w:w="0" w:type="dxa"/>
            <w:left w:w="108" w:type="dxa"/>
            <w:bottom w:w="0" w:type="dxa"/>
            <w:right w:w="108" w:type="dxa"/>
          </w:tblCellMar>
        </w:tblPrEx>
        <w:trPr>
          <w:trHeight w:val="300" w:hRule="atLeast"/>
        </w:trPr>
        <w:tc>
          <w:tcPr>
            <w:tcW w:w="6096" w:type="dxa"/>
            <w:gridSpan w:val="5"/>
            <w:tcBorders>
              <w:top w:val="single" w:color="auto" w:sz="8" w:space="0"/>
              <w:left w:val="single" w:color="auto" w:sz="8" w:space="0"/>
              <w:bottom w:val="single" w:color="auto" w:sz="4" w:space="0"/>
              <w:right w:val="nil"/>
            </w:tcBorders>
            <w:shd w:val="clear" w:color="000000" w:fill="FFFFFF"/>
            <w:vAlign w:val="center"/>
          </w:tcPr>
          <w:p>
            <w:pPr>
              <w:widowControl/>
              <w:ind w:firstLine="1"/>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18"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本年收入合计</w:t>
            </w:r>
          </w:p>
        </w:tc>
        <w:tc>
          <w:tcPr>
            <w:tcW w:w="1417" w:type="dxa"/>
            <w:gridSpan w:val="2"/>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财政拨款收入</w:t>
            </w:r>
          </w:p>
        </w:tc>
        <w:tc>
          <w:tcPr>
            <w:tcW w:w="12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上级补助收入</w:t>
            </w:r>
          </w:p>
        </w:tc>
        <w:tc>
          <w:tcPr>
            <w:tcW w:w="12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事业收入</w:t>
            </w:r>
          </w:p>
        </w:tc>
        <w:tc>
          <w:tcPr>
            <w:tcW w:w="1275"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经营收入</w:t>
            </w:r>
          </w:p>
        </w:tc>
        <w:tc>
          <w:tcPr>
            <w:tcW w:w="12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附属单位上缴收入</w:t>
            </w:r>
          </w:p>
        </w:tc>
        <w:tc>
          <w:tcPr>
            <w:tcW w:w="1276"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其他收入</w:t>
            </w:r>
          </w:p>
        </w:tc>
      </w:tr>
      <w:tr>
        <w:tblPrEx>
          <w:tblCellMar>
            <w:top w:w="0" w:type="dxa"/>
            <w:left w:w="108" w:type="dxa"/>
            <w:bottom w:w="0" w:type="dxa"/>
            <w:right w:w="108" w:type="dxa"/>
          </w:tblCellMar>
        </w:tblPrEx>
        <w:trPr>
          <w:trHeight w:val="312" w:hRule="atLeast"/>
        </w:trPr>
        <w:tc>
          <w:tcPr>
            <w:tcW w:w="1135" w:type="dxa"/>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961" w:type="dxa"/>
            <w:gridSpan w:val="4"/>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1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417"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4" w:hRule="atLeast"/>
        </w:trPr>
        <w:tc>
          <w:tcPr>
            <w:tcW w:w="1135"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496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41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417"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26" w:hRule="atLeast"/>
        </w:trPr>
        <w:tc>
          <w:tcPr>
            <w:tcW w:w="6096" w:type="dxa"/>
            <w:gridSpan w:val="5"/>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1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276"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tblPrEx>
          <w:tblCellMar>
            <w:top w:w="0" w:type="dxa"/>
            <w:left w:w="108" w:type="dxa"/>
            <w:bottom w:w="0" w:type="dxa"/>
            <w:right w:w="108" w:type="dxa"/>
          </w:tblCellMar>
        </w:tblPrEx>
        <w:trPr>
          <w:trHeight w:val="300" w:hRule="atLeast"/>
        </w:trPr>
        <w:tc>
          <w:tcPr>
            <w:tcW w:w="6096" w:type="dxa"/>
            <w:gridSpan w:val="5"/>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1033.25</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1006.75</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26.50</w:t>
            </w: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201 </w:t>
            </w:r>
          </w:p>
        </w:tc>
        <w:tc>
          <w:tcPr>
            <w:tcW w:w="4961" w:type="dxa"/>
            <w:gridSpan w:val="4"/>
            <w:tcBorders>
              <w:top w:val="nil"/>
              <w:left w:val="nil"/>
              <w:bottom w:val="single" w:color="auto" w:sz="4" w:space="0"/>
              <w:right w:val="single" w:color="auto" w:sz="4" w:space="0"/>
            </w:tcBorders>
            <w:shd w:val="clear" w:color="000000" w:fill="FFFFFF"/>
            <w:noWrap/>
            <w:vAlign w:val="center"/>
          </w:tcPr>
          <w:p>
            <w:pPr>
              <w:widowControl/>
              <w:ind w:right="-107" w:rightChars="-51"/>
              <w:jc w:val="left"/>
              <w:rPr>
                <w:rFonts w:ascii="宋体" w:hAnsi="宋体" w:eastAsia="宋体" w:cs="宋体"/>
                <w:b/>
                <w:kern w:val="0"/>
                <w:sz w:val="24"/>
                <w:szCs w:val="24"/>
              </w:rPr>
            </w:pPr>
            <w:r>
              <w:rPr>
                <w:rFonts w:hint="eastAsia" w:ascii="宋体" w:hAnsi="宋体" w:eastAsia="宋体" w:cs="宋体"/>
                <w:b/>
                <w:kern w:val="0"/>
                <w:sz w:val="24"/>
                <w:szCs w:val="24"/>
              </w:rPr>
              <w:t>一般公共服务支出</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527.17</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527.17</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6" w:hRule="atLeast"/>
        </w:trPr>
        <w:tc>
          <w:tcPr>
            <w:tcW w:w="1135" w:type="dxa"/>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20103 </w:t>
            </w:r>
          </w:p>
        </w:tc>
        <w:tc>
          <w:tcPr>
            <w:tcW w:w="4961"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政府办公厅（室）及相关机构事务</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381.01</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381.01</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4" w:hRule="atLeast"/>
        </w:trPr>
        <w:tc>
          <w:tcPr>
            <w:tcW w:w="1135" w:type="dxa"/>
            <w:tcBorders>
              <w:top w:val="single" w:color="auto" w:sz="4" w:space="0"/>
              <w:left w:val="single" w:color="auto" w:sz="8"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2010301 </w:t>
            </w:r>
          </w:p>
        </w:tc>
        <w:tc>
          <w:tcPr>
            <w:tcW w:w="4961" w:type="dxa"/>
            <w:gridSpan w:val="4"/>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309.98</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309.98</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2010350 </w:t>
            </w:r>
          </w:p>
        </w:tc>
        <w:tc>
          <w:tcPr>
            <w:tcW w:w="4961" w:type="dxa"/>
            <w:gridSpan w:val="4"/>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事业运行</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71.02</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71.02</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sz w:val="24"/>
                <w:szCs w:val="24"/>
              </w:rPr>
            </w:pPr>
            <w:r>
              <w:rPr>
                <w:rFonts w:hint="eastAsia" w:cs="宋体" w:asciiTheme="minorEastAsia" w:hAnsiTheme="minorEastAsia"/>
                <w:b/>
                <w:kern w:val="0"/>
                <w:sz w:val="24"/>
                <w:szCs w:val="24"/>
              </w:rPr>
              <w:t xml:space="preserve">20106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财政事务</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46.16</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46.16</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22"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2010607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信息化建设</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2010650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事业运行</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26.72</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26.72</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2010699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 xml:space="preserve">其他行政事务支出 </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18.00</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18.00</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68"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sz w:val="24"/>
                <w:szCs w:val="24"/>
              </w:rPr>
            </w:pPr>
            <w:r>
              <w:rPr>
                <w:rFonts w:hint="eastAsia" w:cs="宋体" w:asciiTheme="minorEastAsia" w:hAnsiTheme="minorEastAsia"/>
                <w:b/>
                <w:kern w:val="0"/>
                <w:sz w:val="24"/>
                <w:szCs w:val="24"/>
              </w:rPr>
              <w:t xml:space="preserve">20131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sz w:val="20"/>
                <w:szCs w:val="20"/>
              </w:rPr>
            </w:pPr>
            <w:r>
              <w:rPr>
                <w:rFonts w:hint="eastAsia" w:ascii="宋体" w:hAnsi="宋体" w:eastAsia="宋体" w:cs="宋体"/>
                <w:b/>
                <w:kern w:val="0"/>
                <w:sz w:val="24"/>
                <w:szCs w:val="24"/>
              </w:rPr>
              <w:t>党委办公厅（室）及相关机构事务</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100.00</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100.00</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2013199 </w:t>
            </w:r>
          </w:p>
        </w:tc>
        <w:tc>
          <w:tcPr>
            <w:tcW w:w="4961" w:type="dxa"/>
            <w:gridSpan w:val="4"/>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ascii="宋体" w:hAnsi="宋体" w:eastAsia="宋体" w:cs="宋体"/>
                <w:szCs w:val="21"/>
              </w:rPr>
            </w:pPr>
            <w:r>
              <w:rPr>
                <w:rFonts w:hint="eastAsia" w:ascii="宋体" w:hAnsi="宋体" w:eastAsia="宋体" w:cs="宋体"/>
                <w:kern w:val="0"/>
                <w:sz w:val="24"/>
                <w:szCs w:val="24"/>
              </w:rPr>
              <w:t>其他党委办公厅（室）及相关机构事务支出</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100.00</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100.00</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208 </w:t>
            </w:r>
          </w:p>
        </w:tc>
        <w:tc>
          <w:tcPr>
            <w:tcW w:w="4961" w:type="dxa"/>
            <w:gridSpan w:val="4"/>
            <w:tcBorders>
              <w:top w:val="single" w:color="auto" w:sz="4" w:space="0"/>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社会保障和就业支出</w:t>
            </w:r>
          </w:p>
        </w:tc>
        <w:tc>
          <w:tcPr>
            <w:tcW w:w="1418"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257.77</w:t>
            </w:r>
          </w:p>
        </w:tc>
        <w:tc>
          <w:tcPr>
            <w:tcW w:w="1417"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257.77</w:t>
            </w:r>
          </w:p>
        </w:tc>
        <w:tc>
          <w:tcPr>
            <w:tcW w:w="12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24"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20803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财政对社会保险基金的补助</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41.28</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41.28</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17" w:hRule="atLeast"/>
        </w:trPr>
        <w:tc>
          <w:tcPr>
            <w:tcW w:w="1135" w:type="dxa"/>
            <w:tcBorders>
              <w:top w:val="single" w:color="auto" w:sz="4" w:space="0"/>
              <w:left w:val="single" w:color="auto" w:sz="8"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2080301 </w:t>
            </w:r>
          </w:p>
        </w:tc>
        <w:tc>
          <w:tcPr>
            <w:tcW w:w="4961" w:type="dxa"/>
            <w:gridSpan w:val="4"/>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ascii="宋体" w:hAnsi="宋体" w:eastAsia="宋体" w:cs="宋体"/>
                <w:sz w:val="20"/>
                <w:szCs w:val="20"/>
              </w:rPr>
            </w:pPr>
            <w:r>
              <w:rPr>
                <w:rFonts w:hint="eastAsia" w:ascii="宋体" w:hAnsi="宋体" w:eastAsia="宋体" w:cs="宋体"/>
                <w:kern w:val="0"/>
                <w:sz w:val="24"/>
                <w:szCs w:val="24"/>
              </w:rPr>
              <w:t>财政对基本养老保险基金的补助</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41.28</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41.28</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right="-107" w:rightChars="-51"/>
              <w:jc w:val="left"/>
              <w:rPr>
                <w:rFonts w:cs="宋体" w:asciiTheme="minorEastAsia" w:hAnsiTheme="minorEastAsia"/>
                <w:sz w:val="24"/>
                <w:szCs w:val="24"/>
              </w:rPr>
            </w:pPr>
            <w:r>
              <w:rPr>
                <w:rFonts w:hint="eastAsia" w:cs="宋体" w:asciiTheme="minorEastAsia" w:hAnsiTheme="minorEastAsia"/>
                <w:b/>
                <w:kern w:val="0"/>
                <w:sz w:val="24"/>
                <w:szCs w:val="24"/>
              </w:rPr>
              <w:t xml:space="preserve">20805 </w:t>
            </w:r>
          </w:p>
        </w:tc>
        <w:tc>
          <w:tcPr>
            <w:tcW w:w="4961" w:type="dxa"/>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sz w:val="20"/>
                <w:szCs w:val="20"/>
              </w:rPr>
            </w:pPr>
            <w:r>
              <w:rPr>
                <w:rFonts w:hint="eastAsia" w:ascii="宋体" w:hAnsi="宋体" w:eastAsia="宋体" w:cs="宋体"/>
                <w:b/>
                <w:kern w:val="0"/>
                <w:sz w:val="24"/>
                <w:szCs w:val="24"/>
              </w:rPr>
              <w:t>行政事业单位离退休</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202.26</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202.26</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2080501 </w:t>
            </w:r>
          </w:p>
        </w:tc>
        <w:tc>
          <w:tcPr>
            <w:tcW w:w="4961" w:type="dxa"/>
            <w:gridSpan w:val="4"/>
            <w:tcBorders>
              <w:top w:val="single" w:color="auto" w:sz="4" w:space="0"/>
              <w:left w:val="nil"/>
              <w:bottom w:val="single" w:color="auto" w:sz="4"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 xml:space="preserve"> 归口管理的行政单位离退休</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161.12 </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161.12 </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2080502 </w:t>
            </w:r>
          </w:p>
        </w:tc>
        <w:tc>
          <w:tcPr>
            <w:tcW w:w="4961" w:type="dxa"/>
            <w:gridSpan w:val="4"/>
            <w:tcBorders>
              <w:top w:val="single" w:color="auto" w:sz="4" w:space="0"/>
              <w:left w:val="nil"/>
              <w:bottom w:val="single" w:color="auto" w:sz="4"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 xml:space="preserve"> 事业单位离退休</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41.14 </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41.14 </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sz w:val="24"/>
                <w:szCs w:val="24"/>
              </w:rPr>
            </w:pPr>
            <w:r>
              <w:rPr>
                <w:rFonts w:hint="eastAsia" w:cs="宋体" w:asciiTheme="minorEastAsia" w:hAnsiTheme="minorEastAsia"/>
                <w:b/>
                <w:kern w:val="0"/>
                <w:sz w:val="24"/>
                <w:szCs w:val="24"/>
              </w:rPr>
              <w:t xml:space="preserve">20808 </w:t>
            </w:r>
          </w:p>
        </w:tc>
        <w:tc>
          <w:tcPr>
            <w:tcW w:w="4961" w:type="dxa"/>
            <w:gridSpan w:val="4"/>
            <w:tcBorders>
              <w:top w:val="single" w:color="auto" w:sz="4" w:space="0"/>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sz w:val="20"/>
                <w:szCs w:val="20"/>
              </w:rPr>
            </w:pPr>
            <w:r>
              <w:rPr>
                <w:rFonts w:hint="eastAsia" w:ascii="宋体" w:hAnsi="宋体" w:eastAsia="宋体" w:cs="宋体"/>
                <w:b/>
                <w:kern w:val="0"/>
                <w:sz w:val="24"/>
                <w:szCs w:val="24"/>
              </w:rPr>
              <w:t>抚恤</w:t>
            </w:r>
          </w:p>
        </w:tc>
        <w:tc>
          <w:tcPr>
            <w:tcW w:w="1418"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14.23 </w:t>
            </w:r>
          </w:p>
        </w:tc>
        <w:tc>
          <w:tcPr>
            <w:tcW w:w="1417"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14.23 </w:t>
            </w:r>
          </w:p>
        </w:tc>
        <w:tc>
          <w:tcPr>
            <w:tcW w:w="12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2080801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100" w:firstLineChars="50"/>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死亡抚恤</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14.23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14.23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210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医疗卫生与计划生育支出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110.31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110.31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21005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医疗保障</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21.11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21.11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2100501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100" w:firstLineChars="50"/>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行政单位医疗</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21.11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21.11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sz w:val="24"/>
                <w:szCs w:val="24"/>
              </w:rPr>
            </w:pPr>
            <w:r>
              <w:rPr>
                <w:rFonts w:hint="eastAsia" w:cs="宋体" w:asciiTheme="minorEastAsia" w:hAnsiTheme="minorEastAsia"/>
                <w:b/>
                <w:kern w:val="0"/>
                <w:sz w:val="24"/>
                <w:szCs w:val="24"/>
              </w:rPr>
              <w:t xml:space="preserve">21007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sz w:val="20"/>
                <w:szCs w:val="20"/>
              </w:rPr>
            </w:pPr>
            <w:r>
              <w:rPr>
                <w:rFonts w:hint="eastAsia" w:ascii="宋体" w:hAnsi="宋体" w:eastAsia="宋体" w:cs="宋体"/>
                <w:b/>
                <w:kern w:val="0"/>
                <w:sz w:val="24"/>
                <w:szCs w:val="24"/>
              </w:rPr>
              <w:t>计划生育事务</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89.20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89.20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2100799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100" w:firstLineChars="50"/>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其他计划生育事务支出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89.20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89.20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213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农林水支出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103.00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103.00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21305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扶贫</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103.00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103.00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2130504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 xml:space="preserve"> 农村基础设施建设</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96.00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96.00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2130599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 xml:space="preserve"> 其他扶贫支出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7.00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7.00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229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其他支出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35.00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8.50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26.50 </w:t>
            </w: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22999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其他支出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35.00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8.50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 xml:space="preserve">26.50 </w:t>
            </w:r>
          </w:p>
        </w:tc>
      </w:tr>
      <w:tr>
        <w:tblPrEx>
          <w:tblCellMar>
            <w:top w:w="0" w:type="dxa"/>
            <w:left w:w="108" w:type="dxa"/>
            <w:bottom w:w="0" w:type="dxa"/>
            <w:right w:w="108" w:type="dxa"/>
          </w:tblCellMar>
        </w:tblPrEx>
        <w:trPr>
          <w:trHeight w:val="300" w:hRule="atLeast"/>
        </w:trPr>
        <w:tc>
          <w:tcPr>
            <w:tcW w:w="1135" w:type="dxa"/>
            <w:tcBorders>
              <w:top w:val="single" w:color="auto" w:sz="4" w:space="0"/>
              <w:left w:val="single" w:color="auto" w:sz="8" w:space="0"/>
              <w:bottom w:val="single" w:color="auto" w:sz="8"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2299901 </w:t>
            </w:r>
          </w:p>
        </w:tc>
        <w:tc>
          <w:tcPr>
            <w:tcW w:w="4961" w:type="dxa"/>
            <w:gridSpan w:val="4"/>
            <w:tcBorders>
              <w:top w:val="nil"/>
              <w:left w:val="nil"/>
              <w:bottom w:val="single" w:color="auto" w:sz="8" w:space="0"/>
              <w:right w:val="single" w:color="auto" w:sz="4" w:space="0"/>
            </w:tcBorders>
            <w:shd w:val="clear" w:color="000000" w:fill="FFFFFF"/>
            <w:noWrap/>
            <w:vAlign w:val="center"/>
          </w:tcPr>
          <w:p>
            <w:pPr>
              <w:widowControl/>
              <w:ind w:firstLine="100" w:firstLineChars="50"/>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其他支出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35.00 </w:t>
            </w:r>
          </w:p>
        </w:tc>
        <w:tc>
          <w:tcPr>
            <w:tcW w:w="1417"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8.50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26.50 </w:t>
            </w:r>
          </w:p>
        </w:tc>
      </w:tr>
      <w:tr>
        <w:tblPrEx>
          <w:tblCellMar>
            <w:top w:w="0" w:type="dxa"/>
            <w:left w:w="108" w:type="dxa"/>
            <w:bottom w:w="0" w:type="dxa"/>
            <w:right w:w="108" w:type="dxa"/>
          </w:tblCellMar>
        </w:tblPrEx>
        <w:trPr>
          <w:trHeight w:val="615" w:hRule="atLeast"/>
        </w:trPr>
        <w:tc>
          <w:tcPr>
            <w:tcW w:w="15310" w:type="dxa"/>
            <w:gridSpan w:val="1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注：本表反映部门本年度取得的各项收入情况。</w:t>
            </w:r>
          </w:p>
        </w:tc>
      </w:tr>
      <w:tr>
        <w:tblPrEx>
          <w:tblCellMar>
            <w:top w:w="0" w:type="dxa"/>
            <w:left w:w="108" w:type="dxa"/>
            <w:bottom w:w="0" w:type="dxa"/>
            <w:right w:w="108" w:type="dxa"/>
          </w:tblCellMar>
        </w:tblPrEx>
        <w:trPr>
          <w:trHeight w:val="615" w:hRule="atLeast"/>
        </w:trPr>
        <w:tc>
          <w:tcPr>
            <w:tcW w:w="15310" w:type="dxa"/>
            <w:gridSpan w:val="19"/>
            <w:tcBorders>
              <w:top w:val="single" w:color="auto" w:sz="8" w:space="0"/>
              <w:left w:val="nil"/>
              <w:bottom w:val="nil"/>
              <w:right w:val="nil"/>
            </w:tcBorders>
            <w:shd w:val="clear" w:color="auto" w:fill="auto"/>
            <w:vAlign w:val="center"/>
          </w:tcPr>
          <w:p>
            <w:pPr>
              <w:widowControl/>
              <w:jc w:val="center"/>
              <w:rPr>
                <w:rFonts w:ascii="宋体" w:hAnsi="宋体" w:eastAsia="宋体" w:cs="宋体"/>
                <w:kern w:val="0"/>
                <w:sz w:val="30"/>
                <w:szCs w:val="30"/>
              </w:rPr>
            </w:pPr>
          </w:p>
          <w:p>
            <w:pPr>
              <w:widowControl/>
              <w:jc w:val="center"/>
              <w:rPr>
                <w:rFonts w:ascii="宋体" w:hAnsi="宋体" w:eastAsia="宋体" w:cs="宋体"/>
                <w:kern w:val="0"/>
                <w:sz w:val="30"/>
                <w:szCs w:val="30"/>
              </w:rPr>
            </w:pPr>
          </w:p>
          <w:p>
            <w:pPr>
              <w:widowControl/>
              <w:jc w:val="center"/>
              <w:rPr>
                <w:rFonts w:ascii="宋体" w:hAnsi="宋体" w:eastAsia="宋体" w:cs="宋体"/>
                <w:kern w:val="0"/>
                <w:sz w:val="30"/>
                <w:szCs w:val="30"/>
              </w:rPr>
            </w:pPr>
          </w:p>
          <w:p>
            <w:pPr>
              <w:widowControl/>
              <w:jc w:val="center"/>
              <w:rPr>
                <w:rFonts w:ascii="宋体" w:hAnsi="宋体" w:eastAsia="宋体" w:cs="宋体"/>
                <w:kern w:val="0"/>
                <w:sz w:val="36"/>
                <w:szCs w:val="36"/>
              </w:rPr>
            </w:pPr>
            <w:r>
              <w:rPr>
                <w:rFonts w:hint="eastAsia" w:ascii="宋体" w:hAnsi="宋体" w:eastAsia="宋体" w:cs="宋体"/>
                <w:kern w:val="0"/>
                <w:sz w:val="36"/>
                <w:szCs w:val="36"/>
              </w:rPr>
              <w:t>支出决算表</w:t>
            </w:r>
          </w:p>
        </w:tc>
      </w:tr>
      <w:tr>
        <w:tblPrEx>
          <w:tblCellMar>
            <w:top w:w="0" w:type="dxa"/>
            <w:left w:w="108" w:type="dxa"/>
            <w:bottom w:w="0" w:type="dxa"/>
            <w:right w:w="108" w:type="dxa"/>
          </w:tblCellMar>
        </w:tblPrEx>
        <w:trPr>
          <w:gridAfter w:val="1"/>
          <w:wAfter w:w="318" w:type="dxa"/>
          <w:trHeight w:val="285" w:hRule="atLeast"/>
        </w:trPr>
        <w:tc>
          <w:tcPr>
            <w:tcW w:w="154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8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318" w:type="dxa"/>
          <w:trHeight w:val="300" w:hRule="atLeast"/>
        </w:trPr>
        <w:tc>
          <w:tcPr>
            <w:tcW w:w="6663"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部门：大埔县西河镇人民政府</w:t>
            </w:r>
          </w:p>
        </w:tc>
        <w:tc>
          <w:tcPr>
            <w:tcW w:w="12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18" w:type="dxa"/>
          <w:trHeight w:val="345" w:hRule="atLeast"/>
        </w:trPr>
        <w:tc>
          <w:tcPr>
            <w:tcW w:w="6663" w:type="dxa"/>
            <w:gridSpan w:val="6"/>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0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78"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908"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318" w:type="dxa"/>
          <w:trHeight w:val="345" w:hRule="atLeast"/>
        </w:trPr>
        <w:tc>
          <w:tcPr>
            <w:tcW w:w="1702" w:type="dxa"/>
            <w:gridSpan w:val="3"/>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961" w:type="dxa"/>
            <w:gridSpan w:val="3"/>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30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908"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4961"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30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908"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453" w:hRule="atLeast"/>
        </w:trPr>
        <w:tc>
          <w:tcPr>
            <w:tcW w:w="6663" w:type="dxa"/>
            <w:gridSpan w:val="6"/>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908"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318" w:type="dxa"/>
          <w:trHeight w:val="430" w:hRule="atLeast"/>
        </w:trPr>
        <w:tc>
          <w:tcPr>
            <w:tcW w:w="6663" w:type="dxa"/>
            <w:gridSpan w:val="6"/>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1033.25</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926.90</w:t>
            </w: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106.35</w:t>
            </w: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4"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201 </w:t>
            </w:r>
          </w:p>
        </w:tc>
        <w:tc>
          <w:tcPr>
            <w:tcW w:w="4961"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ind w:right="-107" w:rightChars="-51"/>
              <w:jc w:val="left"/>
              <w:rPr>
                <w:rFonts w:ascii="宋体" w:hAnsi="宋体" w:eastAsia="宋体" w:cs="宋体"/>
                <w:b/>
                <w:kern w:val="0"/>
                <w:sz w:val="24"/>
                <w:szCs w:val="24"/>
              </w:rPr>
            </w:pPr>
            <w:r>
              <w:rPr>
                <w:rFonts w:hint="eastAsia" w:ascii="宋体" w:hAnsi="宋体" w:eastAsia="宋体" w:cs="宋体"/>
                <w:b/>
                <w:kern w:val="0"/>
                <w:sz w:val="24"/>
                <w:szCs w:val="24"/>
              </w:rPr>
              <w:t>一般公共服务支出</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527.17</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527.17</w:t>
            </w: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4"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20103 </w:t>
            </w:r>
          </w:p>
        </w:tc>
        <w:tc>
          <w:tcPr>
            <w:tcW w:w="4961"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政府办公厅（室）及相关机构事务</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381.01</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381.01</w:t>
            </w: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4"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2010301 </w:t>
            </w:r>
          </w:p>
        </w:tc>
        <w:tc>
          <w:tcPr>
            <w:tcW w:w="4961"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309.98</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309.98</w:t>
            </w: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4"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2010350 </w:t>
            </w:r>
          </w:p>
        </w:tc>
        <w:tc>
          <w:tcPr>
            <w:tcW w:w="4961"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事业运行</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71.02</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71.02</w:t>
            </w: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4" w:space="0"/>
              <w:right w:val="nil"/>
            </w:tcBorders>
            <w:shd w:val="clear" w:color="000000" w:fill="FFFFFF"/>
            <w:noWrap/>
            <w:vAlign w:val="center"/>
          </w:tcPr>
          <w:p>
            <w:pPr>
              <w:widowControl/>
              <w:ind w:right="-107" w:rightChars="-51"/>
              <w:jc w:val="left"/>
              <w:rPr>
                <w:rFonts w:cs="宋体" w:asciiTheme="minorEastAsia" w:hAnsiTheme="minorEastAsia"/>
                <w:sz w:val="24"/>
                <w:szCs w:val="24"/>
              </w:rPr>
            </w:pPr>
            <w:r>
              <w:rPr>
                <w:rFonts w:hint="eastAsia" w:cs="宋体" w:asciiTheme="minorEastAsia" w:hAnsiTheme="minorEastAsia"/>
                <w:b/>
                <w:kern w:val="0"/>
                <w:sz w:val="24"/>
                <w:szCs w:val="24"/>
              </w:rPr>
              <w:t xml:space="preserve">20106 </w:t>
            </w:r>
          </w:p>
        </w:tc>
        <w:tc>
          <w:tcPr>
            <w:tcW w:w="4961"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财政事务</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46.16</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46.16</w:t>
            </w: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2010607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信息化建设</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2010650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事业运行</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26.72</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26.72</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2010699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 xml:space="preserve">其他行政事务支出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sz w:val="24"/>
                <w:szCs w:val="24"/>
              </w:rPr>
            </w:pPr>
            <w:r>
              <w:rPr>
                <w:rFonts w:hint="eastAsia" w:cs="宋体" w:asciiTheme="minorEastAsia" w:hAnsiTheme="minorEastAsia"/>
                <w:b/>
                <w:kern w:val="0"/>
                <w:sz w:val="24"/>
                <w:szCs w:val="24"/>
              </w:rPr>
              <w:t xml:space="preserve">20131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sz w:val="20"/>
                <w:szCs w:val="20"/>
              </w:rPr>
            </w:pPr>
            <w:r>
              <w:rPr>
                <w:rFonts w:hint="eastAsia" w:ascii="宋体" w:hAnsi="宋体" w:eastAsia="宋体" w:cs="宋体"/>
                <w:b/>
                <w:kern w:val="0"/>
                <w:sz w:val="24"/>
                <w:szCs w:val="24"/>
              </w:rPr>
              <w:t>党委办公厅（室）及相关机构事务</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100.00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100.00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2013199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240" w:firstLineChars="100"/>
              <w:jc w:val="left"/>
              <w:rPr>
                <w:rFonts w:ascii="宋体" w:hAnsi="宋体" w:eastAsia="宋体" w:cs="宋体"/>
                <w:szCs w:val="21"/>
              </w:rPr>
            </w:pPr>
            <w:r>
              <w:rPr>
                <w:rFonts w:hint="eastAsia" w:ascii="宋体" w:hAnsi="宋体" w:eastAsia="宋体" w:cs="宋体"/>
                <w:kern w:val="0"/>
                <w:sz w:val="24"/>
                <w:szCs w:val="24"/>
              </w:rPr>
              <w:t>其他党委办公厅（室）及相关机构事务支出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208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社会保障和就业支出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257.77</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257.77</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20803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财政对社会保险基金的补助</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41.28</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41.28</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2080301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240" w:firstLineChars="100"/>
              <w:jc w:val="left"/>
              <w:rPr>
                <w:rFonts w:ascii="宋体" w:hAnsi="宋体" w:eastAsia="宋体" w:cs="宋体"/>
                <w:sz w:val="20"/>
                <w:szCs w:val="20"/>
              </w:rPr>
            </w:pPr>
            <w:r>
              <w:rPr>
                <w:rFonts w:hint="eastAsia" w:ascii="宋体" w:hAnsi="宋体" w:eastAsia="宋体" w:cs="宋体"/>
                <w:kern w:val="0"/>
                <w:sz w:val="24"/>
                <w:szCs w:val="24"/>
              </w:rPr>
              <w:t>财政对基本养老保险基金的补助</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41.28</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41.28</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sz w:val="24"/>
                <w:szCs w:val="24"/>
              </w:rPr>
            </w:pPr>
            <w:r>
              <w:rPr>
                <w:rFonts w:hint="eastAsia" w:cs="宋体" w:asciiTheme="minorEastAsia" w:hAnsiTheme="minorEastAsia"/>
                <w:b/>
                <w:kern w:val="0"/>
                <w:sz w:val="24"/>
                <w:szCs w:val="24"/>
              </w:rPr>
              <w:t xml:space="preserve">20805 </w:t>
            </w:r>
          </w:p>
        </w:tc>
        <w:tc>
          <w:tcPr>
            <w:tcW w:w="4961" w:type="dxa"/>
            <w:gridSpan w:val="3"/>
            <w:tcBorders>
              <w:top w:val="single" w:color="auto" w:sz="4" w:space="0"/>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sz w:val="20"/>
                <w:szCs w:val="20"/>
              </w:rPr>
            </w:pPr>
            <w:r>
              <w:rPr>
                <w:rFonts w:hint="eastAsia" w:ascii="宋体" w:hAnsi="宋体" w:eastAsia="宋体" w:cs="宋体"/>
                <w:b/>
                <w:kern w:val="0"/>
                <w:sz w:val="24"/>
                <w:szCs w:val="24"/>
              </w:rPr>
              <w:t>行政事业单位离退休</w:t>
            </w:r>
          </w:p>
        </w:tc>
        <w:tc>
          <w:tcPr>
            <w:tcW w:w="12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202.26</w:t>
            </w:r>
          </w:p>
        </w:tc>
        <w:tc>
          <w:tcPr>
            <w:tcW w:w="1309"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202.26</w:t>
            </w:r>
          </w:p>
        </w:tc>
        <w:tc>
          <w:tcPr>
            <w:tcW w:w="1279"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2080501 </w:t>
            </w:r>
          </w:p>
        </w:tc>
        <w:tc>
          <w:tcPr>
            <w:tcW w:w="4961" w:type="dxa"/>
            <w:gridSpan w:val="3"/>
            <w:tcBorders>
              <w:top w:val="single" w:color="auto" w:sz="8" w:space="0"/>
              <w:left w:val="single" w:color="auto" w:sz="4" w:space="0"/>
              <w:bottom w:val="single" w:color="auto" w:sz="8"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 xml:space="preserve"> 归口管理的行政单位离退休</w:t>
            </w:r>
          </w:p>
        </w:tc>
        <w:tc>
          <w:tcPr>
            <w:tcW w:w="1276"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161.12</w:t>
            </w:r>
          </w:p>
        </w:tc>
        <w:tc>
          <w:tcPr>
            <w:tcW w:w="1309"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161.12</w:t>
            </w:r>
          </w:p>
        </w:tc>
        <w:tc>
          <w:tcPr>
            <w:tcW w:w="1279"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single" w:color="auto" w:sz="8"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2080502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 xml:space="preserve"> 事业单位离退休</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41.14</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41.14</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sz w:val="24"/>
                <w:szCs w:val="24"/>
              </w:rPr>
            </w:pPr>
            <w:r>
              <w:rPr>
                <w:rFonts w:hint="eastAsia" w:cs="宋体" w:asciiTheme="minorEastAsia" w:hAnsiTheme="minorEastAsia"/>
                <w:b/>
                <w:kern w:val="0"/>
                <w:sz w:val="24"/>
                <w:szCs w:val="24"/>
              </w:rPr>
              <w:t xml:space="preserve">20808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sz w:val="20"/>
                <w:szCs w:val="20"/>
              </w:rPr>
            </w:pPr>
            <w:r>
              <w:rPr>
                <w:rFonts w:hint="eastAsia" w:ascii="宋体" w:hAnsi="宋体" w:eastAsia="宋体" w:cs="宋体"/>
                <w:b/>
                <w:kern w:val="0"/>
                <w:sz w:val="24"/>
                <w:szCs w:val="24"/>
              </w:rPr>
              <w:t>抚恤</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14.23</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14.23</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2080801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100" w:firstLineChars="50"/>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死亡抚恤</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14.23</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14.23</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210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医疗卫生与计划生育支出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110.31</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110.31</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21005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医疗保障</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21.11</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21.11</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2100501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100" w:firstLineChars="50"/>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行政单位医疗</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21.11</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21.11</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sz w:val="24"/>
                <w:szCs w:val="24"/>
              </w:rPr>
            </w:pPr>
            <w:r>
              <w:rPr>
                <w:rFonts w:hint="eastAsia" w:cs="宋体" w:asciiTheme="minorEastAsia" w:hAnsiTheme="minorEastAsia"/>
                <w:b/>
                <w:kern w:val="0"/>
                <w:sz w:val="24"/>
                <w:szCs w:val="24"/>
              </w:rPr>
              <w:t xml:space="preserve">21007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sz w:val="20"/>
                <w:szCs w:val="20"/>
              </w:rPr>
            </w:pPr>
            <w:r>
              <w:rPr>
                <w:rFonts w:hint="eastAsia" w:ascii="宋体" w:hAnsi="宋体" w:eastAsia="宋体" w:cs="宋体"/>
                <w:b/>
                <w:kern w:val="0"/>
                <w:sz w:val="24"/>
                <w:szCs w:val="24"/>
              </w:rPr>
              <w:t>计划生育事务</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89.20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89.20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2100799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100" w:firstLineChars="50"/>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其他计划生育事务支出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89.20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89.20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213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农林水支出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103.00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103.00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21305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扶贫</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103.00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103.00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2130504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 xml:space="preserve"> 农村基础设施建设</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96.00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2130599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 xml:space="preserve"> 其他扶贫支出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7.00</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229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其他支出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35.00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31.65</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3.35</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widowControl/>
              <w:ind w:right="-107" w:rightChars="-51"/>
              <w:jc w:val="left"/>
              <w:rPr>
                <w:rFonts w:cs="宋体" w:asciiTheme="minorEastAsia" w:hAnsiTheme="minorEastAsia"/>
                <w:b/>
                <w:kern w:val="0"/>
                <w:sz w:val="24"/>
                <w:szCs w:val="24"/>
              </w:rPr>
            </w:pPr>
            <w:r>
              <w:rPr>
                <w:rFonts w:hint="eastAsia" w:cs="宋体" w:asciiTheme="minorEastAsia" w:hAnsiTheme="minorEastAsia"/>
                <w:b/>
                <w:kern w:val="0"/>
                <w:sz w:val="24"/>
                <w:szCs w:val="24"/>
              </w:rPr>
              <w:t xml:space="preserve">22999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其他支出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35.00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31.65</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3.35</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345" w:hRule="atLeast"/>
        </w:trPr>
        <w:tc>
          <w:tcPr>
            <w:tcW w:w="1702" w:type="dxa"/>
            <w:gridSpan w:val="3"/>
            <w:tcBorders>
              <w:top w:val="single" w:color="auto" w:sz="4" w:space="0"/>
              <w:left w:val="single" w:color="auto" w:sz="8" w:space="0"/>
              <w:bottom w:val="single" w:color="auto" w:sz="8" w:space="0"/>
              <w:right w:val="nil"/>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xml:space="preserve">2299901 </w:t>
            </w:r>
          </w:p>
        </w:tc>
        <w:tc>
          <w:tcPr>
            <w:tcW w:w="4961"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100" w:firstLineChars="50"/>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其他支出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35.00</w:t>
            </w:r>
          </w:p>
        </w:tc>
        <w:tc>
          <w:tcPr>
            <w:tcW w:w="13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31.65</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3.35</w:t>
            </w:r>
          </w:p>
        </w:tc>
        <w:tc>
          <w:tcPr>
            <w:tcW w:w="12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08"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18" w:type="dxa"/>
          <w:trHeight w:val="630" w:hRule="atLeast"/>
        </w:trPr>
        <w:tc>
          <w:tcPr>
            <w:tcW w:w="14992" w:type="dxa"/>
            <w:gridSpan w:val="18"/>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rPr>
          <w:rStyle w:val="6"/>
          <w:spacing w:val="-10"/>
          <w:position w:val="-4"/>
          <w:lang w:val="zh-CN"/>
        </w:rPr>
      </w:pPr>
    </w:p>
    <w:p>
      <w:pPr>
        <w:rPr>
          <w:rStyle w:val="6"/>
          <w:spacing w:val="-10"/>
          <w:position w:val="-4"/>
          <w:lang w:val="zh-CN"/>
        </w:rPr>
      </w:pPr>
    </w:p>
    <w:tbl>
      <w:tblPr>
        <w:tblStyle w:val="4"/>
        <w:tblW w:w="14474" w:type="dxa"/>
        <w:tblInd w:w="93" w:type="dxa"/>
        <w:tblLayout w:type="autofit"/>
        <w:tblCellMar>
          <w:top w:w="0" w:type="dxa"/>
          <w:left w:w="108" w:type="dxa"/>
          <w:bottom w:w="0" w:type="dxa"/>
          <w:right w:w="108" w:type="dxa"/>
        </w:tblCellMar>
      </w:tblPr>
      <w:tblGrid>
        <w:gridCol w:w="3701"/>
        <w:gridCol w:w="638"/>
        <w:gridCol w:w="1347"/>
        <w:gridCol w:w="3307"/>
        <w:gridCol w:w="638"/>
        <w:gridCol w:w="1441"/>
        <w:gridCol w:w="1701"/>
        <w:gridCol w:w="1701"/>
      </w:tblGrid>
      <w:tr>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财政拨款收入支出决算总表</w:t>
            </w:r>
          </w:p>
        </w:tc>
      </w:tr>
      <w:tr>
        <w:tblPrEx>
          <w:tblCellMar>
            <w:top w:w="0" w:type="dxa"/>
            <w:left w:w="108" w:type="dxa"/>
            <w:bottom w:w="0" w:type="dxa"/>
            <w:right w:w="108" w:type="dxa"/>
          </w:tblCellMar>
        </w:tblPrEx>
        <w:trPr>
          <w:trHeight w:val="199" w:hRule="atLeast"/>
        </w:trPr>
        <w:tc>
          <w:tcPr>
            <w:tcW w:w="3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70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部门：大埔县西河镇人民政府</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5686"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788" w:type="dxa"/>
            <w:gridSpan w:val="5"/>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4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701"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4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1006.75</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527.17</w:t>
            </w:r>
          </w:p>
        </w:tc>
        <w:tc>
          <w:tcPr>
            <w:tcW w:w="1701" w:type="dxa"/>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527.17</w:t>
            </w:r>
          </w:p>
        </w:tc>
        <w:tc>
          <w:tcPr>
            <w:tcW w:w="170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七、文化体育与传媒支出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257.77</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257.77</w:t>
            </w: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九、医疗卫生与计划生育支出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110.31</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110.31</w:t>
            </w: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十、节能环保支出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十一、城乡社区支出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103.00</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103.00</w:t>
            </w: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十三、交通运输支出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十四、资源勘探信息等支出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十六、金融支出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十七、援助其他地区支出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十八、国土海洋气象等支出</w:t>
            </w:r>
          </w:p>
        </w:tc>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441" w:type="dxa"/>
            <w:tcBorders>
              <w:top w:val="single" w:color="auto" w:sz="4" w:space="0"/>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single" w:color="auto" w:sz="4" w:space="0"/>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十九、住房保障支出</w:t>
            </w:r>
          </w:p>
        </w:tc>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1441" w:type="dxa"/>
            <w:tcBorders>
              <w:top w:val="single" w:color="auto" w:sz="4" w:space="0"/>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single" w:color="auto" w:sz="4" w:space="0"/>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二十、粮油物资储备支出</w:t>
            </w:r>
          </w:p>
        </w:tc>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1441" w:type="dxa"/>
            <w:tcBorders>
              <w:top w:val="single" w:color="auto" w:sz="4" w:space="0"/>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single" w:color="auto" w:sz="4" w:space="0"/>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二十一、其他支出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8.50</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8.50</w:t>
            </w: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1066.75</w:t>
            </w:r>
          </w:p>
        </w:tc>
        <w:tc>
          <w:tcPr>
            <w:tcW w:w="3307"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1006.75</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1006.75</w:t>
            </w: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年初财政拨款结转和结余</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年末财政拨款结转和结余</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single" w:color="auto" w:sz="4" w:space="0"/>
              <w:right w:val="single" w:color="auto" w:sz="4" w:space="0"/>
            </w:tcBorders>
            <w:shd w:val="clear" w:color="auto" w:fill="auto"/>
            <w:noWrap/>
            <w:vAlign w:val="center"/>
          </w:tcPr>
          <w:p>
            <w:pPr>
              <w:widowControl/>
              <w:ind w:firstLine="330" w:firstLineChars="150"/>
              <w:rPr>
                <w:rFonts w:ascii="宋体" w:hAnsi="宋体" w:eastAsia="宋体" w:cs="宋体"/>
                <w:kern w:val="0"/>
                <w:sz w:val="22"/>
              </w:rPr>
            </w:pPr>
            <w:r>
              <w:rPr>
                <w:rFonts w:hint="eastAsia" w:ascii="宋体" w:hAnsi="宋体" w:eastAsia="宋体" w:cs="宋体"/>
                <w:kern w:val="0"/>
                <w:sz w:val="22"/>
              </w:rPr>
              <w:t>一般公共预算财政拨款</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1441" w:type="dxa"/>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nil"/>
              <w:left w:val="single" w:color="auto" w:sz="8" w:space="0"/>
              <w:bottom w:val="nil"/>
              <w:right w:val="nil"/>
            </w:tcBorders>
            <w:shd w:val="clear" w:color="auto" w:fill="auto"/>
            <w:noWrap/>
            <w:vAlign w:val="center"/>
          </w:tcPr>
          <w:p>
            <w:pPr>
              <w:widowControl/>
              <w:ind w:firstLine="330" w:firstLineChars="150"/>
              <w:rPr>
                <w:rFonts w:ascii="宋体" w:hAnsi="宋体" w:eastAsia="宋体" w:cs="宋体"/>
                <w:kern w:val="0"/>
                <w:sz w:val="22"/>
              </w:rPr>
            </w:pPr>
            <w:r>
              <w:rPr>
                <w:rFonts w:hint="eastAsia" w:ascii="宋体" w:hAnsi="宋体" w:eastAsia="宋体" w:cs="宋体"/>
                <w:kern w:val="0"/>
                <w:sz w:val="22"/>
              </w:rPr>
              <w:t>政府性基金预算财政拨款</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347"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14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nil"/>
              <w:bottom w:val="nil"/>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single" w:color="auto" w:sz="4" w:space="0"/>
              <w:left w:val="single" w:color="auto" w:sz="8" w:space="0"/>
              <w:bottom w:val="nil"/>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347" w:type="dxa"/>
            <w:tcBorders>
              <w:top w:val="single" w:color="auto" w:sz="4" w:space="0"/>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1441" w:type="dxa"/>
            <w:tcBorders>
              <w:top w:val="single" w:color="auto" w:sz="4" w:space="0"/>
              <w:left w:val="nil"/>
              <w:bottom w:val="nil"/>
              <w:right w:val="nil"/>
            </w:tcBorders>
            <w:shd w:val="clear" w:color="000000" w:fill="FFFFFF"/>
            <w:noWrap/>
            <w:vAlign w:val="center"/>
          </w:tcPr>
          <w:p>
            <w:pPr>
              <w:widowControl/>
              <w:jc w:val="right"/>
              <w:rPr>
                <w:rFonts w:ascii="宋体" w:hAnsi="宋体" w:eastAsia="宋体" w:cs="宋体"/>
                <w:kern w:val="0"/>
                <w:sz w:val="22"/>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1701" w:type="dxa"/>
            <w:tcBorders>
              <w:top w:val="single" w:color="auto" w:sz="4" w:space="0"/>
              <w:left w:val="nil"/>
              <w:bottom w:val="nil"/>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701"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347" w:type="dxa"/>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1006.75</w:t>
            </w:r>
          </w:p>
        </w:tc>
        <w:tc>
          <w:tcPr>
            <w:tcW w:w="3307" w:type="dxa"/>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1441" w:type="dxa"/>
            <w:tcBorders>
              <w:top w:val="single" w:color="auto" w:sz="4" w:space="0"/>
              <w:left w:val="nil"/>
              <w:bottom w:val="nil"/>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1006.75</w:t>
            </w:r>
          </w:p>
        </w:tc>
        <w:tc>
          <w:tcPr>
            <w:tcW w:w="1701" w:type="dxa"/>
            <w:tcBorders>
              <w:top w:val="nil"/>
              <w:left w:val="single" w:color="auto" w:sz="4" w:space="0"/>
              <w:bottom w:val="single" w:color="auto" w:sz="8"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1006.75</w:t>
            </w:r>
          </w:p>
        </w:tc>
        <w:tc>
          <w:tcPr>
            <w:tcW w:w="1701" w:type="dxa"/>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4474" w:type="dxa"/>
            <w:gridSpan w:val="8"/>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注：本表反映部门本年度一般公共预算财政拨款和政府性基金预算财政拨款的总收支和年末结转结余情况。</w:t>
            </w:r>
          </w:p>
        </w:tc>
      </w:tr>
    </w:tbl>
    <w:p>
      <w:pPr>
        <w:rPr>
          <w:rStyle w:val="6"/>
          <w:spacing w:val="-10"/>
          <w:position w:val="-4"/>
        </w:rPr>
      </w:pPr>
    </w:p>
    <w:p>
      <w:pPr>
        <w:rPr>
          <w:rStyle w:val="6"/>
          <w:spacing w:val="-10"/>
          <w:position w:val="-4"/>
        </w:rPr>
      </w:pPr>
    </w:p>
    <w:p>
      <w:pPr>
        <w:rPr>
          <w:rStyle w:val="6"/>
          <w:spacing w:val="-10"/>
          <w:position w:val="-4"/>
        </w:rPr>
      </w:pPr>
    </w:p>
    <w:p>
      <w:pPr>
        <w:rPr>
          <w:rStyle w:val="6"/>
          <w:spacing w:val="-10"/>
          <w:position w:val="-4"/>
        </w:rPr>
      </w:pPr>
    </w:p>
    <w:p>
      <w:pPr>
        <w:rPr>
          <w:rStyle w:val="6"/>
          <w:spacing w:val="-10"/>
          <w:position w:val="-4"/>
        </w:rPr>
      </w:pPr>
    </w:p>
    <w:p>
      <w:pPr>
        <w:rPr>
          <w:rStyle w:val="6"/>
          <w:spacing w:val="-10"/>
          <w:position w:val="-4"/>
        </w:rPr>
      </w:pPr>
    </w:p>
    <w:p>
      <w:pPr>
        <w:rPr>
          <w:rStyle w:val="6"/>
          <w:spacing w:val="-10"/>
          <w:position w:val="-4"/>
        </w:rPr>
      </w:pPr>
    </w:p>
    <w:tbl>
      <w:tblPr>
        <w:tblStyle w:val="4"/>
        <w:tblW w:w="14460" w:type="dxa"/>
        <w:tblInd w:w="-176" w:type="dxa"/>
        <w:tblLayout w:type="autofit"/>
        <w:tblCellMar>
          <w:top w:w="0" w:type="dxa"/>
          <w:left w:w="108" w:type="dxa"/>
          <w:bottom w:w="0" w:type="dxa"/>
          <w:right w:w="108" w:type="dxa"/>
        </w:tblCellMar>
      </w:tblPr>
      <w:tblGrid>
        <w:gridCol w:w="560"/>
        <w:gridCol w:w="560"/>
        <w:gridCol w:w="4835"/>
        <w:gridCol w:w="2835"/>
        <w:gridCol w:w="2835"/>
        <w:gridCol w:w="2835"/>
      </w:tblGrid>
      <w:tr>
        <w:tblPrEx>
          <w:tblCellMar>
            <w:top w:w="0" w:type="dxa"/>
            <w:left w:w="108" w:type="dxa"/>
            <w:bottom w:w="0" w:type="dxa"/>
            <w:right w:w="108" w:type="dxa"/>
          </w:tblCellMar>
        </w:tblPrEx>
        <w:trPr>
          <w:trHeight w:val="600" w:hRule="atLeast"/>
        </w:trPr>
        <w:tc>
          <w:tcPr>
            <w:tcW w:w="1446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0" w:name="RANGE!A1:F16"/>
            <w:r>
              <w:rPr>
                <w:rFonts w:hint="eastAsia" w:ascii="华文中宋" w:hAnsi="华文中宋" w:eastAsia="华文中宋" w:cs="宋体"/>
                <w:kern w:val="0"/>
                <w:sz w:val="32"/>
                <w:szCs w:val="32"/>
              </w:rPr>
              <w:t>一般公共预算财政拨款支出决算表</w:t>
            </w:r>
            <w:bookmarkEnd w:id="0"/>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83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3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3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3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595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部门：大埔县西河镇人民政府</w:t>
            </w:r>
            <w:r>
              <w:rPr>
                <w:rFonts w:hint="eastAsia" w:ascii="宋体" w:hAnsi="宋体" w:eastAsia="宋体" w:cs="宋体"/>
                <w:kern w:val="0"/>
                <w:sz w:val="20"/>
                <w:szCs w:val="20"/>
              </w:rPr>
              <w:t>　</w:t>
            </w:r>
          </w:p>
        </w:tc>
        <w:tc>
          <w:tcPr>
            <w:tcW w:w="283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3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3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5" w:hRule="atLeast"/>
        </w:trPr>
        <w:tc>
          <w:tcPr>
            <w:tcW w:w="595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835"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2835"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34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835"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83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35"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83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35"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83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595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83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345" w:hRule="atLeast"/>
        </w:trPr>
        <w:tc>
          <w:tcPr>
            <w:tcW w:w="595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1006.75</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900.40</w:t>
            </w:r>
          </w:p>
        </w:tc>
        <w:tc>
          <w:tcPr>
            <w:tcW w:w="2835"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106.35</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 xml:space="preserve">201 </w:t>
            </w:r>
          </w:p>
        </w:tc>
        <w:tc>
          <w:tcPr>
            <w:tcW w:w="4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一般公共服务支出</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527.17</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527.17</w:t>
            </w:r>
          </w:p>
        </w:tc>
        <w:tc>
          <w:tcPr>
            <w:tcW w:w="2835"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 xml:space="preserve">20103 </w:t>
            </w:r>
          </w:p>
        </w:tc>
        <w:tc>
          <w:tcPr>
            <w:tcW w:w="4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政府办公厅（室）及相关机构事务</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381.01</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381.01</w:t>
            </w:r>
          </w:p>
        </w:tc>
        <w:tc>
          <w:tcPr>
            <w:tcW w:w="2835"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2010301 </w:t>
            </w:r>
          </w:p>
        </w:tc>
        <w:tc>
          <w:tcPr>
            <w:tcW w:w="4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行政运行</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309.98</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309.98</w:t>
            </w:r>
          </w:p>
        </w:tc>
        <w:tc>
          <w:tcPr>
            <w:tcW w:w="2835"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2010350 </w:t>
            </w:r>
          </w:p>
        </w:tc>
        <w:tc>
          <w:tcPr>
            <w:tcW w:w="4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事业运行</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71.02</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71.02</w:t>
            </w:r>
          </w:p>
        </w:tc>
        <w:tc>
          <w:tcPr>
            <w:tcW w:w="2835"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 xml:space="preserve">20106 </w:t>
            </w:r>
          </w:p>
        </w:tc>
        <w:tc>
          <w:tcPr>
            <w:tcW w:w="483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b/>
                <w:kern w:val="0"/>
                <w:sz w:val="24"/>
                <w:szCs w:val="24"/>
              </w:rPr>
              <w:t>财政事务</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46.16</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46.16</w:t>
            </w:r>
          </w:p>
        </w:tc>
        <w:tc>
          <w:tcPr>
            <w:tcW w:w="2835"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2010607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信息化建设</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2010650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事业运行</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26.72</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26.72</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2010699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其他财政事务支出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18.00</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 xml:space="preserve">20131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b/>
                <w:kern w:val="0"/>
                <w:sz w:val="24"/>
                <w:szCs w:val="24"/>
              </w:rPr>
              <w:t>党委办公厅（室）及相关机构事务</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100.00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100.00</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2013199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 xml:space="preserve"> 其他党委办公厅（室）及相关机构事务支出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100.00</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 xml:space="preserve">208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社会保障和就业支出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257.77</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257.77</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 xml:space="preserve">20803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财政对社会保险基金的补助</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41.28</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41.28</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2080301 </w:t>
            </w:r>
          </w:p>
        </w:tc>
        <w:tc>
          <w:tcPr>
            <w:tcW w:w="4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财政对基本养老保险基金的补助</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41.28</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41.28</w:t>
            </w:r>
          </w:p>
        </w:tc>
        <w:tc>
          <w:tcPr>
            <w:tcW w:w="2835"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kern w:val="0"/>
                <w:sz w:val="24"/>
                <w:szCs w:val="24"/>
              </w:rPr>
            </w:pPr>
            <w:r>
              <w:rPr>
                <w:rFonts w:hint="eastAsia" w:ascii="宋体" w:hAnsi="宋体" w:eastAsia="宋体" w:cs="宋体"/>
                <w:b/>
                <w:kern w:val="0"/>
                <w:sz w:val="24"/>
                <w:szCs w:val="24"/>
              </w:rPr>
              <w:t xml:space="preserve">20805 </w:t>
            </w:r>
          </w:p>
        </w:tc>
        <w:tc>
          <w:tcPr>
            <w:tcW w:w="4835" w:type="dxa"/>
            <w:tcBorders>
              <w:top w:val="single" w:color="auto" w:sz="4" w:space="0"/>
              <w:left w:val="nil"/>
              <w:bottom w:val="single" w:color="auto" w:sz="8" w:space="0"/>
              <w:right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b/>
                <w:kern w:val="0"/>
                <w:sz w:val="24"/>
                <w:szCs w:val="24"/>
              </w:rPr>
              <w:t>行政事业单位离退休</w:t>
            </w:r>
          </w:p>
        </w:tc>
        <w:tc>
          <w:tcPr>
            <w:tcW w:w="2835"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202.26</w:t>
            </w:r>
          </w:p>
        </w:tc>
        <w:tc>
          <w:tcPr>
            <w:tcW w:w="2835"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202.26</w:t>
            </w:r>
          </w:p>
        </w:tc>
        <w:tc>
          <w:tcPr>
            <w:tcW w:w="2835" w:type="dxa"/>
            <w:tcBorders>
              <w:top w:val="single" w:color="auto" w:sz="4" w:space="0"/>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2080501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归口管理的行政单位离退休</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161.12</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161.12</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2080502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事业单位离退休</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41.14</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41.14</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 xml:space="preserve">20808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抚恤</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14.23</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14.23</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2080801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死亡抚恤</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14.23</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14.23</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 xml:space="preserve">210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医疗卫生与计划生育支出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110.31</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110.31</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 xml:space="preserve">21005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医疗保障</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21.11</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21.11</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2100501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行政单位医疗</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21.11</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21.11</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 xml:space="preserve">21007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计划生育事务</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89.20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89.20</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2100799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其他计划生育事务支出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89.20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89.20</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 xml:space="preserve">213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农林水支出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103.00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103.00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 xml:space="preserve">21305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扶贫</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103.00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103.00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2130504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农村基础设施建设</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96.00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2130599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其他扶贫支出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 xml:space="preserve">229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其他支出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8.50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5.15</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3.35</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 xml:space="preserve">22999 </w:t>
            </w:r>
          </w:p>
        </w:tc>
        <w:tc>
          <w:tcPr>
            <w:tcW w:w="4835" w:type="dxa"/>
            <w:tcBorders>
              <w:top w:val="nil"/>
              <w:left w:val="nil"/>
              <w:bottom w:val="single" w:color="auto" w:sz="8" w:space="0"/>
              <w:right w:val="single" w:color="auto" w:sz="4" w:space="0"/>
            </w:tcBorders>
            <w:shd w:val="clear" w:color="auto" w:fill="auto"/>
            <w:vAlign w:val="center"/>
          </w:tcPr>
          <w:p>
            <w:pPr>
              <w:rPr>
                <w:rFonts w:ascii="宋体" w:hAnsi="宋体" w:eastAsia="宋体" w:cs="宋体"/>
                <w:b/>
                <w:kern w:val="0"/>
                <w:sz w:val="24"/>
                <w:szCs w:val="24"/>
              </w:rPr>
            </w:pPr>
            <w:r>
              <w:rPr>
                <w:rFonts w:hint="eastAsia" w:ascii="宋体" w:hAnsi="宋体" w:eastAsia="宋体" w:cs="宋体"/>
                <w:b/>
                <w:kern w:val="0"/>
                <w:sz w:val="24"/>
                <w:szCs w:val="24"/>
              </w:rPr>
              <w:t>其他支出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8.50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5.15</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3.35</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2299901 </w:t>
            </w:r>
          </w:p>
        </w:tc>
        <w:tc>
          <w:tcPr>
            <w:tcW w:w="4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sz w:val="20"/>
                <w:szCs w:val="20"/>
              </w:rPr>
            </w:pPr>
            <w:r>
              <w:rPr>
                <w:rFonts w:hint="eastAsia"/>
                <w:sz w:val="20"/>
                <w:szCs w:val="20"/>
              </w:rPr>
              <w:t xml:space="preserve">  </w:t>
            </w:r>
            <w:r>
              <w:rPr>
                <w:rFonts w:hint="eastAsia" w:ascii="宋体" w:hAnsi="宋体" w:eastAsia="宋体" w:cs="宋体"/>
                <w:kern w:val="0"/>
                <w:sz w:val="24"/>
                <w:szCs w:val="24"/>
              </w:rPr>
              <w:t>其他支出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8.50</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5.15</w:t>
            </w:r>
          </w:p>
        </w:tc>
        <w:tc>
          <w:tcPr>
            <w:tcW w:w="2835"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3.35</w:t>
            </w:r>
          </w:p>
        </w:tc>
      </w:tr>
      <w:tr>
        <w:tblPrEx>
          <w:tblCellMar>
            <w:top w:w="0" w:type="dxa"/>
            <w:left w:w="108" w:type="dxa"/>
            <w:bottom w:w="0" w:type="dxa"/>
            <w:right w:w="108" w:type="dxa"/>
          </w:tblCellMar>
        </w:tblPrEx>
        <w:trPr>
          <w:trHeight w:val="645" w:hRule="atLeast"/>
        </w:trPr>
        <w:tc>
          <w:tcPr>
            <w:tcW w:w="1446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注：本表反映部门本年度一般公共预算财政拨款实际支出情况。</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r>
    </w:tbl>
    <w:p>
      <w:pPr>
        <w:rPr>
          <w:rStyle w:val="6"/>
          <w:spacing w:val="-10"/>
          <w:position w:val="-4"/>
          <w:lang w:val="zh-CN"/>
        </w:rPr>
      </w:pPr>
    </w:p>
    <w:tbl>
      <w:tblPr>
        <w:tblStyle w:val="4"/>
        <w:tblW w:w="13907" w:type="dxa"/>
        <w:tblInd w:w="93" w:type="dxa"/>
        <w:tblLayout w:type="autofit"/>
        <w:tblCellMar>
          <w:top w:w="0" w:type="dxa"/>
          <w:left w:w="108" w:type="dxa"/>
          <w:bottom w:w="0" w:type="dxa"/>
          <w:right w:w="108" w:type="dxa"/>
        </w:tblCellMar>
      </w:tblPr>
      <w:tblGrid>
        <w:gridCol w:w="1120"/>
        <w:gridCol w:w="3857"/>
        <w:gridCol w:w="2976"/>
        <w:gridCol w:w="2977"/>
        <w:gridCol w:w="2977"/>
      </w:tblGrid>
      <w:tr>
        <w:tblPrEx>
          <w:tblCellMar>
            <w:top w:w="0" w:type="dxa"/>
            <w:left w:w="108" w:type="dxa"/>
            <w:bottom w:w="0" w:type="dxa"/>
            <w:right w:w="108" w:type="dxa"/>
          </w:tblCellMar>
        </w:tblPrEx>
        <w:trPr>
          <w:trHeight w:val="600" w:hRule="atLeast"/>
        </w:trPr>
        <w:tc>
          <w:tcPr>
            <w:tcW w:w="13907" w:type="dxa"/>
            <w:gridSpan w:val="5"/>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一般公共预算财政拨款基本支出决算表</w:t>
            </w:r>
          </w:p>
        </w:tc>
      </w:tr>
      <w:tr>
        <w:tblPrEx>
          <w:tblCellMar>
            <w:top w:w="0" w:type="dxa"/>
            <w:left w:w="108" w:type="dxa"/>
            <w:bottom w:w="0" w:type="dxa"/>
            <w:right w:w="108" w:type="dxa"/>
          </w:tblCellMar>
        </w:tblPrEx>
        <w:trPr>
          <w:trHeight w:val="222" w:hRule="atLeast"/>
        </w:trPr>
        <w:tc>
          <w:tcPr>
            <w:tcW w:w="7953" w:type="dxa"/>
            <w:gridSpan w:val="3"/>
            <w:vMerge w:val="restart"/>
            <w:tcBorders>
              <w:top w:val="nil"/>
              <w:left w:val="nil"/>
              <w:right w:val="nil"/>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0"/>
                <w:szCs w:val="20"/>
              </w:rPr>
              <w:t>部门：大埔县西河镇人民政府</w:t>
            </w:r>
          </w:p>
        </w:tc>
        <w:tc>
          <w:tcPr>
            <w:tcW w:w="2977"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7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300" w:hRule="atLeast"/>
        </w:trPr>
        <w:tc>
          <w:tcPr>
            <w:tcW w:w="7953" w:type="dxa"/>
            <w:gridSpan w:val="3"/>
            <w:vMerge w:val="continue"/>
            <w:tcBorders>
              <w:left w:val="nil"/>
              <w:bottom w:val="nil"/>
              <w:right w:val="nil"/>
            </w:tcBorders>
            <w:shd w:val="clear" w:color="000000" w:fill="FFFFFF"/>
            <w:noWrap/>
            <w:vAlign w:val="center"/>
          </w:tcPr>
          <w:p>
            <w:pPr>
              <w:widowControl/>
              <w:jc w:val="left"/>
              <w:rPr>
                <w:rFonts w:ascii="宋体" w:hAnsi="宋体" w:eastAsia="宋体" w:cs="宋体"/>
                <w:kern w:val="0"/>
                <w:sz w:val="20"/>
                <w:szCs w:val="20"/>
              </w:rPr>
            </w:pPr>
          </w:p>
        </w:tc>
        <w:tc>
          <w:tcPr>
            <w:tcW w:w="2977"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7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60" w:hRule="atLeast"/>
        </w:trPr>
        <w:tc>
          <w:tcPr>
            <w:tcW w:w="497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976"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人员经费</w:t>
            </w:r>
          </w:p>
        </w:tc>
        <w:tc>
          <w:tcPr>
            <w:tcW w:w="2977"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公用经费</w:t>
            </w:r>
          </w:p>
        </w:tc>
      </w:tr>
      <w:tr>
        <w:tblPrEx>
          <w:tblCellMar>
            <w:top w:w="0" w:type="dxa"/>
            <w:left w:w="108" w:type="dxa"/>
            <w:bottom w:w="0" w:type="dxa"/>
            <w:right w:w="108" w:type="dxa"/>
          </w:tblCellMar>
        </w:tblPrEx>
        <w:trPr>
          <w:trHeight w:val="360" w:hRule="atLeast"/>
        </w:trPr>
        <w:tc>
          <w:tcPr>
            <w:tcW w:w="112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经济分类科目编码</w:t>
            </w:r>
          </w:p>
        </w:tc>
        <w:tc>
          <w:tcPr>
            <w:tcW w:w="38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976"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76"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76"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4977"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977"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360" w:hRule="atLeast"/>
        </w:trPr>
        <w:tc>
          <w:tcPr>
            <w:tcW w:w="4977"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900.40</w:t>
            </w:r>
          </w:p>
        </w:tc>
        <w:tc>
          <w:tcPr>
            <w:tcW w:w="29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611.59</w:t>
            </w:r>
          </w:p>
        </w:tc>
        <w:tc>
          <w:tcPr>
            <w:tcW w:w="2977"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288.81</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301</w:t>
            </w:r>
          </w:p>
        </w:tc>
        <w:tc>
          <w:tcPr>
            <w:tcW w:w="3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工资福利支出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373.98</w:t>
            </w:r>
          </w:p>
        </w:tc>
        <w:tc>
          <w:tcPr>
            <w:tcW w:w="29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373.98</w:t>
            </w:r>
          </w:p>
        </w:tc>
        <w:tc>
          <w:tcPr>
            <w:tcW w:w="2977"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30101</w:t>
            </w:r>
          </w:p>
        </w:tc>
        <w:tc>
          <w:tcPr>
            <w:tcW w:w="3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基本工资</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147.14</w:t>
            </w:r>
          </w:p>
        </w:tc>
        <w:tc>
          <w:tcPr>
            <w:tcW w:w="29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147.14</w:t>
            </w:r>
          </w:p>
        </w:tc>
        <w:tc>
          <w:tcPr>
            <w:tcW w:w="2977"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30102</w:t>
            </w:r>
          </w:p>
        </w:tc>
        <w:tc>
          <w:tcPr>
            <w:tcW w:w="3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津贴补贴</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185.56</w:t>
            </w:r>
          </w:p>
        </w:tc>
        <w:tc>
          <w:tcPr>
            <w:tcW w:w="29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185.56</w:t>
            </w:r>
          </w:p>
        </w:tc>
        <w:tc>
          <w:tcPr>
            <w:tcW w:w="2977"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30104</w:t>
            </w:r>
          </w:p>
        </w:tc>
        <w:tc>
          <w:tcPr>
            <w:tcW w:w="3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社会保障缴费</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41.28</w:t>
            </w:r>
          </w:p>
        </w:tc>
        <w:tc>
          <w:tcPr>
            <w:tcW w:w="29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41.28</w:t>
            </w:r>
          </w:p>
        </w:tc>
        <w:tc>
          <w:tcPr>
            <w:tcW w:w="2977"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302</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商品和服务支出</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288.81</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288.81</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30201</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办公费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65.20</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65.20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30202</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印刷费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28.00</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28.00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30205</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水费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30206</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电费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30207</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邮电费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9.00</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9.00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30211</w:t>
            </w:r>
          </w:p>
        </w:tc>
        <w:tc>
          <w:tcPr>
            <w:tcW w:w="3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差旅费</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w:t>
            </w:r>
          </w:p>
        </w:tc>
        <w:tc>
          <w:tcPr>
            <w:tcW w:w="29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30213</w:t>
            </w:r>
          </w:p>
        </w:tc>
        <w:tc>
          <w:tcPr>
            <w:tcW w:w="3857" w:type="dxa"/>
            <w:tcBorders>
              <w:top w:val="single" w:color="auto" w:sz="4" w:space="0"/>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维修（护）费</w:t>
            </w:r>
          </w:p>
        </w:tc>
        <w:tc>
          <w:tcPr>
            <w:tcW w:w="2976"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35.00</w:t>
            </w:r>
          </w:p>
        </w:tc>
        <w:tc>
          <w:tcPr>
            <w:tcW w:w="2977"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single" w:color="auto" w:sz="4" w:space="0"/>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35.00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30216</w:t>
            </w:r>
          </w:p>
        </w:tc>
        <w:tc>
          <w:tcPr>
            <w:tcW w:w="3857" w:type="dxa"/>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培训费</w:t>
            </w:r>
          </w:p>
        </w:tc>
        <w:tc>
          <w:tcPr>
            <w:tcW w:w="2976" w:type="dxa"/>
            <w:tcBorders>
              <w:top w:val="single" w:color="auto" w:sz="8" w:space="0"/>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21.44</w:t>
            </w:r>
          </w:p>
        </w:tc>
        <w:tc>
          <w:tcPr>
            <w:tcW w:w="2977" w:type="dxa"/>
            <w:tcBorders>
              <w:top w:val="single" w:color="auto" w:sz="8" w:space="0"/>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21.44</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30227</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委托业务费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28.10</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28.10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30228</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工会经费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w:t>
            </w:r>
          </w:p>
        </w:tc>
        <w:tc>
          <w:tcPr>
            <w:tcW w:w="2977" w:type="dxa"/>
            <w:tcBorders>
              <w:top w:val="nil"/>
              <w:left w:val="nil"/>
              <w:bottom w:val="single" w:color="auto" w:sz="8" w:space="0"/>
              <w:right w:val="single" w:color="auto" w:sz="4" w:space="0"/>
            </w:tcBorders>
            <w:shd w:val="clear" w:color="auto" w:fill="auto"/>
            <w:vAlign w:val="center"/>
          </w:tcPr>
          <w:p>
            <w:pPr>
              <w:widowControl/>
              <w:wordWrap w:val="0"/>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30231</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公务用车运行维护费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30299</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其他商品和服务支出</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61.07</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61.07</w:t>
            </w: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303</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对个人和家庭的补助</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237.60</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237.60</w:t>
            </w: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30301</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离休费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23.41</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23.41</w:t>
            </w: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30302</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退休费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178.85</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178.85</w:t>
            </w: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30304</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抚恤金</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14.23</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14.23</w:t>
            </w: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1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30307</w:t>
            </w:r>
          </w:p>
        </w:tc>
        <w:tc>
          <w:tcPr>
            <w:tcW w:w="385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医疗费</w:t>
            </w:r>
          </w:p>
        </w:tc>
        <w:tc>
          <w:tcPr>
            <w:tcW w:w="2976"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21.11</w:t>
            </w:r>
          </w:p>
        </w:tc>
        <w:tc>
          <w:tcPr>
            <w:tcW w:w="2977"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21.11</w:t>
            </w:r>
          </w:p>
        </w:tc>
        <w:tc>
          <w:tcPr>
            <w:tcW w:w="297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45" w:hRule="atLeast"/>
        </w:trPr>
        <w:tc>
          <w:tcPr>
            <w:tcW w:w="13907" w:type="dxa"/>
            <w:gridSpan w:val="5"/>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注：本表反映部门本年度一般公共预算财政拨款基本支出明细情况。</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r>
    </w:tbl>
    <w:p>
      <w:pPr>
        <w:rPr>
          <w:rStyle w:val="6"/>
          <w:spacing w:val="-10"/>
          <w:position w:val="-4"/>
        </w:rPr>
      </w:pPr>
    </w:p>
    <w:p>
      <w:pPr>
        <w:rPr>
          <w:rStyle w:val="6"/>
          <w:spacing w:val="-10"/>
          <w:position w:val="-4"/>
          <w:lang w:val="zh-CN"/>
        </w:rPr>
      </w:pPr>
    </w:p>
    <w:p>
      <w:pPr>
        <w:rPr>
          <w:rStyle w:val="6"/>
          <w:spacing w:val="-10"/>
          <w:position w:val="-4"/>
          <w:lang w:val="zh-CN"/>
        </w:rPr>
      </w:pPr>
    </w:p>
    <w:tbl>
      <w:tblPr>
        <w:tblStyle w:val="4"/>
        <w:tblW w:w="14640" w:type="dxa"/>
        <w:tblInd w:w="93" w:type="dxa"/>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600" w:hRule="atLeast"/>
        </w:trPr>
        <w:tc>
          <w:tcPr>
            <w:tcW w:w="14640" w:type="dxa"/>
            <w:gridSpan w:val="12"/>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1" w:name="RANGE!A1:L9"/>
            <w:r>
              <w:rPr>
                <w:rFonts w:hint="eastAsia" w:ascii="华文中宋" w:hAnsi="华文中宋" w:eastAsia="华文中宋" w:cs="宋体"/>
                <w:kern w:val="0"/>
                <w:sz w:val="32"/>
                <w:szCs w:val="32"/>
              </w:rPr>
              <w:t>一般公共预算财政拨款“三公”经费支出决算表</w:t>
            </w:r>
            <w:bookmarkEnd w:id="1"/>
          </w:p>
        </w:tc>
      </w:tr>
      <w:tr>
        <w:tblPrEx>
          <w:tblCellMar>
            <w:top w:w="0" w:type="dxa"/>
            <w:left w:w="108" w:type="dxa"/>
            <w:bottom w:w="0" w:type="dxa"/>
            <w:right w:w="108" w:type="dxa"/>
          </w:tblCellMar>
        </w:tblPrEx>
        <w:trPr>
          <w:trHeight w:val="222" w:hRule="atLeast"/>
        </w:trPr>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300" w:hRule="atLeast"/>
        </w:trPr>
        <w:tc>
          <w:tcPr>
            <w:tcW w:w="488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部门：大埔县西河镇人民政府</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59" w:hRule="atLeast"/>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2015年度预算数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2015年度决算数</w:t>
            </w:r>
          </w:p>
        </w:tc>
      </w:tr>
      <w:tr>
        <w:tblPrEx>
          <w:tblCellMar>
            <w:top w:w="0" w:type="dxa"/>
            <w:left w:w="108" w:type="dxa"/>
            <w:bottom w:w="0" w:type="dxa"/>
            <w:right w:w="108" w:type="dxa"/>
          </w:tblCellMar>
        </w:tblPrEx>
        <w:trPr>
          <w:trHeight w:val="600" w:hRule="atLeast"/>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r>
      <w:tr>
        <w:tblPrEx>
          <w:tblCellMar>
            <w:top w:w="0" w:type="dxa"/>
            <w:left w:w="108" w:type="dxa"/>
            <w:bottom w:w="0" w:type="dxa"/>
            <w:right w:w="108" w:type="dxa"/>
          </w:tblCellMar>
        </w:tblPrEx>
        <w:trPr>
          <w:trHeight w:val="600" w:hRule="atLeast"/>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559" w:hRule="atLeast"/>
        </w:trPr>
        <w:tc>
          <w:tcPr>
            <w:tcW w:w="1220" w:type="dxa"/>
            <w:tcBorders>
              <w:top w:val="nil"/>
              <w:left w:val="single" w:color="auto" w:sz="8"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1</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2</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3</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4</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5</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6</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7</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8</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9</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10</w:t>
            </w:r>
          </w:p>
        </w:tc>
        <w:tc>
          <w:tcPr>
            <w:tcW w:w="12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11</w:t>
            </w:r>
          </w:p>
        </w:tc>
        <w:tc>
          <w:tcPr>
            <w:tcW w:w="1220"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12</w:t>
            </w:r>
          </w:p>
        </w:tc>
      </w:tr>
      <w:tr>
        <w:tblPrEx>
          <w:tblCellMar>
            <w:top w:w="0" w:type="dxa"/>
            <w:left w:w="108" w:type="dxa"/>
            <w:bottom w:w="0" w:type="dxa"/>
            <w:right w:w="108" w:type="dxa"/>
          </w:tblCellMar>
        </w:tblPrEx>
        <w:trPr>
          <w:trHeight w:val="855" w:hRule="atLeast"/>
        </w:trPr>
        <w:tc>
          <w:tcPr>
            <w:tcW w:w="1220" w:type="dxa"/>
            <w:tcBorders>
              <w:top w:val="nil"/>
              <w:left w:val="single" w:color="auto" w:sz="8" w:space="0"/>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16.7</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3.3</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13.4</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16.2</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0</w:t>
            </w:r>
          </w:p>
        </w:tc>
        <w:tc>
          <w:tcPr>
            <w:tcW w:w="1220" w:type="dxa"/>
            <w:tcBorders>
              <w:top w:val="nil"/>
              <w:left w:val="nil"/>
              <w:bottom w:val="single" w:color="auto" w:sz="8" w:space="0"/>
              <w:right w:val="nil"/>
            </w:tcBorders>
            <w:shd w:val="clear" w:color="auto" w:fill="auto"/>
            <w:vAlign w:val="center"/>
          </w:tcPr>
          <w:p>
            <w:pPr>
              <w:jc w:val="center"/>
              <w:rPr>
                <w:rFonts w:ascii="宋体" w:hAnsi="宋体" w:eastAsia="宋体" w:cs="宋体"/>
                <w:sz w:val="22"/>
              </w:rPr>
            </w:pPr>
            <w:r>
              <w:rPr>
                <w:rFonts w:hint="eastAsia" w:ascii="宋体" w:hAnsi="宋体" w:eastAsia="宋体"/>
                <w:sz w:val="22"/>
              </w:rPr>
              <w:t>3</w:t>
            </w:r>
          </w:p>
        </w:tc>
        <w:tc>
          <w:tcPr>
            <w:tcW w:w="1220" w:type="dxa"/>
            <w:tcBorders>
              <w:top w:val="nil"/>
              <w:left w:val="single" w:color="auto" w:sz="4" w:space="0"/>
              <w:bottom w:val="single" w:color="auto" w:sz="8" w:space="0"/>
              <w:right w:val="single" w:color="auto" w:sz="8" w:space="0"/>
            </w:tcBorders>
            <w:shd w:val="clear" w:color="auto" w:fill="auto"/>
            <w:vAlign w:val="center"/>
          </w:tcPr>
          <w:p>
            <w:pPr>
              <w:jc w:val="center"/>
              <w:rPr>
                <w:rFonts w:ascii="宋体" w:hAnsi="宋体" w:eastAsia="宋体" w:cs="宋体"/>
                <w:sz w:val="22"/>
              </w:rPr>
            </w:pPr>
            <w:r>
              <w:rPr>
                <w:rFonts w:hint="eastAsia" w:ascii="宋体" w:hAnsi="宋体" w:eastAsia="宋体"/>
                <w:sz w:val="22"/>
              </w:rPr>
              <w:t>13.2</w:t>
            </w:r>
          </w:p>
        </w:tc>
      </w:tr>
      <w:tr>
        <w:tblPrEx>
          <w:tblCellMar>
            <w:top w:w="0" w:type="dxa"/>
            <w:left w:w="108" w:type="dxa"/>
            <w:bottom w:w="0" w:type="dxa"/>
            <w:right w:w="108" w:type="dxa"/>
          </w:tblCellMar>
        </w:tblPrEx>
        <w:trPr>
          <w:trHeight w:val="900" w:hRule="atLeast"/>
        </w:trPr>
        <w:tc>
          <w:tcPr>
            <w:tcW w:w="14640"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注：2015年度预算数为“三公”经费年初预算数，决算数是包括当年一般公共预算财政拨款和以前年度结转资金安排的实际支出。</w:t>
            </w:r>
          </w:p>
        </w:tc>
      </w:tr>
    </w:tbl>
    <w:p>
      <w:pPr>
        <w:rPr>
          <w:rStyle w:val="6"/>
          <w:spacing w:val="-10"/>
          <w:position w:val="-4"/>
        </w:rPr>
      </w:pPr>
    </w:p>
    <w:p>
      <w:pPr>
        <w:rPr>
          <w:rStyle w:val="6"/>
          <w:spacing w:val="-10"/>
          <w:position w:val="-4"/>
          <w:lang w:val="zh-CN"/>
        </w:rPr>
      </w:pPr>
    </w:p>
    <w:p>
      <w:pPr>
        <w:rPr>
          <w:rStyle w:val="6"/>
          <w:spacing w:val="-10"/>
          <w:position w:val="-4"/>
          <w:lang w:val="zh-CN"/>
        </w:rPr>
      </w:pPr>
    </w:p>
    <w:p>
      <w:pPr>
        <w:rPr>
          <w:rStyle w:val="6"/>
          <w:spacing w:val="-10"/>
          <w:position w:val="-4"/>
          <w:lang w:val="zh-CN"/>
        </w:rPr>
      </w:pPr>
    </w:p>
    <w:tbl>
      <w:tblPr>
        <w:tblStyle w:val="4"/>
        <w:tblW w:w="14440" w:type="dxa"/>
        <w:tblInd w:w="93" w:type="dxa"/>
        <w:tblLayout w:type="autofit"/>
        <w:tblCellMar>
          <w:top w:w="0" w:type="dxa"/>
          <w:left w:w="108" w:type="dxa"/>
          <w:bottom w:w="0" w:type="dxa"/>
          <w:right w:w="108" w:type="dxa"/>
        </w:tblCellMar>
      </w:tblPr>
      <w:tblGrid>
        <w:gridCol w:w="560"/>
        <w:gridCol w:w="560"/>
        <w:gridCol w:w="1320"/>
        <w:gridCol w:w="2000"/>
        <w:gridCol w:w="2000"/>
        <w:gridCol w:w="2000"/>
        <w:gridCol w:w="2000"/>
        <w:gridCol w:w="2000"/>
        <w:gridCol w:w="2000"/>
      </w:tblGrid>
      <w:tr>
        <w:tblPrEx>
          <w:tblCellMar>
            <w:top w:w="0" w:type="dxa"/>
            <w:left w:w="108" w:type="dxa"/>
            <w:bottom w:w="0" w:type="dxa"/>
            <w:right w:w="108" w:type="dxa"/>
          </w:tblCellMar>
        </w:tblPrEx>
        <w:trPr>
          <w:trHeight w:val="600" w:hRule="atLeast"/>
        </w:trPr>
        <w:tc>
          <w:tcPr>
            <w:tcW w:w="1444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2" w:name="RANGE!A1:I16"/>
            <w:r>
              <w:rPr>
                <w:rFonts w:hint="eastAsia" w:ascii="华文中宋" w:hAnsi="华文中宋" w:eastAsia="华文中宋" w:cs="宋体"/>
                <w:kern w:val="0"/>
                <w:sz w:val="32"/>
                <w:szCs w:val="32"/>
              </w:rPr>
              <w:t>政府性基金预算财政拨款收入支出决算表</w:t>
            </w:r>
            <w:bookmarkEnd w:id="2"/>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300" w:hRule="atLeast"/>
        </w:trPr>
        <w:tc>
          <w:tcPr>
            <w:tcW w:w="444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部门：大埔县西河镇人民政府</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244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000"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年初结转和结余</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w:t>
            </w:r>
          </w:p>
        </w:tc>
        <w:tc>
          <w:tcPr>
            <w:tcW w:w="6000" w:type="dxa"/>
            <w:gridSpan w:val="3"/>
            <w:tcBorders>
              <w:top w:val="single" w:color="auto" w:sz="8" w:space="0"/>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c>
          <w:tcPr>
            <w:tcW w:w="2000"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年末结转和结余</w:t>
            </w:r>
          </w:p>
        </w:tc>
      </w:tr>
      <w:tr>
        <w:tblPrEx>
          <w:tblCellMar>
            <w:top w:w="0" w:type="dxa"/>
            <w:left w:w="108" w:type="dxa"/>
            <w:bottom w:w="0" w:type="dxa"/>
            <w:right w:w="108" w:type="dxa"/>
          </w:tblCellMar>
        </w:tblPrEx>
        <w:trPr>
          <w:trHeight w:val="37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200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2440"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75" w:hRule="atLeast"/>
        </w:trPr>
        <w:tc>
          <w:tcPr>
            <w:tcW w:w="2440"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1584.50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1584.50</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8"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5" w:hRule="atLeast"/>
        </w:trPr>
        <w:tc>
          <w:tcPr>
            <w:tcW w:w="1444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注：本表反映部门本年度政府性基金预算财政拨款收入支出及结转和结余情况。</w:t>
            </w:r>
          </w:p>
        </w:tc>
      </w:tr>
    </w:tbl>
    <w:p>
      <w:pPr>
        <w:rPr>
          <w:rStyle w:val="6"/>
          <w:spacing w:val="-10"/>
          <w:position w:val="-4"/>
          <w:lang w:val="zh-CN"/>
        </w:rPr>
        <w:sectPr>
          <w:pgSz w:w="16838" w:h="11906" w:orient="landscape"/>
          <w:pgMar w:top="1800" w:right="1440" w:bottom="1800" w:left="1440" w:header="851" w:footer="992" w:gutter="0"/>
          <w:cols w:space="425" w:num="1"/>
          <w:docGrid w:type="lines" w:linePitch="312" w:charSpace="0"/>
        </w:sectPr>
      </w:pPr>
    </w:p>
    <w:p>
      <w:pPr>
        <w:ind w:firstLine="512" w:firstLineChars="196"/>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华文仿宋">
    <w:altName w:val="微软雅黑"/>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779CC"/>
    <w:multiLevelType w:val="singleLevel"/>
    <w:tmpl w:val="4F0779CC"/>
    <w:lvl w:ilvl="0" w:tentative="0">
      <w:start w:val="1"/>
      <w:numFmt w:val="chineseCounting"/>
      <w:lvlText w:val="%1、"/>
      <w:legacy w:legacy="1" w:legacySpace="0" w:legacyIndent="638"/>
      <w:lvlJc w:val="left"/>
      <w:rPr>
        <w:rFonts w:hint="eastAsia" w:ascii="MingLiU" w:hAnsi="MingLiU" w:eastAsia="MingLiU"/>
      </w:rPr>
    </w:lvl>
  </w:abstractNum>
  <w:abstractNum w:abstractNumId="1">
    <w:nsid w:val="70A83342"/>
    <w:multiLevelType w:val="singleLevel"/>
    <w:tmpl w:val="70A83342"/>
    <w:lvl w:ilvl="0" w:tentative="0">
      <w:start w:val="1"/>
      <w:numFmt w:val="chineseCounting"/>
      <w:lvlText w:val="%1、"/>
      <w:legacy w:legacy="1" w:legacySpace="0" w:legacyIndent="619"/>
      <w:lvlJc w:val="left"/>
      <w:rPr>
        <w:rFonts w:hint="eastAsia" w:ascii="MingLiU" w:hAnsi="MingLiU" w:eastAsia="MingLiU"/>
      </w:rPr>
    </w:lvl>
  </w:abstractNum>
  <w:num w:numId="1">
    <w:abstractNumId w:val="1"/>
  </w:num>
  <w:num w:numId="2">
    <w:abstractNumId w:val="1"/>
    <w:lvlOverride w:ilvl="0">
      <w:lvl w:ilvl="0" w:tentative="1">
        <w:start w:val="1"/>
        <w:numFmt w:val="chineseCounting"/>
        <w:lvlText w:val="%1、"/>
        <w:legacy w:legacy="1" w:legacySpace="0" w:legacyIndent="619"/>
        <w:lvlJc w:val="left"/>
        <w:rPr>
          <w:rFonts w:hint="eastAsia" w:ascii="宋体" w:hAnsi="宋体" w:eastAsia="宋体"/>
        </w:rPr>
      </w:lvl>
    </w:lvlOverride>
  </w:num>
  <w:num w:numId="3">
    <w:abstractNumId w:val="0"/>
  </w:num>
  <w:num w:numId="4">
    <w:abstractNumId w:val="0"/>
    <w:lvlOverride w:ilvl="0">
      <w:lvl w:ilvl="0" w:tentative="1">
        <w:start w:val="1"/>
        <w:numFmt w:val="chineseCounting"/>
        <w:lvlText w:val="%1、"/>
        <w:legacy w:legacy="1" w:legacySpace="0" w:legacyIndent="638"/>
        <w:lvlJc w:val="left"/>
        <w:rPr>
          <w:rFonts w:hint="eastAsia" w:ascii="宋体" w:hAnsi="宋体" w:eastAsia="宋体"/>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B64"/>
    <w:rsid w:val="00003E37"/>
    <w:rsid w:val="00031150"/>
    <w:rsid w:val="00031824"/>
    <w:rsid w:val="000925E5"/>
    <w:rsid w:val="00096E06"/>
    <w:rsid w:val="0010375F"/>
    <w:rsid w:val="00107FAE"/>
    <w:rsid w:val="00116FBC"/>
    <w:rsid w:val="001323B0"/>
    <w:rsid w:val="00141B6D"/>
    <w:rsid w:val="00172F2C"/>
    <w:rsid w:val="001E2B64"/>
    <w:rsid w:val="001F72FA"/>
    <w:rsid w:val="002169FB"/>
    <w:rsid w:val="00223899"/>
    <w:rsid w:val="00284258"/>
    <w:rsid w:val="002B028E"/>
    <w:rsid w:val="00336379"/>
    <w:rsid w:val="0034291E"/>
    <w:rsid w:val="003443CB"/>
    <w:rsid w:val="00345D05"/>
    <w:rsid w:val="00355F0A"/>
    <w:rsid w:val="003623DD"/>
    <w:rsid w:val="00387262"/>
    <w:rsid w:val="003A5103"/>
    <w:rsid w:val="003A69C9"/>
    <w:rsid w:val="003E064B"/>
    <w:rsid w:val="004101D8"/>
    <w:rsid w:val="0042079D"/>
    <w:rsid w:val="004333CC"/>
    <w:rsid w:val="00441C73"/>
    <w:rsid w:val="004A3A30"/>
    <w:rsid w:val="004E75E4"/>
    <w:rsid w:val="00501BCA"/>
    <w:rsid w:val="00517222"/>
    <w:rsid w:val="00536CA2"/>
    <w:rsid w:val="00545082"/>
    <w:rsid w:val="005561D3"/>
    <w:rsid w:val="00575BE7"/>
    <w:rsid w:val="005B0C92"/>
    <w:rsid w:val="005E1355"/>
    <w:rsid w:val="00685367"/>
    <w:rsid w:val="006D0554"/>
    <w:rsid w:val="006D4F7B"/>
    <w:rsid w:val="006F47EC"/>
    <w:rsid w:val="0071452E"/>
    <w:rsid w:val="007210C3"/>
    <w:rsid w:val="00725914"/>
    <w:rsid w:val="007608DC"/>
    <w:rsid w:val="00763D0C"/>
    <w:rsid w:val="0077000E"/>
    <w:rsid w:val="0077736F"/>
    <w:rsid w:val="007C3F03"/>
    <w:rsid w:val="007F26BC"/>
    <w:rsid w:val="008530AB"/>
    <w:rsid w:val="008A6E50"/>
    <w:rsid w:val="008B7D41"/>
    <w:rsid w:val="008E4262"/>
    <w:rsid w:val="008E64C5"/>
    <w:rsid w:val="008F0366"/>
    <w:rsid w:val="008F6A94"/>
    <w:rsid w:val="0092263E"/>
    <w:rsid w:val="009772B6"/>
    <w:rsid w:val="009A3B73"/>
    <w:rsid w:val="009B28E2"/>
    <w:rsid w:val="009B7896"/>
    <w:rsid w:val="009E694A"/>
    <w:rsid w:val="00AB493E"/>
    <w:rsid w:val="00AC5B8E"/>
    <w:rsid w:val="00B0768A"/>
    <w:rsid w:val="00B27E5D"/>
    <w:rsid w:val="00B61E2A"/>
    <w:rsid w:val="00B665F9"/>
    <w:rsid w:val="00B84AA6"/>
    <w:rsid w:val="00BA3C4E"/>
    <w:rsid w:val="00BA731B"/>
    <w:rsid w:val="00BD7546"/>
    <w:rsid w:val="00BF549B"/>
    <w:rsid w:val="00C1150A"/>
    <w:rsid w:val="00C3684A"/>
    <w:rsid w:val="00C44066"/>
    <w:rsid w:val="00C44EED"/>
    <w:rsid w:val="00C5510E"/>
    <w:rsid w:val="00C6347B"/>
    <w:rsid w:val="00C804FB"/>
    <w:rsid w:val="00CA6FA3"/>
    <w:rsid w:val="00CC1552"/>
    <w:rsid w:val="00CD6888"/>
    <w:rsid w:val="00CE01D6"/>
    <w:rsid w:val="00CE60F7"/>
    <w:rsid w:val="00D745A8"/>
    <w:rsid w:val="00DA51B8"/>
    <w:rsid w:val="00DD1145"/>
    <w:rsid w:val="00E167E9"/>
    <w:rsid w:val="00E43523"/>
    <w:rsid w:val="00E6103A"/>
    <w:rsid w:val="00E863D5"/>
    <w:rsid w:val="00E9385A"/>
    <w:rsid w:val="00F02FDF"/>
    <w:rsid w:val="00F217A2"/>
    <w:rsid w:val="00FA01EF"/>
    <w:rsid w:val="00FF76AB"/>
    <w:rsid w:val="6C17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semiHidden/>
    <w:unhideWhenUsed/>
    <w:uiPriority w:val="99"/>
    <w:pPr>
      <w:tabs>
        <w:tab w:val="center" w:pos="4153"/>
        <w:tab w:val="right" w:pos="8306"/>
      </w:tabs>
      <w:snapToGrid w:val="0"/>
      <w:jc w:val="left"/>
    </w:pPr>
    <w:rPr>
      <w:sz w:val="18"/>
      <w:szCs w:val="18"/>
    </w:rPr>
  </w:style>
  <w:style w:type="paragraph" w:styleId="3">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 Style31"/>
    <w:basedOn w:val="5"/>
    <w:uiPriority w:val="99"/>
    <w:rPr>
      <w:rFonts w:ascii="宋体" w:eastAsia="宋体" w:cs="宋体"/>
      <w:b/>
      <w:bCs/>
      <w:spacing w:val="20"/>
      <w:sz w:val="28"/>
      <w:szCs w:val="28"/>
    </w:rPr>
  </w:style>
  <w:style w:type="character" w:customStyle="1" w:styleId="7">
    <w:name w:val="Font Style48"/>
    <w:basedOn w:val="5"/>
    <w:uiPriority w:val="99"/>
    <w:rPr>
      <w:rFonts w:ascii="黑体" w:eastAsia="黑体" w:cs="黑体"/>
      <w:b/>
      <w:bCs/>
      <w:sz w:val="32"/>
      <w:szCs w:val="32"/>
    </w:rPr>
  </w:style>
  <w:style w:type="character" w:customStyle="1" w:styleId="8">
    <w:name w:val="Font Style30"/>
    <w:basedOn w:val="5"/>
    <w:uiPriority w:val="99"/>
    <w:rPr>
      <w:rFonts w:ascii="宋体" w:eastAsia="宋体" w:cs="宋体"/>
      <w:b/>
      <w:bCs/>
      <w:sz w:val="32"/>
      <w:szCs w:val="32"/>
    </w:rPr>
  </w:style>
  <w:style w:type="paragraph" w:customStyle="1" w:styleId="9">
    <w:name w:val="Style4"/>
    <w:basedOn w:val="1"/>
    <w:qFormat/>
    <w:uiPriority w:val="99"/>
    <w:pPr>
      <w:adjustRightInd w:val="0"/>
      <w:jc w:val="left"/>
    </w:pPr>
    <w:rPr>
      <w:rFonts w:ascii="黑体" w:eastAsia="黑体"/>
      <w:kern w:val="0"/>
      <w:sz w:val="24"/>
      <w:szCs w:val="24"/>
    </w:rPr>
  </w:style>
  <w:style w:type="character" w:customStyle="1" w:styleId="10">
    <w:name w:val="Font Style51"/>
    <w:basedOn w:val="5"/>
    <w:qFormat/>
    <w:uiPriority w:val="99"/>
    <w:rPr>
      <w:rFonts w:ascii="MingLiU" w:eastAsia="MingLiU" w:cs="MingLiU"/>
      <w:b/>
      <w:bCs/>
      <w:spacing w:val="-30"/>
      <w:w w:val="70"/>
      <w:sz w:val="34"/>
      <w:szCs w:val="34"/>
    </w:rPr>
  </w:style>
  <w:style w:type="paragraph" w:customStyle="1" w:styleId="11">
    <w:name w:val="Style5"/>
    <w:basedOn w:val="1"/>
    <w:qFormat/>
    <w:uiPriority w:val="99"/>
    <w:pPr>
      <w:adjustRightInd w:val="0"/>
      <w:jc w:val="left"/>
    </w:pPr>
    <w:rPr>
      <w:rFonts w:ascii="黑体" w:eastAsia="黑体"/>
      <w:kern w:val="0"/>
      <w:sz w:val="24"/>
      <w:szCs w:val="24"/>
    </w:rPr>
  </w:style>
  <w:style w:type="character" w:customStyle="1" w:styleId="12">
    <w:name w:val="Font Style33"/>
    <w:basedOn w:val="5"/>
    <w:qFormat/>
    <w:uiPriority w:val="99"/>
    <w:rPr>
      <w:rFonts w:ascii="宋体" w:eastAsia="宋体" w:cs="宋体"/>
      <w:b/>
      <w:bCs/>
      <w:sz w:val="18"/>
      <w:szCs w:val="18"/>
    </w:rPr>
  </w:style>
  <w:style w:type="character" w:customStyle="1" w:styleId="13">
    <w:name w:val="Font Style49"/>
    <w:basedOn w:val="5"/>
    <w:qFormat/>
    <w:uiPriority w:val="99"/>
    <w:rPr>
      <w:rFonts w:ascii="宋体" w:eastAsia="宋体" w:cs="宋体"/>
      <w:b/>
      <w:bCs/>
      <w:spacing w:val="30"/>
      <w:sz w:val="26"/>
      <w:szCs w:val="26"/>
    </w:rPr>
  </w:style>
  <w:style w:type="paragraph" w:customStyle="1" w:styleId="14">
    <w:name w:val="Style6"/>
    <w:basedOn w:val="1"/>
    <w:qFormat/>
    <w:uiPriority w:val="99"/>
    <w:pPr>
      <w:adjustRightInd w:val="0"/>
      <w:spacing w:line="1262" w:lineRule="exact"/>
      <w:ind w:firstLine="931"/>
      <w:jc w:val="left"/>
    </w:pPr>
    <w:rPr>
      <w:rFonts w:ascii="黑体" w:eastAsia="黑体"/>
      <w:kern w:val="0"/>
      <w:sz w:val="24"/>
      <w:szCs w:val="24"/>
    </w:rPr>
  </w:style>
  <w:style w:type="paragraph" w:customStyle="1" w:styleId="15">
    <w:name w:val="Style7"/>
    <w:basedOn w:val="1"/>
    <w:qFormat/>
    <w:uiPriority w:val="99"/>
    <w:pPr>
      <w:adjustRightInd w:val="0"/>
      <w:spacing w:line="624" w:lineRule="exact"/>
      <w:ind w:firstLine="778"/>
      <w:jc w:val="left"/>
    </w:pPr>
    <w:rPr>
      <w:rFonts w:ascii="黑体" w:eastAsia="黑体"/>
      <w:kern w:val="0"/>
      <w:sz w:val="24"/>
      <w:szCs w:val="24"/>
    </w:rPr>
  </w:style>
  <w:style w:type="paragraph" w:customStyle="1" w:styleId="16">
    <w:name w:val="Style8"/>
    <w:basedOn w:val="1"/>
    <w:qFormat/>
    <w:uiPriority w:val="99"/>
    <w:pPr>
      <w:adjustRightInd w:val="0"/>
      <w:spacing w:line="624" w:lineRule="exact"/>
      <w:ind w:firstLine="778"/>
    </w:pPr>
    <w:rPr>
      <w:rFonts w:ascii="黑体" w:eastAsia="黑体"/>
      <w:kern w:val="0"/>
      <w:sz w:val="24"/>
      <w:szCs w:val="24"/>
    </w:rPr>
  </w:style>
  <w:style w:type="character" w:customStyle="1" w:styleId="17">
    <w:name w:val="Font Style46"/>
    <w:basedOn w:val="5"/>
    <w:qFormat/>
    <w:uiPriority w:val="99"/>
    <w:rPr>
      <w:rFonts w:ascii="宋体" w:eastAsia="宋体" w:cs="宋体"/>
      <w:spacing w:val="-10"/>
      <w:sz w:val="32"/>
      <w:szCs w:val="32"/>
    </w:rPr>
  </w:style>
  <w:style w:type="paragraph" w:customStyle="1" w:styleId="18">
    <w:name w:val="Style9"/>
    <w:basedOn w:val="1"/>
    <w:qFormat/>
    <w:uiPriority w:val="99"/>
    <w:pPr>
      <w:adjustRightInd w:val="0"/>
      <w:spacing w:line="624" w:lineRule="exact"/>
    </w:pPr>
    <w:rPr>
      <w:rFonts w:ascii="黑体" w:eastAsia="黑体"/>
      <w:kern w:val="0"/>
      <w:sz w:val="24"/>
      <w:szCs w:val="24"/>
    </w:rPr>
  </w:style>
  <w:style w:type="character" w:customStyle="1" w:styleId="19">
    <w:name w:val="Font Style50"/>
    <w:basedOn w:val="5"/>
    <w:qFormat/>
    <w:uiPriority w:val="99"/>
    <w:rPr>
      <w:rFonts w:ascii="宋体" w:eastAsia="宋体" w:cs="宋体"/>
      <w:b/>
      <w:bCs/>
      <w:spacing w:val="30"/>
      <w:sz w:val="26"/>
      <w:szCs w:val="26"/>
    </w:rPr>
  </w:style>
  <w:style w:type="paragraph" w:customStyle="1" w:styleId="20">
    <w:name w:val="Style12"/>
    <w:basedOn w:val="1"/>
    <w:qFormat/>
    <w:uiPriority w:val="99"/>
    <w:pPr>
      <w:adjustRightInd w:val="0"/>
      <w:spacing w:line="624" w:lineRule="exact"/>
      <w:ind w:firstLine="634"/>
    </w:pPr>
    <w:rPr>
      <w:rFonts w:ascii="黑体" w:eastAsia="黑体"/>
      <w:kern w:val="0"/>
      <w:sz w:val="24"/>
      <w:szCs w:val="24"/>
    </w:rPr>
  </w:style>
  <w:style w:type="paragraph" w:customStyle="1" w:styleId="21">
    <w:name w:val="Style14"/>
    <w:basedOn w:val="1"/>
    <w:uiPriority w:val="99"/>
    <w:pPr>
      <w:adjustRightInd w:val="0"/>
      <w:spacing w:line="634" w:lineRule="exact"/>
      <w:ind w:firstLine="643"/>
      <w:jc w:val="left"/>
    </w:pPr>
    <w:rPr>
      <w:rFonts w:ascii="黑体" w:eastAsia="黑体"/>
      <w:kern w:val="0"/>
      <w:sz w:val="24"/>
      <w:szCs w:val="24"/>
    </w:rPr>
  </w:style>
  <w:style w:type="character" w:customStyle="1" w:styleId="22">
    <w:name w:val="Font Style32"/>
    <w:basedOn w:val="5"/>
    <w:uiPriority w:val="99"/>
    <w:rPr>
      <w:rFonts w:ascii="MingLiU" w:eastAsia="MingLiU" w:cs="MingLiU"/>
      <w:b/>
      <w:bCs/>
      <w:i/>
      <w:iCs/>
      <w:spacing w:val="10"/>
      <w:sz w:val="22"/>
      <w:szCs w:val="22"/>
    </w:rPr>
  </w:style>
  <w:style w:type="paragraph" w:customStyle="1" w:styleId="23">
    <w:name w:val="Style16"/>
    <w:basedOn w:val="1"/>
    <w:uiPriority w:val="99"/>
    <w:pPr>
      <w:adjustRightInd w:val="0"/>
      <w:jc w:val="left"/>
    </w:pPr>
    <w:rPr>
      <w:rFonts w:ascii="黑体" w:eastAsia="黑体"/>
      <w:kern w:val="0"/>
      <w:sz w:val="24"/>
      <w:szCs w:val="24"/>
    </w:rPr>
  </w:style>
  <w:style w:type="character" w:customStyle="1" w:styleId="24">
    <w:name w:val="Font Style38"/>
    <w:basedOn w:val="5"/>
    <w:uiPriority w:val="99"/>
    <w:rPr>
      <w:rFonts w:ascii="宋体" w:eastAsia="宋体" w:cs="宋体"/>
      <w:b/>
      <w:bCs/>
      <w:sz w:val="30"/>
      <w:szCs w:val="30"/>
    </w:rPr>
  </w:style>
  <w:style w:type="character" w:customStyle="1" w:styleId="25">
    <w:name w:val="页眉 Char"/>
    <w:basedOn w:val="5"/>
    <w:link w:val="3"/>
    <w:semiHidden/>
    <w:uiPriority w:val="99"/>
    <w:rPr>
      <w:sz w:val="18"/>
      <w:szCs w:val="18"/>
    </w:rPr>
  </w:style>
  <w:style w:type="character" w:customStyle="1" w:styleId="26">
    <w:name w:val="页脚 Char"/>
    <w:basedOn w:val="5"/>
    <w:link w:val="2"/>
    <w:semiHidden/>
    <w:uiPriority w:val="99"/>
    <w:rPr>
      <w:sz w:val="18"/>
      <w:szCs w:val="18"/>
    </w:rPr>
  </w:style>
  <w:style w:type="character" w:customStyle="1" w:styleId="27">
    <w:name w:val="Font Style52"/>
    <w:basedOn w:val="5"/>
    <w:uiPriority w:val="99"/>
    <w:rPr>
      <w:rFonts w:ascii="宋体" w:eastAsia="宋体" w:cs="宋体"/>
      <w:b/>
      <w:bCs/>
      <w:sz w:val="30"/>
      <w:szCs w:val="30"/>
    </w:rPr>
  </w:style>
  <w:style w:type="paragraph" w:customStyle="1" w:styleId="28">
    <w:name w:val="Style15"/>
    <w:basedOn w:val="1"/>
    <w:uiPriority w:val="99"/>
    <w:pPr>
      <w:adjustRightInd w:val="0"/>
      <w:jc w:val="left"/>
    </w:pPr>
    <w:rPr>
      <w:rFonts w:ascii="黑体" w:eastAsia="黑体"/>
      <w:kern w:val="0"/>
      <w:sz w:val="24"/>
      <w:szCs w:val="24"/>
    </w:rPr>
  </w:style>
  <w:style w:type="character" w:customStyle="1" w:styleId="29">
    <w:name w:val="Font Style35"/>
    <w:basedOn w:val="5"/>
    <w:uiPriority w:val="99"/>
    <w:rPr>
      <w:rFonts w:ascii="宋体" w:eastAsia="宋体" w:cs="宋体"/>
      <w:b/>
      <w:bCs/>
      <w:i/>
      <w:iCs/>
      <w:spacing w:val="90"/>
      <w:sz w:val="30"/>
      <w:szCs w:val="30"/>
    </w:rPr>
  </w:style>
  <w:style w:type="paragraph" w:customStyle="1" w:styleId="30">
    <w:name w:val="Style2"/>
    <w:basedOn w:val="1"/>
    <w:uiPriority w:val="99"/>
    <w:pPr>
      <w:adjustRightInd w:val="0"/>
      <w:jc w:val="left"/>
    </w:pPr>
    <w:rPr>
      <w:rFonts w:ascii="黑体" w:eastAsia="黑体"/>
      <w:kern w:val="0"/>
      <w:sz w:val="24"/>
      <w:szCs w:val="24"/>
    </w:rPr>
  </w:style>
  <w:style w:type="paragraph" w:customStyle="1" w:styleId="31">
    <w:name w:val="Style10"/>
    <w:basedOn w:val="1"/>
    <w:uiPriority w:val="99"/>
    <w:pPr>
      <w:adjustRightInd w:val="0"/>
      <w:spacing w:line="504" w:lineRule="exact"/>
      <w:ind w:hanging="662"/>
      <w:jc w:val="left"/>
    </w:pPr>
    <w:rPr>
      <w:rFonts w:ascii="黑体" w:eastAsia="黑体"/>
      <w:kern w:val="0"/>
      <w:sz w:val="24"/>
      <w:szCs w:val="24"/>
    </w:rPr>
  </w:style>
  <w:style w:type="paragraph" w:customStyle="1" w:styleId="32">
    <w:name w:val="Style13"/>
    <w:basedOn w:val="1"/>
    <w:uiPriority w:val="99"/>
    <w:pPr>
      <w:adjustRightInd w:val="0"/>
      <w:spacing w:line="624" w:lineRule="exact"/>
      <w:ind w:firstLine="134"/>
      <w:jc w:val="left"/>
    </w:pPr>
    <w:rPr>
      <w:rFonts w:ascii="黑体" w:eastAsia="黑体"/>
      <w:kern w:val="0"/>
      <w:sz w:val="24"/>
      <w:szCs w:val="24"/>
    </w:rPr>
  </w:style>
  <w:style w:type="paragraph" w:customStyle="1" w:styleId="33">
    <w:name w:val="Style1"/>
    <w:basedOn w:val="1"/>
    <w:uiPriority w:val="99"/>
    <w:pPr>
      <w:adjustRightInd w:val="0"/>
    </w:pPr>
    <w:rPr>
      <w:rFonts w:ascii="黑体" w:eastAsia="黑体"/>
      <w:kern w:val="0"/>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4984C-CAED-48A6-B2D0-CFC64CCB5017}">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1217</Words>
  <Characters>6940</Characters>
  <Lines>57</Lines>
  <Paragraphs>16</Paragraphs>
  <TotalTime>459</TotalTime>
  <ScaleCrop>false</ScaleCrop>
  <LinksUpToDate>false</LinksUpToDate>
  <CharactersWithSpaces>8141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2016-10-25T02:06:00Z</dcterms:created>
  <dc:creator>Chinese User</dc:creator>
  <cp:lastModifiedBy>Administrator</cp:lastModifiedBy>
  <cp:lastPrinted>2016-10-31T02:54:00Z</cp:lastPrinted>
  <dcterms:modified xsi:type="dcterms:W3CDTF">2022-03-03T01:44:57Z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9F090FC73B31403E98BCF0EA3B21BAE6</vt:lpwstr>
  </property>
</Properties>
</file>