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D1" w:rsidRDefault="00E92313">
      <w:pPr>
        <w:widowControl/>
        <w:pBdr>
          <w:left w:val="single" w:sz="24" w:space="22" w:color="4A88F7"/>
        </w:pBdr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333333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40"/>
          <w:szCs w:val="40"/>
          <w:shd w:val="clear" w:color="auto" w:fill="FFFFFF"/>
          <w:lang/>
        </w:rPr>
        <w:t>公司简介</w:t>
      </w:r>
    </w:p>
    <w:p w:rsidR="006E7AD1" w:rsidRDefault="00E92313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公司全称</w:t>
      </w:r>
      <w:r>
        <w:rPr>
          <w:rFonts w:asciiTheme="majorEastAsia" w:eastAsiaTheme="majorEastAsia" w:hAnsiTheme="majorEastAsia" w:cstheme="majorEastAsia" w:hint="eastAsia"/>
          <w:color w:val="333333"/>
          <w:kern w:val="0"/>
          <w:sz w:val="28"/>
          <w:szCs w:val="28"/>
          <w:shd w:val="clear" w:color="auto" w:fill="FFFFFF"/>
          <w:lang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大埔县湖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寮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镇和福家私城</w:t>
      </w:r>
    </w:p>
    <w:p w:rsidR="006E7AD1" w:rsidRDefault="00E92313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主营</w:t>
      </w:r>
      <w:r>
        <w:rPr>
          <w:rFonts w:asciiTheme="majorEastAsia" w:eastAsiaTheme="majorEastAsia" w:hAnsiTheme="majorEastAsia" w:cstheme="majorEastAsia" w:hint="eastAsia"/>
          <w:color w:val="333333"/>
          <w:kern w:val="0"/>
          <w:sz w:val="28"/>
          <w:szCs w:val="28"/>
          <w:shd w:val="clear" w:color="auto" w:fill="FFFFFF"/>
          <w:lang/>
        </w:rPr>
        <w:t>：家私、床上用品、旅游产品、工艺品批发兼零售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。</w:t>
      </w:r>
    </w:p>
    <w:p w:rsidR="006E7AD1" w:rsidRDefault="00E92313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shd w:val="clear" w:color="auto" w:fill="FFFFFF"/>
          <w:lang/>
        </w:rPr>
        <w:t>公司地址</w:t>
      </w:r>
      <w:r>
        <w:rPr>
          <w:rFonts w:asciiTheme="majorEastAsia" w:eastAsiaTheme="majorEastAsia" w:hAnsiTheme="majorEastAsia" w:cstheme="majorEastAsia" w:hint="eastAsia"/>
          <w:color w:val="333333"/>
          <w:kern w:val="0"/>
          <w:sz w:val="28"/>
          <w:szCs w:val="28"/>
          <w:shd w:val="clear" w:color="auto" w:fill="FFFFFF"/>
          <w:lang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大埔县湖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寮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镇大埔大道城北市场和福家私超市二、三层</w:t>
      </w:r>
    </w:p>
    <w:p w:rsidR="006E7AD1" w:rsidRDefault="00E92313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商城电话：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0753-5557666/0753-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5557999</w:t>
      </w:r>
    </w:p>
    <w:p w:rsidR="006E7AD1" w:rsidRDefault="00E92313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联系人：陈先生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 xml:space="preserve"> 13450700832</w:t>
      </w:r>
    </w:p>
    <w:p w:rsidR="006E7AD1" w:rsidRDefault="006E7AD1">
      <w:pPr>
        <w:widowControl/>
        <w:shd w:val="clear" w:color="auto" w:fill="FFFFFF"/>
        <w:ind w:leftChars="97" w:left="310" w:firstLine="7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</w:p>
    <w:p w:rsidR="006E7AD1" w:rsidRDefault="00E92313">
      <w:pPr>
        <w:widowControl/>
        <w:shd w:val="clear" w:color="auto" w:fill="FFFFFF"/>
        <w:ind w:leftChars="97" w:left="310" w:firstLine="7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0"/>
          <w:szCs w:val="40"/>
          <w:shd w:val="clear" w:color="auto" w:fill="FFFFFF"/>
        </w:rPr>
        <w:t>招聘信息</w:t>
      </w:r>
    </w:p>
    <w:p w:rsidR="006E7AD1" w:rsidRDefault="00E92313">
      <w:pPr>
        <w:widowControl/>
        <w:spacing w:before="420" w:after="90"/>
        <w:ind w:leftChars="97" w:left="310" w:firstLine="7"/>
        <w:jc w:val="left"/>
        <w:rPr>
          <w:rFonts w:asciiTheme="majorEastAsia" w:eastAsiaTheme="majorEastAsia" w:hAnsiTheme="majorEastAsia" w:cstheme="majorEastAsia"/>
          <w:b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  <w:lang/>
        </w:rPr>
        <w:t>一、销售顾问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color w:val="EC6334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待遇：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2500-12000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元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/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月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color w:val="EC6334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招聘人数：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5-10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人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8"/>
          <w:szCs w:val="28"/>
          <w:lang/>
        </w:rPr>
        <w:t>职位描述</w:t>
      </w:r>
    </w:p>
    <w:p w:rsidR="006E7AD1" w:rsidRDefault="00E92313">
      <w:pPr>
        <w:widowControl/>
        <w:numPr>
          <w:ilvl w:val="0"/>
          <w:numId w:val="1"/>
        </w:numPr>
        <w:ind w:leftChars="297" w:left="950" w:firstLine="7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年龄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22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-42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岁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，中专或高中以上学历，女士优先。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/>
        <w:t>2.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有团队精神，合作意识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，服从公司安排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。</w:t>
      </w:r>
    </w:p>
    <w:p w:rsidR="006E7AD1" w:rsidRDefault="00E92313">
      <w:pPr>
        <w:widowControl/>
        <w:numPr>
          <w:ilvl w:val="0"/>
          <w:numId w:val="1"/>
        </w:numPr>
        <w:ind w:leftChars="297" w:left="950" w:firstLine="7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热爱销售，追求高薪。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有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家具方面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销售经验者优先录用。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上班时间为两班次：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/>
        <w:t>   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①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00-11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00     12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30-18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；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/>
        <w:t>   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②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00-12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30     14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00-18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00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。</w:t>
      </w:r>
    </w:p>
    <w:p w:rsidR="006E7AD1" w:rsidRDefault="00E92313">
      <w:pPr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br w:type="page"/>
      </w:r>
    </w:p>
    <w:p w:rsidR="006E7AD1" w:rsidRDefault="00E92313">
      <w:pPr>
        <w:widowControl/>
        <w:spacing w:before="420" w:after="90"/>
        <w:ind w:leftChars="97" w:left="310" w:firstLine="7"/>
        <w:jc w:val="left"/>
        <w:rPr>
          <w:rFonts w:asciiTheme="majorEastAsia" w:eastAsiaTheme="majorEastAsia" w:hAnsiTheme="majorEastAsia" w:cstheme="majorEastAsia"/>
          <w:b/>
          <w:color w:val="333333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  <w:lang/>
        </w:rPr>
        <w:lastRenderedPageBreak/>
        <w:t>二、会计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color w:val="EC6334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待遇：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2500-4000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元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/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月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color w:val="333333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招聘人数：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1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人</w:t>
      </w:r>
    </w:p>
    <w:p w:rsidR="006E7AD1" w:rsidRDefault="00E92313" w:rsidP="00E92313">
      <w:pPr>
        <w:widowControl/>
        <w:ind w:leftChars="297"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职位描述</w:t>
      </w:r>
    </w:p>
    <w:p w:rsidR="006E7AD1" w:rsidRDefault="00E92313" w:rsidP="00E92313">
      <w:pPr>
        <w:widowControl/>
        <w:numPr>
          <w:ilvl w:val="0"/>
          <w:numId w:val="2"/>
        </w:numPr>
        <w:ind w:leftChars="297"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会计或相关专业，三年以上工作经验；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2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工作积极主动、细致认真、谨慎细心、为人公正、责任感强；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3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具有较好的人际沟通、协调能力、团队意识；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4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思维清晰，数据敏感；</w:t>
      </w:r>
      <w:proofErr w:type="gramStart"/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有内账收集</w:t>
      </w:r>
      <w:proofErr w:type="gramEnd"/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、整理、制作、审核的工作经验及月报、年报财务分析能力。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5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熟练使用财务软件；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熟练操作办公自动化设备；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7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取得会计从业资格证。</w:t>
      </w:r>
    </w:p>
    <w:p w:rsidR="006E7AD1" w:rsidRDefault="00E92313">
      <w:pPr>
        <w:widowControl/>
        <w:numPr>
          <w:ilvl w:val="0"/>
          <w:numId w:val="3"/>
        </w:numPr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>家私搬运工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>安装工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color w:val="EC6334"/>
          <w:kern w:val="0"/>
          <w:sz w:val="28"/>
          <w:szCs w:val="28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待遇：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3000-9000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元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/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月</w:t>
      </w:r>
    </w:p>
    <w:p w:rsidR="006E7AD1" w:rsidRDefault="00E92313">
      <w:pPr>
        <w:widowControl/>
        <w:ind w:leftChars="297" w:left="950" w:firstLine="7"/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招聘人数：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3</w:t>
      </w:r>
      <w:r>
        <w:rPr>
          <w:rFonts w:asciiTheme="majorEastAsia" w:eastAsiaTheme="majorEastAsia" w:hAnsiTheme="majorEastAsia" w:cstheme="majorEastAsia" w:hint="eastAsia"/>
          <w:b/>
          <w:color w:val="EC6334"/>
          <w:kern w:val="0"/>
          <w:sz w:val="28"/>
          <w:szCs w:val="28"/>
          <w:lang/>
        </w:rPr>
        <w:t>人</w:t>
      </w:r>
    </w:p>
    <w:p w:rsidR="006E7AD1" w:rsidRDefault="00E92313" w:rsidP="00E92313">
      <w:pPr>
        <w:widowControl/>
        <w:ind w:leftChars="297" w:left="950"/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职位描述</w:t>
      </w:r>
    </w:p>
    <w:p w:rsidR="006E7AD1" w:rsidRDefault="00E92313" w:rsidP="00E92313">
      <w:pPr>
        <w:widowControl/>
        <w:numPr>
          <w:ilvl w:val="0"/>
          <w:numId w:val="4"/>
        </w:numPr>
        <w:ind w:leftChars="297"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多劳多得，出货有提成。</w:t>
      </w:r>
    </w:p>
    <w:p w:rsidR="00E92313" w:rsidRDefault="00E92313" w:rsidP="006E7AD1">
      <w:pPr>
        <w:widowControl/>
        <w:numPr>
          <w:ilvl w:val="0"/>
          <w:numId w:val="4"/>
        </w:numPr>
        <w:ind w:leftChars="297" w:left="950"/>
        <w:jc w:val="left"/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有责任心，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有团队精神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和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合作意识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，服从公司安排。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  <w:t>3.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力气大，负责进出场搬运工作及安装工作。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4.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负责家具售后维护，保养家具的工作。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5.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上班时间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8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00-12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00      14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00-18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000</w:t>
      </w:r>
    </w:p>
    <w:p w:rsid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</w:pPr>
    </w:p>
    <w:p w:rsidR="00E92313" w:rsidRP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lastRenderedPageBreak/>
        <w:t>四、</w:t>
      </w:r>
      <w:r w:rsidRPr="00E92313"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跟单文员</w:t>
      </w:r>
    </w:p>
    <w:p w:rsidR="00E92313" w:rsidRP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 w:rsidRPr="00E92313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2300-5000元/月 （1名）</w:t>
      </w:r>
    </w:p>
    <w:p w:rsidR="00E92313" w:rsidRP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 w:rsidRPr="00E92313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1.负责订单的售后跟踪，及时与销售沟通，衔接，跟进订单。</w:t>
      </w:r>
    </w:p>
    <w:p w:rsidR="00E92313" w:rsidRP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 w:rsidRPr="00E92313"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 </w:t>
      </w:r>
      <w:r w:rsidRPr="00E92313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2.沟通能力强，工作严谨，保密意识强，有良好的职责道德，有较强的学习能力，能明确自己的工作职责。</w:t>
      </w:r>
    </w:p>
    <w:p w:rsidR="00E92313" w:rsidRPr="00E92313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 w:rsidRPr="00E92313"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 </w:t>
      </w:r>
      <w:r w:rsidRPr="00E92313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3.能熟悉电脑文档处理。</w:t>
      </w:r>
    </w:p>
    <w:p w:rsidR="006E7AD1" w:rsidRDefault="00E92313" w:rsidP="00E92313">
      <w:pPr>
        <w:widowControl/>
        <w:tabs>
          <w:tab w:val="left" w:pos="312"/>
        </w:tabs>
        <w:ind w:left="95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 w:rsidRPr="00E92313"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 </w:t>
      </w:r>
      <w:r w:rsidRPr="00E92313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t>4.完成领导交代的任务。前期都有人带。</w:t>
      </w:r>
      <w:r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br/>
      </w:r>
    </w:p>
    <w:sectPr w:rsidR="006E7AD1" w:rsidSect="006E7AD1">
      <w:pgSz w:w="11906" w:h="16838"/>
      <w:pgMar w:top="1440" w:right="1800" w:bottom="1440" w:left="8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43"/>
    <w:multiLevelType w:val="singleLevel"/>
    <w:tmpl w:val="1D7E1E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D739F8"/>
    <w:multiLevelType w:val="singleLevel"/>
    <w:tmpl w:val="21D739F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8CF98D"/>
    <w:multiLevelType w:val="singleLevel"/>
    <w:tmpl w:val="638CF9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5FAED5A"/>
    <w:multiLevelType w:val="singleLevel"/>
    <w:tmpl w:val="65FAE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677A"/>
    <w:rsid w:val="006E7AD1"/>
    <w:rsid w:val="0087677A"/>
    <w:rsid w:val="00E92313"/>
    <w:rsid w:val="266E6787"/>
    <w:rsid w:val="4A4457B2"/>
    <w:rsid w:val="6AE1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D1"/>
    <w:pPr>
      <w:widowControl w:val="0"/>
      <w:jc w:val="both"/>
    </w:pPr>
    <w:rPr>
      <w:rFonts w:ascii="Arial Unicode MS" w:eastAsiaTheme="minorEastAsia" w:hAnsi="Arial Unicode MS" w:cs="Wingdings 3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AD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2023-01-29T02:15:00Z</dcterms:created>
  <dcterms:modified xsi:type="dcterms:W3CDTF">2023-01-31T06:50:00Z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