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2" w:rsidRDefault="004B5EC2" w:rsidP="004B5E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/>
          <w:color w:val="424242"/>
          <w:sz w:val="44"/>
          <w:szCs w:val="44"/>
        </w:rPr>
      </w:pP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大埔县</w:t>
      </w:r>
      <w:r w:rsidR="00154F63"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202</w:t>
      </w:r>
      <w:r w:rsidR="009C0DC3">
        <w:rPr>
          <w:rStyle w:val="a4"/>
          <w:rFonts w:ascii="黑体" w:eastAsia="黑体" w:hAnsi="黑体" w:hint="eastAsia"/>
          <w:color w:val="424242"/>
          <w:sz w:val="44"/>
          <w:szCs w:val="44"/>
        </w:rPr>
        <w:t>5</w:t>
      </w:r>
      <w:r w:rsidR="00154F63"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年“三公”经费</w:t>
      </w: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支出</w:t>
      </w:r>
    </w:p>
    <w:p w:rsidR="00154F63" w:rsidRDefault="004B5EC2" w:rsidP="004B5E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/>
          <w:color w:val="424242"/>
          <w:sz w:val="44"/>
          <w:szCs w:val="44"/>
        </w:rPr>
      </w:pP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预算</w:t>
      </w:r>
      <w:r w:rsidR="00154F63"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安排</w:t>
      </w: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情况</w:t>
      </w:r>
    </w:p>
    <w:p w:rsidR="00154F63" w:rsidRPr="00154F63" w:rsidRDefault="00154F6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Fonts w:ascii="黑体" w:eastAsia="黑体" w:hAnsi="黑体"/>
          <w:color w:val="424242"/>
          <w:sz w:val="44"/>
          <w:szCs w:val="44"/>
        </w:rPr>
      </w:pPr>
    </w:p>
    <w:p w:rsidR="004B5EC2" w:rsidRDefault="004B5EC2" w:rsidP="0024376D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34"/>
        <w:rPr>
          <w:rFonts w:ascii="楷体" w:eastAsia="楷体" w:hAnsi="楷体"/>
          <w:color w:val="424242"/>
          <w:sz w:val="32"/>
          <w:szCs w:val="32"/>
        </w:rPr>
      </w:pPr>
      <w:r>
        <w:rPr>
          <w:rFonts w:ascii="楷体" w:eastAsia="楷体" w:hAnsi="楷体" w:hint="eastAsia"/>
          <w:color w:val="424242"/>
          <w:sz w:val="32"/>
          <w:szCs w:val="32"/>
        </w:rPr>
        <w:t>根据大埔县第十六届人民代表大会</w:t>
      </w:r>
      <w:r w:rsidR="00321D2B">
        <w:rPr>
          <w:rFonts w:ascii="楷体" w:eastAsia="楷体" w:hAnsi="楷体" w:hint="eastAsia"/>
          <w:color w:val="424242"/>
          <w:sz w:val="32"/>
          <w:szCs w:val="32"/>
        </w:rPr>
        <w:t>第</w:t>
      </w:r>
      <w:r w:rsidR="006A76F4">
        <w:rPr>
          <w:rFonts w:ascii="楷体" w:eastAsia="楷体" w:hAnsi="楷体" w:hint="eastAsia"/>
          <w:color w:val="424242"/>
          <w:sz w:val="32"/>
          <w:szCs w:val="32"/>
        </w:rPr>
        <w:t>五</w:t>
      </w:r>
      <w:r w:rsidR="00321D2B">
        <w:rPr>
          <w:rFonts w:ascii="楷体" w:eastAsia="楷体" w:hAnsi="楷体" w:hint="eastAsia"/>
          <w:color w:val="424242"/>
          <w:sz w:val="32"/>
          <w:szCs w:val="32"/>
        </w:rPr>
        <w:t>次会议</w:t>
      </w:r>
      <w:r>
        <w:rPr>
          <w:rFonts w:ascii="楷体" w:eastAsia="楷体" w:hAnsi="楷体" w:hint="eastAsia"/>
          <w:color w:val="424242"/>
          <w:sz w:val="32"/>
          <w:szCs w:val="32"/>
        </w:rPr>
        <w:t>审议批准的202</w:t>
      </w:r>
      <w:r w:rsidR="009C0DC3">
        <w:rPr>
          <w:rFonts w:ascii="楷体" w:eastAsia="楷体" w:hAnsi="楷体" w:hint="eastAsia"/>
          <w:color w:val="424242"/>
          <w:sz w:val="32"/>
          <w:szCs w:val="32"/>
        </w:rPr>
        <w:t>5</w:t>
      </w:r>
      <w:r>
        <w:rPr>
          <w:rFonts w:ascii="楷体" w:eastAsia="楷体" w:hAnsi="楷体" w:hint="eastAsia"/>
          <w:color w:val="424242"/>
          <w:sz w:val="32"/>
          <w:szCs w:val="32"/>
        </w:rPr>
        <w:t>年财政预算，大埔县一般公共预算安排的公务接待费、因公出国（境）经费、公务用车购置及运行维护费（以下简称“三公”经费）支出预算安排情况如下：</w:t>
      </w:r>
    </w:p>
    <w:p w:rsidR="00154F63" w:rsidRPr="00F02E9B" w:rsidRDefault="00CF2D9D" w:rsidP="000A0C65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34"/>
        <w:rPr>
          <w:rFonts w:ascii="楷体" w:eastAsia="楷体" w:hAnsi="楷体"/>
          <w:color w:val="424242"/>
          <w:sz w:val="32"/>
          <w:szCs w:val="32"/>
        </w:rPr>
      </w:pPr>
      <w:r w:rsidRPr="00F02E9B">
        <w:rPr>
          <w:rFonts w:ascii="楷体" w:eastAsia="楷体" w:hAnsi="楷体" w:hint="eastAsia"/>
          <w:color w:val="424242"/>
          <w:sz w:val="32"/>
          <w:szCs w:val="32"/>
        </w:rPr>
        <w:t>202</w:t>
      </w:r>
      <w:r w:rsidR="009C0DC3">
        <w:rPr>
          <w:rFonts w:ascii="楷体" w:eastAsia="楷体" w:hAnsi="楷体" w:hint="eastAsia"/>
          <w:color w:val="424242"/>
          <w:sz w:val="32"/>
          <w:szCs w:val="32"/>
        </w:rPr>
        <w:t>5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年</w:t>
      </w:r>
      <w:r w:rsidR="004B5EC2">
        <w:rPr>
          <w:rFonts w:ascii="楷体" w:eastAsia="楷体" w:hAnsi="楷体" w:hint="eastAsia"/>
          <w:color w:val="424242"/>
          <w:sz w:val="32"/>
          <w:szCs w:val="32"/>
        </w:rPr>
        <w:t>大埔县一般公共预算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安排“三公”经费</w:t>
      </w:r>
      <w:r w:rsidR="004B5EC2">
        <w:rPr>
          <w:rFonts w:ascii="楷体" w:eastAsia="楷体" w:hAnsi="楷体" w:hint="eastAsia"/>
          <w:color w:val="424242"/>
          <w:sz w:val="32"/>
          <w:szCs w:val="32"/>
        </w:rPr>
        <w:t>支出预算</w:t>
      </w:r>
      <w:r w:rsidR="006A76F4">
        <w:rPr>
          <w:rFonts w:ascii="楷体" w:eastAsia="楷体" w:hAnsi="楷体" w:hint="eastAsia"/>
          <w:color w:val="424242"/>
          <w:sz w:val="32"/>
          <w:szCs w:val="32"/>
        </w:rPr>
        <w:t>20</w:t>
      </w:r>
      <w:r w:rsidR="000A0C65">
        <w:rPr>
          <w:rFonts w:ascii="楷体" w:eastAsia="楷体" w:hAnsi="楷体" w:hint="eastAsia"/>
          <w:color w:val="424242"/>
          <w:sz w:val="32"/>
          <w:szCs w:val="32"/>
        </w:rPr>
        <w:t>17.64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万元，其中：因公出国（境）支出</w:t>
      </w:r>
      <w:r w:rsidR="006A76F4">
        <w:rPr>
          <w:rFonts w:ascii="楷体" w:eastAsia="楷体" w:hAnsi="楷体" w:hint="eastAsia"/>
          <w:color w:val="424242"/>
          <w:sz w:val="32"/>
          <w:szCs w:val="32"/>
        </w:rPr>
        <w:t>40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万元，公务用车购置费</w:t>
      </w:r>
      <w:r w:rsidR="0019711D" w:rsidRPr="0019711D">
        <w:rPr>
          <w:rFonts w:ascii="楷体" w:eastAsia="楷体" w:hAnsi="楷体"/>
          <w:color w:val="424242"/>
          <w:sz w:val="32"/>
          <w:szCs w:val="32"/>
        </w:rPr>
        <w:t>1</w:t>
      </w:r>
      <w:r w:rsidR="006A76F4">
        <w:rPr>
          <w:rFonts w:ascii="楷体" w:eastAsia="楷体" w:hAnsi="楷体" w:hint="eastAsia"/>
          <w:color w:val="424242"/>
          <w:sz w:val="32"/>
          <w:szCs w:val="32"/>
        </w:rPr>
        <w:t>5</w:t>
      </w:r>
      <w:r w:rsidR="0019711D" w:rsidRPr="0019711D">
        <w:rPr>
          <w:rFonts w:ascii="楷体" w:eastAsia="楷体" w:hAnsi="楷体"/>
          <w:color w:val="424242"/>
          <w:sz w:val="32"/>
          <w:szCs w:val="32"/>
        </w:rPr>
        <w:t>0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万元，公务用车运行维护费</w:t>
      </w:r>
      <w:r w:rsidR="0019711D" w:rsidRPr="0019711D">
        <w:rPr>
          <w:rFonts w:ascii="楷体" w:eastAsia="楷体" w:hAnsi="楷体"/>
          <w:color w:val="424242"/>
          <w:sz w:val="32"/>
          <w:szCs w:val="32"/>
        </w:rPr>
        <w:t>1</w:t>
      </w:r>
      <w:r w:rsidR="006A76F4">
        <w:rPr>
          <w:rFonts w:ascii="楷体" w:eastAsia="楷体" w:hAnsi="楷体" w:hint="eastAsia"/>
          <w:color w:val="424242"/>
          <w:sz w:val="32"/>
          <w:szCs w:val="32"/>
        </w:rPr>
        <w:t>105.01</w:t>
      </w:r>
      <w:r w:rsidR="00650386">
        <w:rPr>
          <w:rFonts w:ascii="楷体" w:eastAsia="楷体" w:hAnsi="楷体" w:hint="eastAsia"/>
          <w:color w:val="424242"/>
          <w:sz w:val="32"/>
          <w:szCs w:val="32"/>
        </w:rPr>
        <w:t>万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元</w:t>
      </w:r>
      <w:r w:rsidR="00B260EB">
        <w:rPr>
          <w:rFonts w:ascii="楷体" w:eastAsia="楷体" w:hAnsi="楷体" w:hint="eastAsia"/>
          <w:color w:val="424242"/>
          <w:sz w:val="32"/>
          <w:szCs w:val="32"/>
        </w:rPr>
        <w:t>,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公务接待费支出</w:t>
      </w:r>
      <w:r w:rsidR="006A76F4">
        <w:rPr>
          <w:rFonts w:ascii="楷体" w:eastAsia="楷体" w:hAnsi="楷体" w:hint="eastAsia"/>
          <w:color w:val="424242"/>
          <w:sz w:val="32"/>
          <w:szCs w:val="32"/>
        </w:rPr>
        <w:t>7</w:t>
      </w:r>
      <w:r w:rsidR="000A0C65">
        <w:rPr>
          <w:rFonts w:ascii="楷体" w:eastAsia="楷体" w:hAnsi="楷体" w:hint="eastAsia"/>
          <w:color w:val="424242"/>
          <w:sz w:val="32"/>
          <w:szCs w:val="32"/>
        </w:rPr>
        <w:t>22</w:t>
      </w:r>
      <w:r w:rsidR="006A76F4">
        <w:rPr>
          <w:rFonts w:ascii="楷体" w:eastAsia="楷体" w:hAnsi="楷体" w:hint="eastAsia"/>
          <w:color w:val="424242"/>
          <w:sz w:val="32"/>
          <w:szCs w:val="32"/>
        </w:rPr>
        <w:t>.</w:t>
      </w:r>
      <w:r w:rsidR="000A0C65">
        <w:rPr>
          <w:rFonts w:ascii="楷体" w:eastAsia="楷体" w:hAnsi="楷体" w:hint="eastAsia"/>
          <w:color w:val="424242"/>
          <w:sz w:val="32"/>
          <w:szCs w:val="32"/>
        </w:rPr>
        <w:t>63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</w:t>
      </w:r>
      <w:r w:rsidR="00B260EB">
        <w:rPr>
          <w:rFonts w:ascii="楷体" w:eastAsia="楷体" w:hAnsi="楷体" w:hint="eastAsia"/>
          <w:color w:val="424242"/>
          <w:sz w:val="32"/>
          <w:szCs w:val="32"/>
        </w:rPr>
        <w:t>。</w:t>
      </w:r>
      <w:bookmarkStart w:id="0" w:name="_GoBack"/>
      <w:bookmarkEnd w:id="0"/>
    </w:p>
    <w:p w:rsidR="00B85E32" w:rsidRPr="00154F63" w:rsidRDefault="00B85E32">
      <w:pPr>
        <w:rPr>
          <w:rFonts w:ascii="仿宋_GB2312" w:eastAsia="仿宋_GB2312"/>
          <w:sz w:val="32"/>
          <w:szCs w:val="32"/>
        </w:rPr>
      </w:pPr>
    </w:p>
    <w:sectPr w:rsidR="00B85E32" w:rsidRPr="0015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4F"/>
    <w:rsid w:val="000A0C65"/>
    <w:rsid w:val="00124B79"/>
    <w:rsid w:val="00154F63"/>
    <w:rsid w:val="0019711D"/>
    <w:rsid w:val="0024376D"/>
    <w:rsid w:val="0031134F"/>
    <w:rsid w:val="00321D2B"/>
    <w:rsid w:val="004B5EC2"/>
    <w:rsid w:val="00650386"/>
    <w:rsid w:val="006A76F4"/>
    <w:rsid w:val="00815035"/>
    <w:rsid w:val="00835212"/>
    <w:rsid w:val="008A4858"/>
    <w:rsid w:val="009C0DC3"/>
    <w:rsid w:val="00AE1378"/>
    <w:rsid w:val="00B260EB"/>
    <w:rsid w:val="00B85E32"/>
    <w:rsid w:val="00C74453"/>
    <w:rsid w:val="00CF2D9D"/>
    <w:rsid w:val="00F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24B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4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24B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4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18</cp:revision>
  <cp:lastPrinted>2025-08-27T09:43:00Z</cp:lastPrinted>
  <dcterms:created xsi:type="dcterms:W3CDTF">2024-04-29T02:06:00Z</dcterms:created>
  <dcterms:modified xsi:type="dcterms:W3CDTF">2025-08-27T09:54:00Z</dcterms:modified>
</cp:coreProperties>
</file>