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D04A9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广东嘉润兴科技有限公司</w:t>
      </w:r>
    </w:p>
    <w:p w14:paraId="0F8C5C80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招 聘 简 章</w:t>
      </w:r>
      <w:r>
        <w:rPr>
          <w:rFonts w:hint="default"/>
          <w:b/>
          <w:bCs/>
          <w:sz w:val="28"/>
          <w:szCs w:val="28"/>
          <w:lang w:val="en-US" w:eastAsia="zh-CN"/>
        </w:rPr>
        <w:br w:type="textWrapping"/>
      </w:r>
    </w:p>
    <w:p w14:paraId="4790F874">
      <w:pPr>
        <w:jc w:val="center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drawing>
          <wp:inline distT="0" distB="0" distL="114300" distR="114300">
            <wp:extent cx="5245100" cy="3278505"/>
            <wp:effectExtent l="0" t="0" r="12700" b="13335"/>
            <wp:docPr id="9" name="图片 9" descr="20230201c(1h326)鸿智信工业园  --nk---VR-Camera002副本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0230201c(1h326)鸿智信工业园  --nk---VR-Camera002副本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5100" cy="327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E4054">
      <w:pPr>
        <w:ind w:left="141" w:leftChars="67" w:firstLine="560" w:firstLineChars="200"/>
        <w:textAlignment w:val="baseline"/>
        <w:rPr>
          <w:rFonts w:hint="default" w:ascii="宋体" w:hAnsi="宋体" w:cs="宋体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广东嘉润兴科技有限公司公司成立于2022年11月，</w:t>
      </w:r>
      <w:r>
        <w:rPr>
          <w:rFonts w:hint="eastAsia" w:ascii="宋体" w:hAnsi="宋体" w:cs="宋体"/>
          <w:bCs/>
          <w:sz w:val="28"/>
          <w:szCs w:val="28"/>
        </w:rPr>
        <w:t>主要从事新能源铝电池</w:t>
      </w:r>
      <w:r>
        <w:rPr>
          <w:rFonts w:hint="eastAsia" w:ascii="宋体" w:hAnsi="宋体" w:cs="宋体"/>
          <w:bCs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汽车零部件，影视器材，消费性电子产品等铝合金压铸</w:t>
      </w:r>
      <w:r>
        <w:rPr>
          <w:rFonts w:hint="eastAsia" w:ascii="宋体" w:hAnsi="宋体" w:cs="宋体"/>
          <w:bCs/>
          <w:sz w:val="28"/>
          <w:szCs w:val="28"/>
        </w:rPr>
        <w:t>精密结构件的研发、生产、销售业务。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长期大量招募生产线员工，</w:t>
      </w:r>
      <w:bookmarkStart w:id="0" w:name="_GoBack"/>
      <w:bookmarkEnd w:id="0"/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待遇从优。</w:t>
      </w:r>
    </w:p>
    <w:p w14:paraId="0C09609B">
      <w:pPr>
        <w:numPr>
          <w:ilvl w:val="0"/>
          <w:numId w:val="1"/>
        </w:numPr>
        <w:ind w:left="141" w:leftChars="67" w:firstLine="560" w:firstLineChars="200"/>
        <w:textAlignment w:val="baseline"/>
        <w:rPr>
          <w:rFonts w:hint="eastAsia" w:ascii="宋体" w:hAnsi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公司提供食宿，缴纳五险一金；</w:t>
      </w:r>
    </w:p>
    <w:p w14:paraId="14BC31BF">
      <w:pPr>
        <w:numPr>
          <w:ilvl w:val="0"/>
          <w:numId w:val="1"/>
        </w:numPr>
        <w:ind w:left="141" w:leftChars="67" w:firstLine="560" w:firstLineChars="200"/>
        <w:textAlignment w:val="baseline"/>
        <w:rPr>
          <w:rFonts w:hint="default" w:ascii="宋体" w:hAnsi="宋体" w:cs="宋体" w:eastAsiaTheme="minorEastAsia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年龄18-45周岁，不限性别，具备初中以上文化；</w:t>
      </w:r>
    </w:p>
    <w:p w14:paraId="1D15A252">
      <w:pPr>
        <w:numPr>
          <w:ilvl w:val="0"/>
          <w:numId w:val="1"/>
        </w:numPr>
        <w:ind w:left="141" w:leftChars="67" w:firstLine="560" w:firstLineChars="200"/>
        <w:textAlignment w:val="baseline"/>
        <w:rPr>
          <w:rFonts w:hint="default" w:ascii="宋体" w:hAnsi="宋体" w:cs="宋体" w:eastAsiaTheme="minorEastAsia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接受日夜班轮换，接受加班；</w:t>
      </w:r>
    </w:p>
    <w:p w14:paraId="4A20493D">
      <w:pPr>
        <w:numPr>
          <w:ilvl w:val="0"/>
          <w:numId w:val="1"/>
        </w:numPr>
        <w:ind w:left="141" w:leftChars="67" w:firstLine="560" w:firstLineChars="200"/>
        <w:textAlignment w:val="baseline"/>
        <w:rPr>
          <w:rFonts w:hint="default" w:ascii="宋体" w:hAnsi="宋体" w:cs="宋体" w:eastAsiaTheme="minorEastAsia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综合月薪资4000-7000元。</w:t>
      </w:r>
    </w:p>
    <w:p w14:paraId="43975F88">
      <w:pPr>
        <w:numPr>
          <w:ilvl w:val="0"/>
          <w:numId w:val="0"/>
        </w:numPr>
        <w:ind w:leftChars="267"/>
        <w:textAlignment w:val="baseline"/>
        <w:rPr>
          <w:rFonts w:hint="default" w:ascii="宋体" w:hAnsi="宋体" w:cs="宋体" w:eastAsiaTheme="minorEastAsia"/>
          <w:bCs/>
          <w:sz w:val="28"/>
          <w:szCs w:val="28"/>
          <w:lang w:val="en-US" w:eastAsia="zh-CN"/>
        </w:rPr>
      </w:pPr>
    </w:p>
    <w:p w14:paraId="0F8028AE">
      <w:pPr>
        <w:ind w:left="0" w:leftChars="0" w:firstLine="0" w:firstLineChars="0"/>
        <w:textAlignment w:val="baseline"/>
        <w:rPr>
          <w:rFonts w:hint="default" w:ascii="宋体" w:hAnsi="宋体" w:cs="宋体" w:eastAsiaTheme="minorEastAsia"/>
          <w:bCs/>
          <w:sz w:val="28"/>
          <w:szCs w:val="28"/>
          <w:lang w:val="en-US" w:eastAsia="zh-CN"/>
        </w:rPr>
      </w:pPr>
      <w:r>
        <w:rPr>
          <w:rFonts w:hint="default" w:ascii="宋体" w:hAnsi="宋体" w:cs="宋体" w:eastAsiaTheme="minorEastAsia"/>
          <w:bCs/>
          <w:sz w:val="28"/>
          <w:szCs w:val="28"/>
          <w:lang w:val="en-US" w:eastAsia="zh-CN"/>
        </w:rPr>
        <w:drawing>
          <wp:inline distT="0" distB="0" distL="114300" distR="114300">
            <wp:extent cx="1148080" cy="981075"/>
            <wp:effectExtent l="0" t="0" r="10160" b="9525"/>
            <wp:docPr id="3" name="图片 3" descr="2ad073685d1fb2f3619e7ed5f98a7b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ad073685d1fb2f3619e7ed5f98a7b2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808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cs="宋体" w:eastAsiaTheme="minorEastAsia"/>
          <w:bCs/>
          <w:sz w:val="28"/>
          <w:szCs w:val="28"/>
          <w:lang w:val="en-US" w:eastAsia="zh-CN"/>
        </w:rPr>
        <w:drawing>
          <wp:inline distT="0" distB="0" distL="114300" distR="114300">
            <wp:extent cx="1027430" cy="951865"/>
            <wp:effectExtent l="0" t="0" r="8890" b="8255"/>
            <wp:docPr id="4" name="图片 4" descr="192bf18293c0c82a55d57ae5cd9995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92bf18293c0c82a55d57ae5cd9995c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27430" cy="95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drawing>
          <wp:inline distT="0" distB="0" distL="114300" distR="114300">
            <wp:extent cx="1141730" cy="938530"/>
            <wp:effectExtent l="0" t="0" r="1270" b="6350"/>
            <wp:docPr id="7" name="图片 7" descr="DSC08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SC0880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1730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cs="宋体" w:eastAsiaTheme="minorEastAsia"/>
          <w:bCs/>
          <w:sz w:val="28"/>
          <w:szCs w:val="28"/>
          <w:lang w:val="en-US" w:eastAsia="zh-CN"/>
        </w:rPr>
        <w:drawing>
          <wp:inline distT="0" distB="0" distL="114300" distR="114300">
            <wp:extent cx="1020445" cy="960120"/>
            <wp:effectExtent l="0" t="0" r="635" b="0"/>
            <wp:docPr id="6" name="图片 6" descr="187b8514d7d49cd1da6935f4bf1dc3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87b8514d7d49cd1da6935f4bf1dc39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AEAA8">
      <w:pPr>
        <w:jc w:val="left"/>
        <w:rPr>
          <w:rFonts w:hint="default"/>
          <w:lang w:val="en-US" w:eastAsia="zh-CN"/>
        </w:rPr>
      </w:pPr>
    </w:p>
    <w:sectPr>
      <w:pgSz w:w="11906" w:h="16838"/>
      <w:pgMar w:top="986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9D1C8D"/>
    <w:multiLevelType w:val="singleLevel"/>
    <w:tmpl w:val="379D1C8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E2281"/>
    <w:rsid w:val="099B28E8"/>
    <w:rsid w:val="0BED66B8"/>
    <w:rsid w:val="0D986890"/>
    <w:rsid w:val="149C23C9"/>
    <w:rsid w:val="17673155"/>
    <w:rsid w:val="18606A64"/>
    <w:rsid w:val="1F432062"/>
    <w:rsid w:val="240F5562"/>
    <w:rsid w:val="35014294"/>
    <w:rsid w:val="37F07A43"/>
    <w:rsid w:val="3E7B71AF"/>
    <w:rsid w:val="45141D51"/>
    <w:rsid w:val="47013C01"/>
    <w:rsid w:val="4E924CED"/>
    <w:rsid w:val="4EA11B5C"/>
    <w:rsid w:val="50A61D4E"/>
    <w:rsid w:val="5A9E7D15"/>
    <w:rsid w:val="63FE7B17"/>
    <w:rsid w:val="692D4785"/>
    <w:rsid w:val="72452D30"/>
    <w:rsid w:val="7A93358A"/>
    <w:rsid w:val="7F2D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174</Characters>
  <Lines>0</Lines>
  <Paragraphs>0</Paragraphs>
  <TotalTime>19</TotalTime>
  <ScaleCrop>false</ScaleCrop>
  <LinksUpToDate>false</LinksUpToDate>
  <CharactersWithSpaces>180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2025-03-17T07:33:00Z</dcterms:created>
  <dc:creator>admin</dc:creator>
  <cp:lastModifiedBy>杨奇</cp:lastModifiedBy>
  <dcterms:modified xsi:type="dcterms:W3CDTF">2025-10-10T01:24:20Z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eyJoZGlkIjoiOGRlYzljYjAwNTA4MTYyMmE3YTkxYjk0MTU5MGJmZjQiLCJ1c2VySWQiOiIxMTk4NTQzMjkzIn0=</vt:lpwstr>
  </property>
  <property fmtid="{D5CDD505-2E9C-101B-9397-08002B2CF9AE}" pid="4" name="ICV">
    <vt:lpwstr>3C9C62319264496A9036067B9944D545_12</vt:lpwstr>
  </property>
</Properties>
</file>