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B33" w:rsidRDefault="00033B33" w:rsidP="00033B33">
      <w:pPr>
        <w:jc w:val="center"/>
        <w:rPr>
          <w:rFonts w:hint="eastAsia"/>
          <w:b/>
          <w:sz w:val="44"/>
          <w:szCs w:val="44"/>
        </w:rPr>
      </w:pPr>
      <w:r w:rsidRPr="00F1285E">
        <w:rPr>
          <w:rFonts w:hint="eastAsia"/>
          <w:b/>
          <w:sz w:val="44"/>
          <w:szCs w:val="44"/>
        </w:rPr>
        <w:t>大埔县闲置校园校舍管理和处置办法</w:t>
      </w:r>
      <w:r w:rsidR="00E46FC5">
        <w:rPr>
          <w:rFonts w:hint="eastAsia"/>
          <w:b/>
          <w:sz w:val="44"/>
          <w:szCs w:val="44"/>
        </w:rPr>
        <w:t>（试行）</w:t>
      </w:r>
    </w:p>
    <w:p w:rsidR="003F5B56" w:rsidRPr="00F1285E" w:rsidRDefault="003F5B56" w:rsidP="00033B33">
      <w:pPr>
        <w:jc w:val="center"/>
        <w:rPr>
          <w:b/>
          <w:sz w:val="44"/>
          <w:szCs w:val="44"/>
        </w:rPr>
      </w:pPr>
      <w:r w:rsidRPr="003A3C83">
        <w:rPr>
          <w:rFonts w:asciiTheme="majorEastAsia" w:eastAsiaTheme="majorEastAsia" w:hAnsiTheme="majorEastAsia" w:cs="宋体" w:hint="eastAsia"/>
          <w:b/>
          <w:bCs/>
          <w:color w:val="000000" w:themeColor="text1"/>
          <w:kern w:val="0"/>
          <w:sz w:val="44"/>
          <w:szCs w:val="44"/>
        </w:rPr>
        <w:t>（征求意见稿）</w:t>
      </w:r>
    </w:p>
    <w:p w:rsidR="00033B33" w:rsidRDefault="00033B33" w:rsidP="0032036E">
      <w:pPr>
        <w:spacing w:line="620" w:lineRule="exact"/>
        <w:rPr>
          <w:rFonts w:ascii="仿宋_GB2312" w:eastAsia="仿宋_GB2312" w:hAnsi="Calibri"/>
          <w:color w:val="000000"/>
          <w:sz w:val="32"/>
          <w:szCs w:val="32"/>
        </w:rPr>
      </w:pPr>
    </w:p>
    <w:p w:rsidR="00033B33" w:rsidRPr="00FD6EF7" w:rsidRDefault="00033B33" w:rsidP="008C313B">
      <w:pPr>
        <w:spacing w:line="620" w:lineRule="exact"/>
        <w:ind w:firstLineChars="200" w:firstLine="640"/>
        <w:rPr>
          <w:rFonts w:ascii="仿宋" w:eastAsia="仿宋" w:hAnsi="仿宋"/>
          <w:color w:val="000000"/>
          <w:sz w:val="32"/>
          <w:szCs w:val="32"/>
        </w:rPr>
      </w:pPr>
      <w:r w:rsidRPr="00FD6EF7">
        <w:rPr>
          <w:rFonts w:ascii="仿宋" w:eastAsia="仿宋" w:hAnsi="仿宋" w:hint="eastAsia"/>
          <w:color w:val="000000"/>
          <w:sz w:val="32"/>
          <w:szCs w:val="32"/>
        </w:rPr>
        <w:t>随着中小学校布局调整及和城镇化进程的不断加快，我县一些农村中小学校因布局不合理被撤并或自然停办，导致部分校园校舍出现闲置现象。为进一步加强我县闲置校园校舍的动态管理，盘活闲置资源，提高资产使用效益，根据《广东省教育厅关于加强农村中小学幼儿园闲置校舍管理的指导意见》（粤教财〔2017〕3号）等文件精神，特制定本办法。</w:t>
      </w:r>
    </w:p>
    <w:p w:rsidR="00326258" w:rsidRPr="00FD6EF7" w:rsidRDefault="00326258" w:rsidP="008C313B">
      <w:pPr>
        <w:pStyle w:val="a5"/>
        <w:shd w:val="clear" w:color="auto" w:fill="FFFFFF"/>
        <w:spacing w:before="0" w:beforeAutospacing="0" w:after="0" w:afterAutospacing="0" w:line="620" w:lineRule="exact"/>
        <w:ind w:firstLineChars="200" w:firstLine="640"/>
        <w:jc w:val="both"/>
        <w:rPr>
          <w:rFonts w:ascii="仿宋" w:eastAsia="仿宋" w:hAnsi="仿宋" w:cs="Times New Roman"/>
          <w:color w:val="000000"/>
          <w:kern w:val="2"/>
          <w:sz w:val="32"/>
          <w:szCs w:val="32"/>
        </w:rPr>
      </w:pPr>
      <w:r w:rsidRPr="00FD6EF7">
        <w:rPr>
          <w:rFonts w:ascii="仿宋" w:eastAsia="仿宋" w:hAnsi="仿宋" w:cs="Times New Roman"/>
          <w:color w:val="000000"/>
          <w:kern w:val="2"/>
          <w:sz w:val="32"/>
          <w:szCs w:val="32"/>
        </w:rPr>
        <w:t>一、</w:t>
      </w:r>
      <w:r w:rsidR="00581DCC" w:rsidRPr="00FD6EF7">
        <w:rPr>
          <w:rFonts w:ascii="仿宋" w:eastAsia="仿宋" w:hAnsi="仿宋" w:cs="Times New Roman"/>
          <w:color w:val="000000"/>
          <w:kern w:val="2"/>
          <w:sz w:val="32"/>
          <w:szCs w:val="32"/>
        </w:rPr>
        <w:t>闲置校园校舍</w:t>
      </w:r>
      <w:r w:rsidRPr="00FD6EF7">
        <w:rPr>
          <w:rFonts w:ascii="仿宋" w:eastAsia="仿宋" w:hAnsi="仿宋" w:cs="Times New Roman"/>
          <w:color w:val="000000"/>
          <w:kern w:val="2"/>
          <w:sz w:val="32"/>
          <w:szCs w:val="32"/>
        </w:rPr>
        <w:t>范围</w:t>
      </w:r>
    </w:p>
    <w:p w:rsidR="00326258" w:rsidRPr="00FD6EF7" w:rsidRDefault="00326258" w:rsidP="008C313B">
      <w:pPr>
        <w:pStyle w:val="a5"/>
        <w:shd w:val="clear" w:color="auto" w:fill="FFFFFF"/>
        <w:spacing w:before="0" w:beforeAutospacing="0" w:after="0" w:afterAutospacing="0" w:line="620" w:lineRule="exact"/>
        <w:ind w:firstLineChars="200" w:firstLine="640"/>
        <w:jc w:val="both"/>
        <w:rPr>
          <w:rFonts w:ascii="仿宋" w:eastAsia="仿宋" w:hAnsi="仿宋" w:cs="Times New Roman"/>
          <w:color w:val="000000"/>
          <w:kern w:val="2"/>
          <w:sz w:val="32"/>
          <w:szCs w:val="32"/>
        </w:rPr>
      </w:pPr>
      <w:r w:rsidRPr="00FD6EF7">
        <w:rPr>
          <w:rFonts w:ascii="仿宋" w:eastAsia="仿宋" w:hAnsi="仿宋" w:cs="Times New Roman"/>
          <w:color w:val="000000"/>
          <w:kern w:val="2"/>
          <w:sz w:val="32"/>
          <w:szCs w:val="32"/>
        </w:rPr>
        <w:t>闲置校园校舍</w:t>
      </w:r>
      <w:r w:rsidR="00E46FC5" w:rsidRPr="00FD6EF7">
        <w:rPr>
          <w:rFonts w:ascii="仿宋" w:eastAsia="仿宋" w:hAnsi="仿宋" w:cs="Times New Roman"/>
          <w:color w:val="000000"/>
          <w:kern w:val="2"/>
          <w:sz w:val="32"/>
          <w:szCs w:val="32"/>
        </w:rPr>
        <w:t>是指</w:t>
      </w:r>
      <w:r w:rsidR="00E46FC5" w:rsidRPr="00FD6EF7">
        <w:rPr>
          <w:rFonts w:ascii="仿宋" w:eastAsia="仿宋" w:hAnsi="仿宋" w:cs="Times New Roman" w:hint="eastAsia"/>
          <w:color w:val="000000"/>
          <w:kern w:val="2"/>
          <w:sz w:val="32"/>
          <w:szCs w:val="32"/>
        </w:rPr>
        <w:t>公办</w:t>
      </w:r>
      <w:r w:rsidRPr="00FD6EF7">
        <w:rPr>
          <w:rFonts w:ascii="仿宋" w:eastAsia="仿宋" w:hAnsi="仿宋" w:cs="Times New Roman"/>
          <w:color w:val="000000"/>
          <w:kern w:val="2"/>
          <w:sz w:val="32"/>
          <w:szCs w:val="32"/>
        </w:rPr>
        <w:t>农村中小学校</w:t>
      </w:r>
      <w:r w:rsidR="00E46FC5" w:rsidRPr="00FD6EF7">
        <w:rPr>
          <w:rFonts w:ascii="仿宋" w:eastAsia="仿宋" w:hAnsi="仿宋" w:cs="Times New Roman" w:hint="eastAsia"/>
          <w:color w:val="000000"/>
          <w:kern w:val="2"/>
          <w:sz w:val="32"/>
          <w:szCs w:val="32"/>
        </w:rPr>
        <w:t>（含幼儿园）</w:t>
      </w:r>
      <w:r w:rsidRPr="00FD6EF7">
        <w:rPr>
          <w:rFonts w:ascii="仿宋" w:eastAsia="仿宋" w:hAnsi="仿宋" w:cs="Times New Roman"/>
          <w:color w:val="000000"/>
          <w:kern w:val="2"/>
          <w:sz w:val="32"/>
          <w:szCs w:val="32"/>
        </w:rPr>
        <w:t>因学龄人口流动造成生源流失或在布局调整中，已撤并停办的所有校园校舍，包括校园土地、建筑物及附属设施</w:t>
      </w:r>
      <w:r w:rsidR="009E3A63" w:rsidRPr="00FD6EF7">
        <w:rPr>
          <w:rFonts w:ascii="仿宋" w:eastAsia="仿宋" w:hAnsi="仿宋" w:cs="Times New Roman" w:hint="eastAsia"/>
          <w:color w:val="000000"/>
          <w:kern w:val="2"/>
          <w:sz w:val="32"/>
          <w:szCs w:val="32"/>
        </w:rPr>
        <w:t>（</w:t>
      </w:r>
      <w:r w:rsidR="009E3A63" w:rsidRPr="00FD6EF7">
        <w:rPr>
          <w:rFonts w:ascii="仿宋" w:eastAsia="仿宋" w:hAnsi="仿宋" w:cstheme="minorBidi" w:hint="eastAsia"/>
          <w:color w:val="000000"/>
          <w:sz w:val="32"/>
          <w:szCs w:val="32"/>
        </w:rPr>
        <w:t>包括华侨、社会力量及村集体捐资、捐赠等形式兴建的</w:t>
      </w:r>
      <w:r w:rsidR="009E3A63" w:rsidRPr="00FD6EF7">
        <w:rPr>
          <w:rFonts w:ascii="仿宋" w:eastAsia="仿宋" w:hAnsi="仿宋" w:cs="Times New Roman" w:hint="eastAsia"/>
          <w:color w:val="000000"/>
          <w:kern w:val="2"/>
          <w:sz w:val="32"/>
          <w:szCs w:val="32"/>
        </w:rPr>
        <w:t>）</w:t>
      </w:r>
      <w:r w:rsidRPr="00FD6EF7">
        <w:rPr>
          <w:rFonts w:ascii="仿宋" w:eastAsia="仿宋" w:hAnsi="仿宋" w:cs="Times New Roman"/>
          <w:color w:val="000000"/>
          <w:kern w:val="2"/>
          <w:sz w:val="32"/>
          <w:szCs w:val="32"/>
        </w:rPr>
        <w:t>等</w:t>
      </w:r>
      <w:r w:rsidR="009E3A63" w:rsidRPr="00FD6EF7">
        <w:rPr>
          <w:rFonts w:ascii="仿宋" w:eastAsia="仿宋" w:hAnsi="仿宋" w:cs="Times New Roman" w:hint="eastAsia"/>
          <w:color w:val="000000"/>
          <w:kern w:val="2"/>
          <w:sz w:val="32"/>
          <w:szCs w:val="32"/>
        </w:rPr>
        <w:t>不动产</w:t>
      </w:r>
      <w:r w:rsidRPr="00FD6EF7">
        <w:rPr>
          <w:rFonts w:ascii="仿宋" w:eastAsia="仿宋" w:hAnsi="仿宋" w:cs="Times New Roman"/>
          <w:color w:val="000000"/>
          <w:kern w:val="2"/>
          <w:sz w:val="32"/>
          <w:szCs w:val="32"/>
        </w:rPr>
        <w:t>。</w:t>
      </w:r>
    </w:p>
    <w:p w:rsidR="006B3BB7" w:rsidRPr="00FD6EF7" w:rsidRDefault="006B3BB7" w:rsidP="008C313B">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二、</w:t>
      </w:r>
      <w:r w:rsidR="00665C20" w:rsidRPr="00FD6EF7">
        <w:rPr>
          <w:rFonts w:ascii="仿宋" w:eastAsia="仿宋" w:hAnsi="仿宋"/>
          <w:color w:val="000000"/>
          <w:sz w:val="32"/>
          <w:szCs w:val="32"/>
        </w:rPr>
        <w:t>闲置校园校舍</w:t>
      </w:r>
      <w:r w:rsidR="00581DCC" w:rsidRPr="00FD6EF7">
        <w:rPr>
          <w:rFonts w:ascii="仿宋" w:eastAsia="仿宋" w:hAnsi="仿宋" w:hint="eastAsia"/>
          <w:sz w:val="32"/>
          <w:szCs w:val="32"/>
        </w:rPr>
        <w:t>管理</w:t>
      </w:r>
      <w:r w:rsidR="00665C20" w:rsidRPr="00FD6EF7">
        <w:rPr>
          <w:rFonts w:ascii="仿宋" w:eastAsia="仿宋" w:hAnsi="仿宋" w:hint="eastAsia"/>
          <w:sz w:val="32"/>
          <w:szCs w:val="32"/>
        </w:rPr>
        <w:t>和</w:t>
      </w:r>
      <w:r w:rsidRPr="00FD6EF7">
        <w:rPr>
          <w:rFonts w:ascii="仿宋" w:eastAsia="仿宋" w:hAnsi="仿宋" w:hint="eastAsia"/>
          <w:sz w:val="32"/>
          <w:szCs w:val="32"/>
        </w:rPr>
        <w:t>处置原则</w:t>
      </w:r>
    </w:p>
    <w:p w:rsidR="00BB69E6" w:rsidRPr="00FD6EF7" w:rsidRDefault="00BB69E6" w:rsidP="009E3A63">
      <w:pPr>
        <w:spacing w:line="620" w:lineRule="exact"/>
        <w:ind w:firstLineChars="200" w:firstLine="643"/>
        <w:rPr>
          <w:rFonts w:ascii="仿宋" w:eastAsia="仿宋" w:hAnsi="仿宋" w:cstheme="minorBidi"/>
          <w:color w:val="000000"/>
          <w:sz w:val="32"/>
          <w:szCs w:val="32"/>
        </w:rPr>
      </w:pPr>
      <w:r w:rsidRPr="00FD6EF7">
        <w:rPr>
          <w:rFonts w:ascii="仿宋" w:eastAsia="仿宋" w:hAnsi="仿宋" w:cstheme="minorBidi" w:hint="eastAsia"/>
          <w:b/>
          <w:color w:val="000000"/>
          <w:sz w:val="32"/>
          <w:szCs w:val="32"/>
        </w:rPr>
        <w:t>（一）明确管理主体。</w:t>
      </w:r>
      <w:r w:rsidRPr="00FD6EF7">
        <w:rPr>
          <w:rFonts w:ascii="仿宋" w:eastAsia="仿宋" w:hAnsi="仿宋" w:cstheme="minorBidi" w:hint="eastAsia"/>
          <w:color w:val="000000"/>
          <w:sz w:val="32"/>
          <w:szCs w:val="32"/>
        </w:rPr>
        <w:t>闲置校园校舍属国有资产，未经教育和国有资产管理部门同意、县政府批准，任何单位和个人无权处置</w:t>
      </w:r>
      <w:r w:rsidR="009E3A63" w:rsidRPr="00FD6EF7">
        <w:rPr>
          <w:rFonts w:ascii="仿宋" w:eastAsia="仿宋" w:hAnsi="仿宋" w:cstheme="minorBidi" w:hint="eastAsia"/>
          <w:color w:val="000000"/>
          <w:sz w:val="32"/>
          <w:szCs w:val="32"/>
        </w:rPr>
        <w:t>闲置校园校舍，</w:t>
      </w:r>
      <w:r w:rsidRPr="00FD6EF7">
        <w:rPr>
          <w:rFonts w:ascii="仿宋" w:eastAsia="仿宋" w:hAnsi="仿宋" w:cstheme="minorBidi" w:hint="eastAsia"/>
          <w:color w:val="000000"/>
          <w:sz w:val="32"/>
          <w:szCs w:val="32"/>
        </w:rPr>
        <w:t>不得以任何理由侵占。县政府指定县教育局为</w:t>
      </w:r>
      <w:r w:rsidR="009E3A63" w:rsidRPr="00FD6EF7">
        <w:rPr>
          <w:rFonts w:ascii="仿宋" w:eastAsia="仿宋" w:hAnsi="仿宋" w:cstheme="minorBidi" w:hint="eastAsia"/>
          <w:color w:val="000000"/>
          <w:sz w:val="32"/>
          <w:szCs w:val="32"/>
        </w:rPr>
        <w:t>闲置校园校</w:t>
      </w:r>
      <w:r w:rsidR="003E2A4C" w:rsidRPr="00FD6EF7">
        <w:rPr>
          <w:rFonts w:ascii="仿宋" w:eastAsia="仿宋" w:hAnsi="仿宋" w:cstheme="minorBidi" w:hint="eastAsia"/>
          <w:color w:val="000000"/>
          <w:sz w:val="32"/>
          <w:szCs w:val="32"/>
        </w:rPr>
        <w:t>舍</w:t>
      </w:r>
      <w:r w:rsidRPr="00FD6EF7">
        <w:rPr>
          <w:rFonts w:ascii="仿宋" w:eastAsia="仿宋" w:hAnsi="仿宋" w:cstheme="minorBidi" w:hint="eastAsia"/>
          <w:color w:val="000000"/>
          <w:sz w:val="32"/>
          <w:szCs w:val="32"/>
        </w:rPr>
        <w:t>的管理部门。农村中学的闲置校园校舍由县教育局或并入学校直接管理，农村小学、幼儿园的闲置校园校舍由所在镇中心小学直接管理。</w:t>
      </w:r>
    </w:p>
    <w:p w:rsidR="00BB69E6" w:rsidRPr="00FD6EF7" w:rsidRDefault="00BB69E6" w:rsidP="00E4050C">
      <w:pPr>
        <w:spacing w:line="620" w:lineRule="exact"/>
        <w:ind w:firstLineChars="200" w:firstLine="640"/>
        <w:rPr>
          <w:rFonts w:ascii="仿宋" w:eastAsia="仿宋" w:hAnsi="仿宋" w:cstheme="minorBidi"/>
          <w:color w:val="000000"/>
          <w:sz w:val="32"/>
          <w:szCs w:val="32"/>
        </w:rPr>
      </w:pPr>
      <w:r w:rsidRPr="00FD6EF7">
        <w:rPr>
          <w:rFonts w:ascii="仿宋" w:eastAsia="仿宋" w:hAnsi="仿宋" w:cstheme="minorBidi" w:hint="eastAsia"/>
          <w:color w:val="000000"/>
          <w:sz w:val="32"/>
          <w:szCs w:val="32"/>
        </w:rPr>
        <w:t>（二）</w:t>
      </w:r>
      <w:r w:rsidRPr="00FD6EF7">
        <w:rPr>
          <w:rFonts w:ascii="仿宋" w:eastAsia="仿宋" w:hAnsi="仿宋" w:hint="eastAsia"/>
          <w:b/>
          <w:bCs/>
          <w:color w:val="000000"/>
          <w:sz w:val="32"/>
          <w:szCs w:val="32"/>
        </w:rPr>
        <w:t>全面清查造册。</w:t>
      </w:r>
      <w:r w:rsidRPr="00FD6EF7">
        <w:rPr>
          <w:rFonts w:ascii="仿宋" w:eastAsia="仿宋" w:hAnsi="仿宋" w:cstheme="minorBidi" w:hint="eastAsia"/>
          <w:color w:val="000000"/>
          <w:sz w:val="32"/>
          <w:szCs w:val="32"/>
        </w:rPr>
        <w:t>县教育局要会同各镇（场）全面排查</w:t>
      </w:r>
      <w:r w:rsidRPr="00FD6EF7">
        <w:rPr>
          <w:rFonts w:ascii="仿宋" w:eastAsia="仿宋" w:hAnsi="仿宋" w:cstheme="minorBidi" w:hint="eastAsia"/>
          <w:color w:val="000000"/>
          <w:sz w:val="32"/>
          <w:szCs w:val="32"/>
        </w:rPr>
        <w:lastRenderedPageBreak/>
        <w:t>闲置校园校舍情况，建立台账，详细登记闲置校园校舍的地理位置、用地来源、用地面积、建筑面积和使用现状等情况，做到一校一档。要建立闲置校园校舍的定期巡查制度，及时掌握</w:t>
      </w:r>
      <w:r w:rsidR="00E4050C" w:rsidRPr="00FD6EF7">
        <w:rPr>
          <w:rFonts w:ascii="仿宋" w:eastAsia="仿宋" w:hAnsi="仿宋" w:cstheme="minorBidi" w:hint="eastAsia"/>
          <w:color w:val="000000"/>
          <w:sz w:val="32"/>
          <w:szCs w:val="32"/>
        </w:rPr>
        <w:t>闲置</w:t>
      </w:r>
      <w:r w:rsidRPr="00FD6EF7">
        <w:rPr>
          <w:rFonts w:ascii="仿宋" w:eastAsia="仿宋" w:hAnsi="仿宋" w:cstheme="minorBidi" w:hint="eastAsia"/>
          <w:color w:val="000000"/>
          <w:sz w:val="32"/>
          <w:szCs w:val="32"/>
        </w:rPr>
        <w:t>校园校舍的现状，对发现破坏和擅自改变</w:t>
      </w:r>
      <w:r w:rsidR="00E4050C" w:rsidRPr="00FD6EF7">
        <w:rPr>
          <w:rFonts w:ascii="仿宋" w:eastAsia="仿宋" w:hAnsi="仿宋" w:cstheme="minorBidi" w:hint="eastAsia"/>
          <w:color w:val="000000"/>
          <w:sz w:val="32"/>
          <w:szCs w:val="32"/>
        </w:rPr>
        <w:t>闲置</w:t>
      </w:r>
      <w:r w:rsidRPr="00FD6EF7">
        <w:rPr>
          <w:rFonts w:ascii="仿宋" w:eastAsia="仿宋" w:hAnsi="仿宋" w:cstheme="minorBidi" w:hint="eastAsia"/>
          <w:color w:val="000000"/>
          <w:sz w:val="32"/>
          <w:szCs w:val="32"/>
        </w:rPr>
        <w:t>校园校舍用途的行为要及时制止，对出现安全隐患的校园校舍要及时维修维护</w:t>
      </w:r>
      <w:r w:rsidR="00E4050C" w:rsidRPr="00FD6EF7">
        <w:rPr>
          <w:rFonts w:ascii="仿宋" w:eastAsia="仿宋" w:hAnsi="仿宋" w:cstheme="minorBidi" w:hint="eastAsia"/>
          <w:color w:val="000000"/>
          <w:sz w:val="32"/>
          <w:szCs w:val="32"/>
        </w:rPr>
        <w:t>，对年代已久、常年失修、并经相关部门鉴定确认为</w:t>
      </w:r>
      <w:r w:rsidRPr="00FD6EF7">
        <w:rPr>
          <w:rFonts w:ascii="仿宋" w:eastAsia="仿宋" w:hAnsi="仿宋" w:cstheme="minorBidi" w:hint="eastAsia"/>
          <w:color w:val="000000"/>
          <w:sz w:val="32"/>
          <w:szCs w:val="32"/>
        </w:rPr>
        <w:t>D级危房</w:t>
      </w:r>
      <w:r w:rsidR="00E4050C" w:rsidRPr="00FD6EF7">
        <w:rPr>
          <w:rFonts w:ascii="仿宋" w:eastAsia="仿宋" w:hAnsi="仿宋" w:cstheme="minorBidi" w:hint="eastAsia"/>
          <w:color w:val="000000"/>
          <w:sz w:val="32"/>
          <w:szCs w:val="32"/>
        </w:rPr>
        <w:t>的</w:t>
      </w:r>
      <w:r w:rsidRPr="00FD6EF7">
        <w:rPr>
          <w:rFonts w:ascii="仿宋" w:eastAsia="仿宋" w:hAnsi="仿宋" w:cstheme="minorBidi" w:hint="eastAsia"/>
          <w:color w:val="000000"/>
          <w:sz w:val="32"/>
          <w:szCs w:val="32"/>
        </w:rPr>
        <w:t>要及时拆除，消除安全除患。</w:t>
      </w:r>
    </w:p>
    <w:p w:rsidR="00BB69E6" w:rsidRPr="00FD6EF7" w:rsidRDefault="00BB69E6" w:rsidP="005B4F6E">
      <w:pPr>
        <w:spacing w:line="620" w:lineRule="exact"/>
        <w:ind w:firstLineChars="200" w:firstLine="643"/>
        <w:rPr>
          <w:rFonts w:ascii="仿宋" w:eastAsia="仿宋" w:hAnsi="仿宋" w:cstheme="minorBidi"/>
          <w:color w:val="000000"/>
          <w:sz w:val="32"/>
          <w:szCs w:val="32"/>
        </w:rPr>
      </w:pPr>
      <w:r w:rsidRPr="00FD6EF7">
        <w:rPr>
          <w:rFonts w:ascii="仿宋" w:eastAsia="仿宋" w:hAnsi="仿宋" w:cstheme="minorBidi" w:hint="eastAsia"/>
          <w:b/>
          <w:color w:val="000000"/>
          <w:sz w:val="32"/>
          <w:szCs w:val="32"/>
        </w:rPr>
        <w:t>（三）</w:t>
      </w:r>
      <w:r w:rsidR="003A1BDE" w:rsidRPr="00FD6EF7">
        <w:rPr>
          <w:rFonts w:ascii="仿宋" w:eastAsia="仿宋" w:hAnsi="仿宋" w:cstheme="minorBidi" w:hint="eastAsia"/>
          <w:b/>
          <w:color w:val="000000"/>
          <w:sz w:val="32"/>
          <w:szCs w:val="32"/>
        </w:rPr>
        <w:t>依法确权办证</w:t>
      </w:r>
      <w:r w:rsidRPr="00FD6EF7">
        <w:rPr>
          <w:rFonts w:ascii="仿宋" w:eastAsia="仿宋" w:hAnsi="仿宋" w:cstheme="minorBidi" w:hint="eastAsia"/>
          <w:b/>
          <w:color w:val="000000"/>
          <w:sz w:val="32"/>
          <w:szCs w:val="32"/>
        </w:rPr>
        <w:t>。</w:t>
      </w:r>
      <w:r w:rsidRPr="00FD6EF7">
        <w:rPr>
          <w:rFonts w:ascii="仿宋" w:eastAsia="仿宋" w:hAnsi="仿宋" w:cstheme="minorBidi" w:hint="eastAsia"/>
          <w:color w:val="000000"/>
          <w:sz w:val="32"/>
          <w:szCs w:val="32"/>
        </w:rPr>
        <w:t>要按照法律法规</w:t>
      </w:r>
      <w:r w:rsidR="003A1BDE" w:rsidRPr="00FD6EF7">
        <w:rPr>
          <w:rFonts w:ascii="仿宋" w:eastAsia="仿宋" w:hAnsi="仿宋" w:cstheme="minorBidi" w:hint="eastAsia"/>
          <w:color w:val="000000"/>
          <w:sz w:val="32"/>
          <w:szCs w:val="32"/>
        </w:rPr>
        <w:t>的规定</w:t>
      </w:r>
      <w:r w:rsidRPr="00FD6EF7">
        <w:rPr>
          <w:rFonts w:ascii="仿宋" w:eastAsia="仿宋" w:hAnsi="仿宋" w:cstheme="minorBidi" w:hint="eastAsia"/>
          <w:color w:val="000000"/>
          <w:sz w:val="32"/>
          <w:szCs w:val="32"/>
        </w:rPr>
        <w:t>，依法</w:t>
      </w:r>
      <w:r w:rsidR="003A1BDE" w:rsidRPr="00FD6EF7">
        <w:rPr>
          <w:rFonts w:ascii="仿宋" w:eastAsia="仿宋" w:hAnsi="仿宋" w:cstheme="minorBidi" w:hint="eastAsia"/>
          <w:color w:val="000000"/>
          <w:sz w:val="32"/>
          <w:szCs w:val="32"/>
        </w:rPr>
        <w:t>依</w:t>
      </w:r>
      <w:r w:rsidRPr="00FD6EF7">
        <w:rPr>
          <w:rFonts w:ascii="仿宋" w:eastAsia="仿宋" w:hAnsi="仿宋" w:cstheme="minorBidi" w:hint="eastAsia"/>
          <w:color w:val="000000"/>
          <w:sz w:val="32"/>
          <w:szCs w:val="32"/>
        </w:rPr>
        <w:t>规</w:t>
      </w:r>
      <w:r w:rsidR="003A1BDE" w:rsidRPr="00FD6EF7">
        <w:rPr>
          <w:rFonts w:ascii="仿宋" w:eastAsia="仿宋" w:hAnsi="仿宋" w:cstheme="minorBidi" w:hint="eastAsia"/>
          <w:color w:val="000000"/>
          <w:sz w:val="32"/>
          <w:szCs w:val="32"/>
        </w:rPr>
        <w:t>确认闲置校园校舍的权属，</w:t>
      </w:r>
      <w:r w:rsidR="005B4F6E" w:rsidRPr="00FD6EF7">
        <w:rPr>
          <w:rFonts w:ascii="仿宋" w:eastAsia="仿宋" w:hAnsi="仿宋" w:cstheme="minorBidi" w:hint="eastAsia"/>
          <w:color w:val="000000"/>
          <w:sz w:val="32"/>
          <w:szCs w:val="32"/>
        </w:rPr>
        <w:t>办理校园用地规划手续，完善校舍建设工程规划手续。对条件成熟、有盘活利用价值的闲置校园校舍优先进行确权办证，</w:t>
      </w:r>
      <w:r w:rsidRPr="00FD6EF7">
        <w:rPr>
          <w:rFonts w:ascii="仿宋" w:eastAsia="仿宋" w:hAnsi="仿宋" w:cstheme="minorBidi" w:hint="eastAsia"/>
          <w:color w:val="000000"/>
          <w:sz w:val="32"/>
          <w:szCs w:val="32"/>
        </w:rPr>
        <w:t>县自然资源、住房城乡建设部门应按“特事特办、简化手续、减免费用”的原则，按规定补办有关权证，所需费用由县财政统筹解决。</w:t>
      </w:r>
    </w:p>
    <w:p w:rsidR="00BB69E6" w:rsidRPr="00FD6EF7" w:rsidRDefault="00BB69E6" w:rsidP="00BB69E6">
      <w:pPr>
        <w:spacing w:line="620" w:lineRule="exact"/>
        <w:ind w:firstLineChars="200" w:firstLine="643"/>
        <w:rPr>
          <w:rFonts w:ascii="仿宋" w:eastAsia="仿宋" w:hAnsi="仿宋"/>
          <w:color w:val="000000"/>
          <w:sz w:val="32"/>
          <w:szCs w:val="32"/>
        </w:rPr>
      </w:pPr>
      <w:r w:rsidRPr="00FD6EF7">
        <w:rPr>
          <w:rFonts w:ascii="仿宋" w:eastAsia="仿宋" w:hAnsi="仿宋" w:hint="eastAsia"/>
          <w:b/>
          <w:sz w:val="32"/>
          <w:szCs w:val="32"/>
        </w:rPr>
        <w:t>（四）</w:t>
      </w:r>
      <w:r w:rsidRPr="00FD6EF7">
        <w:rPr>
          <w:rFonts w:ascii="仿宋" w:eastAsia="仿宋" w:hAnsi="仿宋" w:hint="eastAsia"/>
          <w:b/>
          <w:color w:val="000000"/>
          <w:sz w:val="32"/>
          <w:szCs w:val="32"/>
        </w:rPr>
        <w:t>合理处置利用。</w:t>
      </w:r>
      <w:r w:rsidRPr="00FD6EF7">
        <w:rPr>
          <w:rFonts w:ascii="仿宋" w:eastAsia="仿宋" w:hAnsi="仿宋" w:hint="eastAsia"/>
          <w:sz w:val="32"/>
          <w:szCs w:val="32"/>
        </w:rPr>
        <w:t>要坚持依法依规的原则，严格遵守财政部《事业单位国有资产管理暂行办法》（财政部令第36号）规定，</w:t>
      </w:r>
      <w:r w:rsidRPr="00FD6EF7">
        <w:rPr>
          <w:rFonts w:ascii="仿宋" w:eastAsia="仿宋" w:hAnsi="仿宋" w:hint="eastAsia"/>
          <w:color w:val="000000"/>
          <w:sz w:val="32"/>
          <w:szCs w:val="32"/>
        </w:rPr>
        <w:t>科学规划、综合利用，盘活闲置校园校舍，防止失管失修，确保中小学</w:t>
      </w:r>
      <w:r w:rsidR="003324D9" w:rsidRPr="00FD6EF7">
        <w:rPr>
          <w:rFonts w:ascii="仿宋" w:eastAsia="仿宋" w:hAnsi="仿宋" w:hint="eastAsia"/>
          <w:color w:val="000000"/>
          <w:sz w:val="32"/>
          <w:szCs w:val="32"/>
        </w:rPr>
        <w:t>、</w:t>
      </w:r>
      <w:r w:rsidRPr="00FD6EF7">
        <w:rPr>
          <w:rFonts w:ascii="仿宋" w:eastAsia="仿宋" w:hAnsi="仿宋" w:hint="eastAsia"/>
          <w:color w:val="000000"/>
          <w:sz w:val="32"/>
          <w:szCs w:val="32"/>
        </w:rPr>
        <w:t>幼儿园资产完整有效，发挥效益。</w:t>
      </w:r>
      <w:r w:rsidRPr="00FD6EF7">
        <w:rPr>
          <w:rFonts w:ascii="仿宋" w:eastAsia="仿宋" w:hAnsi="仿宋" w:hint="eastAsia"/>
          <w:sz w:val="32"/>
          <w:szCs w:val="32"/>
        </w:rPr>
        <w:t>要从合理配置和有效利用国有资产</w:t>
      </w:r>
      <w:r w:rsidR="001D5CBE" w:rsidRPr="00FD6EF7">
        <w:rPr>
          <w:rFonts w:ascii="仿宋" w:eastAsia="仿宋" w:hAnsi="仿宋" w:hint="eastAsia"/>
          <w:sz w:val="32"/>
          <w:szCs w:val="32"/>
        </w:rPr>
        <w:t>、</w:t>
      </w:r>
      <w:r w:rsidRPr="00FD6EF7">
        <w:rPr>
          <w:rFonts w:ascii="仿宋" w:eastAsia="仿宋" w:hAnsi="仿宋" w:hint="eastAsia"/>
          <w:sz w:val="32"/>
          <w:szCs w:val="32"/>
        </w:rPr>
        <w:t>优化整合教育资源</w:t>
      </w:r>
      <w:r w:rsidR="001D5CBE" w:rsidRPr="00FD6EF7">
        <w:rPr>
          <w:rFonts w:ascii="仿宋" w:eastAsia="仿宋" w:hAnsi="仿宋" w:hint="eastAsia"/>
          <w:sz w:val="32"/>
          <w:szCs w:val="32"/>
        </w:rPr>
        <w:t>、</w:t>
      </w:r>
      <w:r w:rsidRPr="00FD6EF7">
        <w:rPr>
          <w:rFonts w:ascii="仿宋" w:eastAsia="仿宋" w:hAnsi="仿宋" w:hint="eastAsia"/>
          <w:sz w:val="32"/>
          <w:szCs w:val="32"/>
        </w:rPr>
        <w:t>积极发挥闲置校园校舍作用角度出发，在确保校园校舍不流失的前提下，对闲置的校园校舍进行处置、盘活。</w:t>
      </w:r>
      <w:r w:rsidRPr="00FD6EF7">
        <w:rPr>
          <w:rFonts w:ascii="仿宋" w:eastAsia="仿宋" w:hAnsi="仿宋" w:hint="eastAsia"/>
          <w:color w:val="000000"/>
          <w:sz w:val="32"/>
          <w:szCs w:val="32"/>
        </w:rPr>
        <w:t>县教育局、县财政局要严格履行资产管理责任，避免片面追求短期利益，草率处置校园校舍。</w:t>
      </w:r>
    </w:p>
    <w:p w:rsidR="00567530" w:rsidRPr="00FD6EF7" w:rsidRDefault="00567530" w:rsidP="00567530">
      <w:pPr>
        <w:spacing w:line="620" w:lineRule="exact"/>
        <w:ind w:firstLineChars="200" w:firstLine="640"/>
        <w:rPr>
          <w:rFonts w:ascii="仿宋" w:eastAsia="仿宋" w:hAnsi="仿宋"/>
          <w:color w:val="000000"/>
          <w:sz w:val="32"/>
          <w:szCs w:val="32"/>
        </w:rPr>
      </w:pPr>
      <w:r w:rsidRPr="00FD6EF7">
        <w:rPr>
          <w:rFonts w:ascii="仿宋" w:eastAsia="仿宋" w:hAnsi="仿宋" w:hint="eastAsia"/>
          <w:color w:val="000000"/>
          <w:sz w:val="32"/>
          <w:szCs w:val="32"/>
        </w:rPr>
        <w:t>三、</w:t>
      </w:r>
      <w:r w:rsidRPr="00FD6EF7">
        <w:rPr>
          <w:rFonts w:ascii="仿宋" w:eastAsia="仿宋" w:hAnsi="仿宋"/>
          <w:color w:val="000000"/>
          <w:sz w:val="32"/>
          <w:szCs w:val="32"/>
        </w:rPr>
        <w:t>闲置校园校舍</w:t>
      </w:r>
      <w:r w:rsidRPr="00FD6EF7">
        <w:rPr>
          <w:rFonts w:ascii="仿宋" w:eastAsia="仿宋" w:hAnsi="仿宋" w:hint="eastAsia"/>
          <w:color w:val="000000"/>
          <w:sz w:val="32"/>
          <w:szCs w:val="32"/>
        </w:rPr>
        <w:t>处置方式</w:t>
      </w:r>
    </w:p>
    <w:p w:rsidR="00567530" w:rsidRPr="00FD6EF7" w:rsidRDefault="00567530" w:rsidP="0067598E">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lastRenderedPageBreak/>
        <w:t>根据合理、有效利用是最好保护的总体要求及国有资产管理有关规定，全县中小学闲置</w:t>
      </w:r>
      <w:r w:rsidR="00AB554F" w:rsidRPr="00FD6EF7">
        <w:rPr>
          <w:rFonts w:ascii="仿宋" w:eastAsia="仿宋" w:hAnsi="仿宋" w:hint="eastAsia"/>
          <w:sz w:val="32"/>
          <w:szCs w:val="32"/>
        </w:rPr>
        <w:t>校园</w:t>
      </w:r>
      <w:r w:rsidRPr="00FD6EF7">
        <w:rPr>
          <w:rFonts w:ascii="仿宋" w:eastAsia="仿宋" w:hAnsi="仿宋" w:hint="eastAsia"/>
          <w:sz w:val="32"/>
          <w:szCs w:val="32"/>
        </w:rPr>
        <w:t>校舍由政府统筹，依法处置，确保教育资源不流失。</w:t>
      </w:r>
      <w:r w:rsidRPr="00FD6EF7">
        <w:rPr>
          <w:rFonts w:ascii="仿宋" w:eastAsia="仿宋" w:hAnsi="仿宋" w:cstheme="minorBidi" w:hint="eastAsia"/>
          <w:color w:val="000000"/>
          <w:sz w:val="32"/>
          <w:szCs w:val="32"/>
        </w:rPr>
        <w:t>处置利用的方式</w:t>
      </w:r>
      <w:r w:rsidRPr="00FD6EF7">
        <w:rPr>
          <w:rFonts w:ascii="仿宋" w:eastAsia="仿宋" w:hAnsi="仿宋" w:hint="eastAsia"/>
          <w:color w:val="000000"/>
          <w:sz w:val="32"/>
          <w:szCs w:val="32"/>
        </w:rPr>
        <w:t>有调整、出借、出租、托管、划拨、拆除等。</w:t>
      </w:r>
      <w:r w:rsidR="0067598E" w:rsidRPr="00FD6EF7">
        <w:rPr>
          <w:rFonts w:ascii="仿宋" w:eastAsia="仿宋" w:hAnsi="仿宋" w:hint="eastAsia"/>
          <w:color w:val="000000"/>
          <w:sz w:val="32"/>
          <w:szCs w:val="32"/>
        </w:rPr>
        <w:t>为保障教育事业预留发展空间，对闲置校园校舍原则上不得进行资产处置，杜绝为追求短期利益而将闲置校园校舍拍卖等行为。</w:t>
      </w:r>
    </w:p>
    <w:p w:rsidR="00567530" w:rsidRPr="00FD6EF7" w:rsidRDefault="00567530" w:rsidP="00567530">
      <w:pPr>
        <w:widowControl/>
        <w:shd w:val="clear" w:color="auto" w:fill="FFFFFF"/>
        <w:spacing w:line="620" w:lineRule="exact"/>
        <w:ind w:firstLine="645"/>
        <w:jc w:val="left"/>
        <w:rPr>
          <w:rFonts w:ascii="仿宋" w:eastAsia="仿宋" w:hAnsi="仿宋" w:cs="宋体"/>
          <w:color w:val="333333"/>
          <w:kern w:val="0"/>
          <w:sz w:val="32"/>
          <w:szCs w:val="32"/>
        </w:rPr>
      </w:pPr>
      <w:r w:rsidRPr="00FD6EF7">
        <w:rPr>
          <w:rFonts w:ascii="仿宋" w:eastAsia="仿宋" w:hAnsi="仿宋" w:cs="宋体" w:hint="eastAsia"/>
          <w:b/>
          <w:bCs/>
          <w:kern w:val="0"/>
          <w:sz w:val="32"/>
          <w:szCs w:val="32"/>
        </w:rPr>
        <w:t>（一）调整。</w:t>
      </w:r>
      <w:r w:rsidRPr="00FD6EF7">
        <w:rPr>
          <w:rFonts w:ascii="仿宋" w:eastAsia="仿宋" w:hAnsi="仿宋" w:cs="宋体" w:hint="eastAsia"/>
          <w:kern w:val="0"/>
          <w:sz w:val="32"/>
          <w:szCs w:val="32"/>
        </w:rPr>
        <w:t>教育系统内部调整使用，充分提高闲置</w:t>
      </w:r>
      <w:r w:rsidR="00945C10" w:rsidRPr="00FD6EF7">
        <w:rPr>
          <w:rFonts w:ascii="仿宋" w:eastAsia="仿宋" w:hAnsi="仿宋" w:cs="宋体" w:hint="eastAsia"/>
          <w:kern w:val="0"/>
          <w:sz w:val="32"/>
          <w:szCs w:val="32"/>
        </w:rPr>
        <w:t>校园</w:t>
      </w:r>
      <w:r w:rsidRPr="00FD6EF7">
        <w:rPr>
          <w:rFonts w:ascii="仿宋" w:eastAsia="仿宋" w:hAnsi="仿宋" w:cs="宋体" w:hint="eastAsia"/>
          <w:kern w:val="0"/>
          <w:sz w:val="32"/>
          <w:szCs w:val="32"/>
        </w:rPr>
        <w:t>校舍的利用率，将闲置</w:t>
      </w:r>
      <w:r w:rsidR="00945C10" w:rsidRPr="00FD6EF7">
        <w:rPr>
          <w:rFonts w:ascii="仿宋" w:eastAsia="仿宋" w:hAnsi="仿宋" w:cs="宋体" w:hint="eastAsia"/>
          <w:kern w:val="0"/>
          <w:sz w:val="32"/>
          <w:szCs w:val="32"/>
        </w:rPr>
        <w:t>校园</w:t>
      </w:r>
      <w:r w:rsidRPr="00FD6EF7">
        <w:rPr>
          <w:rFonts w:ascii="仿宋" w:eastAsia="仿宋" w:hAnsi="仿宋" w:cs="宋体" w:hint="eastAsia"/>
          <w:kern w:val="0"/>
          <w:sz w:val="32"/>
          <w:szCs w:val="32"/>
        </w:rPr>
        <w:t>校舍优先用于学前教育、职业教育、勤工俭学、实训基地、教师周转用房以及留守儿童活动室等公益性教育机构。</w:t>
      </w:r>
    </w:p>
    <w:p w:rsidR="00092418" w:rsidRPr="00FD6EF7" w:rsidRDefault="00567530" w:rsidP="00567530">
      <w:pPr>
        <w:spacing w:line="620" w:lineRule="exact"/>
        <w:ind w:firstLineChars="200" w:firstLine="643"/>
        <w:rPr>
          <w:rFonts w:ascii="仿宋" w:eastAsia="仿宋" w:hAnsi="仿宋" w:cstheme="minorBidi"/>
          <w:color w:val="000000"/>
          <w:sz w:val="32"/>
          <w:szCs w:val="32"/>
        </w:rPr>
      </w:pPr>
      <w:r w:rsidRPr="00FD6EF7">
        <w:rPr>
          <w:rFonts w:ascii="仿宋" w:eastAsia="仿宋" w:hAnsi="仿宋" w:hint="eastAsia"/>
          <w:b/>
          <w:sz w:val="32"/>
          <w:szCs w:val="32"/>
        </w:rPr>
        <w:t>（二）出借</w:t>
      </w:r>
      <w:r w:rsidRPr="00FD6EF7">
        <w:rPr>
          <w:rFonts w:ascii="仿宋" w:eastAsia="仿宋" w:hAnsi="仿宋" w:hint="eastAsia"/>
          <w:sz w:val="32"/>
          <w:szCs w:val="32"/>
        </w:rPr>
        <w:t>。在优先保障教育发展需要的前提下，闲置校园校舍可在不改变教育属性、权属关系的前提下，经县教育局同意，出借用于村级卫生、福利养老、文化、体育等公益性事业，但不得借给个人使用。负责管理责任的学校要与委托使用单位签订协议，明确相关权责,明确出借期限和使用单位所承担维修保养、安全管理、</w:t>
      </w:r>
      <w:r w:rsidRPr="00FD6EF7">
        <w:rPr>
          <w:rFonts w:ascii="仿宋" w:eastAsia="仿宋" w:hAnsi="仿宋" w:cstheme="minorBidi" w:hint="eastAsia"/>
          <w:color w:val="000000"/>
          <w:sz w:val="32"/>
          <w:szCs w:val="32"/>
        </w:rPr>
        <w:t>如教育需要无条件收回的责任等。</w:t>
      </w:r>
    </w:p>
    <w:p w:rsidR="00567530" w:rsidRPr="00FD6EF7" w:rsidRDefault="00567530" w:rsidP="00092418">
      <w:pPr>
        <w:spacing w:line="620" w:lineRule="exact"/>
        <w:ind w:firstLineChars="200" w:firstLine="643"/>
        <w:rPr>
          <w:rFonts w:ascii="仿宋" w:eastAsia="仿宋" w:hAnsi="仿宋" w:cstheme="minorBidi"/>
          <w:color w:val="000000"/>
          <w:sz w:val="32"/>
          <w:szCs w:val="32"/>
        </w:rPr>
      </w:pPr>
      <w:r w:rsidRPr="00FD6EF7">
        <w:rPr>
          <w:rFonts w:ascii="仿宋" w:eastAsia="仿宋" w:hAnsi="仿宋" w:hint="eastAsia"/>
          <w:b/>
          <w:sz w:val="32"/>
          <w:szCs w:val="32"/>
        </w:rPr>
        <w:t>（三）出租。</w:t>
      </w:r>
      <w:r w:rsidRPr="00FD6EF7">
        <w:rPr>
          <w:rFonts w:ascii="仿宋" w:eastAsia="仿宋" w:hAnsi="仿宋" w:hint="eastAsia"/>
          <w:sz w:val="32"/>
          <w:szCs w:val="32"/>
        </w:rPr>
        <w:t>明确无需用于教育事业或社会公益事业的闲置校园校舍，</w:t>
      </w:r>
      <w:r w:rsidRPr="00FD6EF7">
        <w:rPr>
          <w:rFonts w:ascii="仿宋" w:eastAsia="仿宋" w:hAnsi="仿宋" w:cstheme="minorBidi" w:hint="eastAsia"/>
          <w:color w:val="000000"/>
          <w:sz w:val="32"/>
          <w:szCs w:val="32"/>
        </w:rPr>
        <w:t>经县教育局审核</w:t>
      </w:r>
      <w:r w:rsidR="00945C10" w:rsidRPr="00FD6EF7">
        <w:rPr>
          <w:rFonts w:ascii="仿宋" w:eastAsia="仿宋" w:hAnsi="仿宋" w:cstheme="minorBidi" w:hint="eastAsia"/>
          <w:color w:val="000000"/>
          <w:sz w:val="32"/>
          <w:szCs w:val="32"/>
        </w:rPr>
        <w:t>同意并</w:t>
      </w:r>
      <w:r w:rsidRPr="00FD6EF7">
        <w:rPr>
          <w:rFonts w:ascii="仿宋" w:eastAsia="仿宋" w:hAnsi="仿宋" w:cstheme="minorBidi" w:hint="eastAsia"/>
          <w:color w:val="000000"/>
          <w:sz w:val="32"/>
          <w:szCs w:val="32"/>
        </w:rPr>
        <w:t>报县财政局审批</w:t>
      </w:r>
      <w:r w:rsidR="00945C10" w:rsidRPr="00FD6EF7">
        <w:rPr>
          <w:rFonts w:ascii="仿宋" w:eastAsia="仿宋" w:hAnsi="仿宋" w:cstheme="minorBidi" w:hint="eastAsia"/>
          <w:color w:val="000000"/>
          <w:sz w:val="32"/>
          <w:szCs w:val="32"/>
        </w:rPr>
        <w:t>同意后</w:t>
      </w:r>
      <w:r w:rsidRPr="00FD6EF7">
        <w:rPr>
          <w:rFonts w:ascii="仿宋" w:eastAsia="仿宋" w:hAnsi="仿宋" w:cstheme="minorBidi" w:hint="eastAsia"/>
          <w:color w:val="000000"/>
          <w:sz w:val="32"/>
          <w:szCs w:val="32"/>
        </w:rPr>
        <w:t>，可进行对外出租。负责</w:t>
      </w:r>
      <w:r w:rsidRPr="00FD6EF7">
        <w:rPr>
          <w:rFonts w:ascii="仿宋" w:eastAsia="仿宋" w:hAnsi="仿宋" w:cstheme="minorBidi" w:hint="eastAsia"/>
          <w:sz w:val="32"/>
          <w:szCs w:val="32"/>
        </w:rPr>
        <w:t>管理学校要与</w:t>
      </w:r>
      <w:r w:rsidRPr="00FD6EF7">
        <w:rPr>
          <w:rFonts w:ascii="仿宋" w:eastAsia="仿宋" w:hAnsi="仿宋" w:cstheme="minorBidi" w:hint="eastAsia"/>
          <w:color w:val="000000"/>
          <w:sz w:val="32"/>
          <w:szCs w:val="32"/>
        </w:rPr>
        <w:t>承租方签订租赁合同，明确相关权责、出租期限和承租方所承担维修保养、安全管理、恢复原状、如教育需要无条件收回的责任等。所得收益按政府非税收入管理规定上缴县财政，实行“收支两条线”管理，县财政将收缴的收</w:t>
      </w:r>
      <w:r w:rsidRPr="00FD6EF7">
        <w:rPr>
          <w:rFonts w:ascii="仿宋" w:eastAsia="仿宋" w:hAnsi="仿宋" w:cstheme="minorBidi" w:hint="eastAsia"/>
          <w:color w:val="000000"/>
          <w:sz w:val="32"/>
          <w:szCs w:val="32"/>
        </w:rPr>
        <w:lastRenderedPageBreak/>
        <w:t>益优先用于区域内教育事业或其他公益事业。对外出租期限一般不超过3年。</w:t>
      </w:r>
    </w:p>
    <w:p w:rsidR="00567530" w:rsidRPr="00FD6EF7" w:rsidRDefault="00567530" w:rsidP="00567530">
      <w:pPr>
        <w:spacing w:line="620" w:lineRule="exact"/>
        <w:ind w:firstLineChars="200" w:firstLine="643"/>
        <w:rPr>
          <w:rFonts w:ascii="仿宋" w:eastAsia="仿宋" w:hAnsi="仿宋"/>
          <w:b/>
          <w:sz w:val="32"/>
          <w:szCs w:val="32"/>
        </w:rPr>
      </w:pPr>
      <w:r w:rsidRPr="00FD6EF7">
        <w:rPr>
          <w:rFonts w:ascii="仿宋" w:eastAsia="仿宋" w:hAnsi="仿宋" w:hint="eastAsia"/>
          <w:b/>
          <w:sz w:val="32"/>
          <w:szCs w:val="32"/>
        </w:rPr>
        <w:t>（四）托管。</w:t>
      </w:r>
      <w:r w:rsidRPr="00FD6EF7">
        <w:rPr>
          <w:rFonts w:ascii="仿宋" w:eastAsia="仿宋" w:hAnsi="仿宋" w:hint="eastAsia"/>
          <w:sz w:val="32"/>
          <w:szCs w:val="32"/>
        </w:rPr>
        <w:t>对布局调整中因规模小、交通不便、无利用价值，明确教育暂不再使用且无租用、借用的闲置校园校舍，可由负责管理学校委托当地村委会管理，并签订托管协议，明确双方的权利和义务，防止失管失修。</w:t>
      </w:r>
    </w:p>
    <w:p w:rsidR="00567530" w:rsidRPr="00FD6EF7" w:rsidRDefault="00567530" w:rsidP="00293C36">
      <w:pPr>
        <w:spacing w:line="620" w:lineRule="exact"/>
        <w:ind w:firstLineChars="200" w:firstLine="643"/>
        <w:rPr>
          <w:rFonts w:ascii="仿宋" w:eastAsia="仿宋" w:hAnsi="仿宋" w:cstheme="minorBidi"/>
          <w:color w:val="000000"/>
          <w:sz w:val="32"/>
          <w:szCs w:val="32"/>
        </w:rPr>
      </w:pPr>
      <w:r w:rsidRPr="00FD6EF7">
        <w:rPr>
          <w:rFonts w:ascii="仿宋" w:eastAsia="仿宋" w:hAnsi="仿宋" w:cstheme="minorBidi" w:hint="eastAsia"/>
          <w:b/>
          <w:color w:val="000000"/>
          <w:sz w:val="32"/>
          <w:szCs w:val="32"/>
        </w:rPr>
        <w:t>（五）划拨。</w:t>
      </w:r>
      <w:r w:rsidRPr="00FD6EF7">
        <w:rPr>
          <w:rFonts w:ascii="仿宋" w:eastAsia="仿宋" w:hAnsi="仿宋" w:cstheme="minorBidi" w:hint="eastAsia"/>
          <w:color w:val="000000"/>
          <w:sz w:val="32"/>
          <w:szCs w:val="32"/>
        </w:rPr>
        <w:t>对确实无需用于教育事业，镇、村或其他单位有使用需求的闲置校园校舍，可向县人民政府提出申请划拨使用。由于划拨改变教育使用性质，对由华侨、港澳台同胞捐资兴建的校舍，应先征求捐赠人的意见，按《教育部、国务院侨办关于在中小学布局调整中注意保护海外侨胞捐赠财产的意见》（教外侨</w:t>
      </w:r>
      <w:r w:rsidRPr="00FD6EF7">
        <w:rPr>
          <w:rFonts w:ascii="仿宋" w:eastAsia="仿宋" w:hAnsi="仿宋" w:hint="eastAsia"/>
          <w:color w:val="000000"/>
          <w:sz w:val="32"/>
          <w:szCs w:val="32"/>
        </w:rPr>
        <w:t>〔2003〕55号</w:t>
      </w:r>
      <w:r w:rsidRPr="00FD6EF7">
        <w:rPr>
          <w:rFonts w:ascii="仿宋" w:eastAsia="仿宋" w:hAnsi="仿宋" w:cstheme="minorBidi" w:hint="eastAsia"/>
          <w:color w:val="000000"/>
          <w:sz w:val="32"/>
          <w:szCs w:val="32"/>
        </w:rPr>
        <w:t>）精神办理。</w:t>
      </w:r>
    </w:p>
    <w:p w:rsidR="00274409" w:rsidRPr="00FD6EF7" w:rsidRDefault="00274409" w:rsidP="00293C36">
      <w:pPr>
        <w:spacing w:line="620" w:lineRule="exact"/>
        <w:ind w:firstLineChars="250" w:firstLine="800"/>
        <w:rPr>
          <w:rFonts w:ascii="仿宋" w:eastAsia="仿宋" w:hAnsi="仿宋" w:cstheme="minorBidi"/>
          <w:color w:val="000000"/>
          <w:sz w:val="32"/>
          <w:szCs w:val="32"/>
        </w:rPr>
      </w:pPr>
      <w:r w:rsidRPr="00FD6EF7">
        <w:rPr>
          <w:rFonts w:ascii="仿宋" w:eastAsia="仿宋" w:hAnsi="仿宋" w:cstheme="minorBidi" w:hint="eastAsia"/>
          <w:color w:val="000000"/>
          <w:sz w:val="32"/>
          <w:szCs w:val="32"/>
        </w:rPr>
        <w:t>四、闲置</w:t>
      </w:r>
      <w:r w:rsidRPr="00FD6EF7">
        <w:rPr>
          <w:rFonts w:ascii="仿宋" w:eastAsia="仿宋" w:hAnsi="仿宋"/>
          <w:color w:val="000000"/>
          <w:sz w:val="32"/>
          <w:szCs w:val="32"/>
        </w:rPr>
        <w:t>校园校舍</w:t>
      </w:r>
      <w:r w:rsidRPr="00FD6EF7">
        <w:rPr>
          <w:rFonts w:ascii="仿宋" w:eastAsia="仿宋" w:hAnsi="仿宋" w:hint="eastAsia"/>
          <w:color w:val="000000"/>
          <w:sz w:val="32"/>
          <w:szCs w:val="32"/>
        </w:rPr>
        <w:t>处置</w:t>
      </w:r>
      <w:r w:rsidRPr="00FD6EF7">
        <w:rPr>
          <w:rStyle w:val="bjh-strong"/>
          <w:rFonts w:ascii="仿宋" w:eastAsia="仿宋" w:hAnsi="仿宋" w:cs="Arial"/>
          <w:bCs/>
          <w:color w:val="333333"/>
          <w:sz w:val="32"/>
          <w:szCs w:val="32"/>
        </w:rPr>
        <w:t>程序</w:t>
      </w:r>
    </w:p>
    <w:p w:rsidR="00293C36" w:rsidRPr="00FD6EF7" w:rsidRDefault="00293C36" w:rsidP="00293C36">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闲置</w:t>
      </w:r>
      <w:r w:rsidR="00092418" w:rsidRPr="00FD6EF7">
        <w:rPr>
          <w:rFonts w:ascii="仿宋" w:eastAsia="仿宋" w:hAnsi="仿宋" w:hint="eastAsia"/>
          <w:sz w:val="32"/>
          <w:szCs w:val="32"/>
        </w:rPr>
        <w:t>校园</w:t>
      </w:r>
      <w:r w:rsidRPr="00FD6EF7">
        <w:rPr>
          <w:rFonts w:ascii="仿宋" w:eastAsia="仿宋" w:hAnsi="仿宋" w:hint="eastAsia"/>
          <w:sz w:val="32"/>
          <w:szCs w:val="32"/>
        </w:rPr>
        <w:t>校舍处置应当严格履行申报审批手续。基本程序如下：</w:t>
      </w:r>
    </w:p>
    <w:p w:rsidR="00095BB5" w:rsidRPr="00FD6EF7" w:rsidRDefault="00095BB5" w:rsidP="00095BB5">
      <w:pPr>
        <w:spacing w:line="620" w:lineRule="exact"/>
        <w:ind w:firstLineChars="200" w:firstLine="643"/>
        <w:rPr>
          <w:rFonts w:ascii="仿宋" w:eastAsia="仿宋" w:hAnsi="仿宋"/>
          <w:b/>
          <w:sz w:val="32"/>
          <w:szCs w:val="32"/>
        </w:rPr>
      </w:pPr>
      <w:r w:rsidRPr="00FD6EF7">
        <w:rPr>
          <w:rFonts w:ascii="仿宋" w:eastAsia="仿宋" w:hAnsi="仿宋" w:hint="eastAsia"/>
          <w:b/>
          <w:sz w:val="32"/>
          <w:szCs w:val="32"/>
        </w:rPr>
        <w:t>（一）出借</w:t>
      </w:r>
    </w:p>
    <w:p w:rsidR="00095BB5" w:rsidRPr="00FD6EF7" w:rsidRDefault="00095BB5" w:rsidP="00095BB5">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1．申请单位向直接管理单位递交申请书并填写《大埔县中小学校闲置</w:t>
      </w:r>
      <w:r w:rsidR="00F5040C" w:rsidRPr="00FD6EF7">
        <w:rPr>
          <w:rFonts w:ascii="仿宋" w:eastAsia="仿宋" w:hAnsi="仿宋" w:hint="eastAsia"/>
          <w:sz w:val="32"/>
          <w:szCs w:val="32"/>
        </w:rPr>
        <w:t>校园</w:t>
      </w:r>
      <w:r w:rsidRPr="00FD6EF7">
        <w:rPr>
          <w:rFonts w:ascii="仿宋" w:eastAsia="仿宋" w:hAnsi="仿宋" w:hint="eastAsia"/>
          <w:sz w:val="32"/>
          <w:szCs w:val="32"/>
        </w:rPr>
        <w:t>校舍出借申请表》，征求相关镇</w:t>
      </w:r>
      <w:r w:rsidR="008E5022" w:rsidRPr="00FD6EF7">
        <w:rPr>
          <w:rFonts w:ascii="仿宋" w:eastAsia="仿宋" w:hAnsi="仿宋" w:hint="eastAsia"/>
          <w:sz w:val="32"/>
          <w:szCs w:val="32"/>
        </w:rPr>
        <w:t>人民</w:t>
      </w:r>
      <w:r w:rsidRPr="00FD6EF7">
        <w:rPr>
          <w:rFonts w:ascii="仿宋" w:eastAsia="仿宋" w:hAnsi="仿宋" w:hint="eastAsia"/>
          <w:sz w:val="32"/>
          <w:szCs w:val="32"/>
        </w:rPr>
        <w:t>政府意见后，报县教育局审批。</w:t>
      </w:r>
    </w:p>
    <w:p w:rsidR="00095BB5" w:rsidRPr="00FD6EF7" w:rsidRDefault="00095BB5" w:rsidP="00095BB5">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2．经批准后，直接管理单位方可和使用方签</w:t>
      </w:r>
      <w:r w:rsidR="0042326C" w:rsidRPr="00FD6EF7">
        <w:rPr>
          <w:rFonts w:ascii="仿宋" w:eastAsia="仿宋" w:hAnsi="仿宋" w:hint="eastAsia"/>
          <w:sz w:val="32"/>
          <w:szCs w:val="32"/>
        </w:rPr>
        <w:t>出借</w:t>
      </w:r>
      <w:r w:rsidRPr="00FD6EF7">
        <w:rPr>
          <w:rFonts w:ascii="仿宋" w:eastAsia="仿宋" w:hAnsi="仿宋" w:hint="eastAsia"/>
          <w:sz w:val="32"/>
          <w:szCs w:val="32"/>
        </w:rPr>
        <w:t>协议，并报县教育局备案</w:t>
      </w:r>
    </w:p>
    <w:p w:rsidR="00293C36" w:rsidRPr="00FD6EF7" w:rsidRDefault="00293C36" w:rsidP="00293C36">
      <w:pPr>
        <w:spacing w:line="620" w:lineRule="exact"/>
        <w:ind w:firstLineChars="200" w:firstLine="643"/>
        <w:rPr>
          <w:rFonts w:ascii="仿宋" w:eastAsia="仿宋" w:hAnsi="仿宋"/>
          <w:b/>
          <w:sz w:val="32"/>
          <w:szCs w:val="32"/>
        </w:rPr>
      </w:pPr>
      <w:r w:rsidRPr="00FD6EF7">
        <w:rPr>
          <w:rFonts w:ascii="仿宋" w:eastAsia="仿宋" w:hAnsi="仿宋" w:hint="eastAsia"/>
          <w:b/>
          <w:sz w:val="32"/>
          <w:szCs w:val="32"/>
        </w:rPr>
        <w:t>（</w:t>
      </w:r>
      <w:r w:rsidR="00095BB5" w:rsidRPr="00FD6EF7">
        <w:rPr>
          <w:rFonts w:ascii="仿宋" w:eastAsia="仿宋" w:hAnsi="仿宋" w:hint="eastAsia"/>
          <w:b/>
          <w:sz w:val="32"/>
          <w:szCs w:val="32"/>
        </w:rPr>
        <w:t>二</w:t>
      </w:r>
      <w:r w:rsidRPr="00FD6EF7">
        <w:rPr>
          <w:rFonts w:ascii="仿宋" w:eastAsia="仿宋" w:hAnsi="仿宋" w:hint="eastAsia"/>
          <w:b/>
          <w:sz w:val="32"/>
          <w:szCs w:val="32"/>
        </w:rPr>
        <w:t>）出租</w:t>
      </w:r>
    </w:p>
    <w:p w:rsidR="00293C36" w:rsidRPr="00FD6EF7" w:rsidRDefault="00293C36" w:rsidP="00293C36">
      <w:pPr>
        <w:spacing w:line="620" w:lineRule="exact"/>
        <w:ind w:firstLineChars="200" w:firstLine="640"/>
        <w:rPr>
          <w:rFonts w:ascii="仿宋" w:eastAsia="仿宋" w:hAnsi="仿宋"/>
          <w:b/>
          <w:sz w:val="32"/>
          <w:szCs w:val="32"/>
        </w:rPr>
      </w:pPr>
      <w:r w:rsidRPr="00FD6EF7">
        <w:rPr>
          <w:rFonts w:ascii="仿宋" w:eastAsia="仿宋" w:hAnsi="仿宋" w:hint="eastAsia"/>
          <w:sz w:val="32"/>
          <w:szCs w:val="32"/>
        </w:rPr>
        <w:lastRenderedPageBreak/>
        <w:t>1．申请单位</w:t>
      </w:r>
      <w:r w:rsidR="00095BB5" w:rsidRPr="00FD6EF7">
        <w:rPr>
          <w:rFonts w:ascii="仿宋" w:eastAsia="仿宋" w:hAnsi="仿宋" w:hint="eastAsia"/>
          <w:sz w:val="32"/>
          <w:szCs w:val="32"/>
        </w:rPr>
        <w:t>或个人</w:t>
      </w:r>
      <w:r w:rsidRPr="00FD6EF7">
        <w:rPr>
          <w:rFonts w:ascii="仿宋" w:eastAsia="仿宋" w:hAnsi="仿宋" w:hint="eastAsia"/>
          <w:sz w:val="32"/>
          <w:szCs w:val="32"/>
        </w:rPr>
        <w:t>向直接管理单位递交申请书并填写《大埔县中小学校闲置</w:t>
      </w:r>
      <w:r w:rsidR="00F5040C" w:rsidRPr="00FD6EF7">
        <w:rPr>
          <w:rFonts w:ascii="仿宋" w:eastAsia="仿宋" w:hAnsi="仿宋" w:hint="eastAsia"/>
          <w:sz w:val="32"/>
          <w:szCs w:val="32"/>
        </w:rPr>
        <w:t>校园</w:t>
      </w:r>
      <w:r w:rsidRPr="00FD6EF7">
        <w:rPr>
          <w:rFonts w:ascii="仿宋" w:eastAsia="仿宋" w:hAnsi="仿宋" w:hint="eastAsia"/>
          <w:sz w:val="32"/>
          <w:szCs w:val="32"/>
        </w:rPr>
        <w:t>校舍</w:t>
      </w:r>
      <w:r w:rsidR="00095BB5" w:rsidRPr="00FD6EF7">
        <w:rPr>
          <w:rFonts w:ascii="仿宋" w:eastAsia="仿宋" w:hAnsi="仿宋" w:hint="eastAsia"/>
          <w:sz w:val="32"/>
          <w:szCs w:val="32"/>
        </w:rPr>
        <w:t>出租</w:t>
      </w:r>
      <w:r w:rsidRPr="00FD6EF7">
        <w:rPr>
          <w:rFonts w:ascii="仿宋" w:eastAsia="仿宋" w:hAnsi="仿宋" w:hint="eastAsia"/>
          <w:sz w:val="32"/>
          <w:szCs w:val="32"/>
        </w:rPr>
        <w:t>申请表》，征求相关镇村意见后，送县教育局审批</w:t>
      </w:r>
      <w:r w:rsidR="008368E8" w:rsidRPr="00FD6EF7">
        <w:rPr>
          <w:rFonts w:ascii="仿宋" w:eastAsia="仿宋" w:hAnsi="仿宋" w:hint="eastAsia"/>
          <w:sz w:val="32"/>
          <w:szCs w:val="32"/>
        </w:rPr>
        <w:t>调整用途</w:t>
      </w:r>
      <w:r w:rsidRPr="00FD6EF7">
        <w:rPr>
          <w:rFonts w:ascii="仿宋" w:eastAsia="仿宋" w:hAnsi="仿宋" w:hint="eastAsia"/>
          <w:sz w:val="32"/>
          <w:szCs w:val="32"/>
        </w:rPr>
        <w:t>。</w:t>
      </w:r>
    </w:p>
    <w:p w:rsidR="008368E8" w:rsidRPr="00FD6EF7" w:rsidRDefault="00293C36" w:rsidP="00F5040C">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2．经</w:t>
      </w:r>
      <w:r w:rsidR="008368E8" w:rsidRPr="00FD6EF7">
        <w:rPr>
          <w:rFonts w:ascii="仿宋" w:eastAsia="仿宋" w:hAnsi="仿宋" w:hint="eastAsia"/>
          <w:sz w:val="32"/>
          <w:szCs w:val="32"/>
        </w:rPr>
        <w:t>县教育局</w:t>
      </w:r>
      <w:r w:rsidR="00C85DC7" w:rsidRPr="00FD6EF7">
        <w:rPr>
          <w:rFonts w:ascii="仿宋" w:eastAsia="仿宋" w:hAnsi="仿宋" w:hint="eastAsia"/>
          <w:sz w:val="32"/>
          <w:szCs w:val="32"/>
        </w:rPr>
        <w:t>审批</w:t>
      </w:r>
      <w:r w:rsidRPr="00FD6EF7">
        <w:rPr>
          <w:rFonts w:ascii="仿宋" w:eastAsia="仿宋" w:hAnsi="仿宋" w:hint="eastAsia"/>
          <w:sz w:val="32"/>
          <w:szCs w:val="32"/>
        </w:rPr>
        <w:t>后，</w:t>
      </w:r>
      <w:r w:rsidR="008368E8" w:rsidRPr="00FD6EF7">
        <w:rPr>
          <w:rFonts w:ascii="仿宋" w:eastAsia="仿宋" w:hAnsi="仿宋" w:hint="eastAsia"/>
          <w:sz w:val="32"/>
          <w:szCs w:val="32"/>
        </w:rPr>
        <w:t>聘请第三方评估确定租赁价格，以第三方评估价进行公开招租，报县财政局（国有资产管理股）审批。</w:t>
      </w:r>
    </w:p>
    <w:p w:rsidR="00F5040C" w:rsidRPr="00FD6EF7" w:rsidRDefault="00F5040C" w:rsidP="00F5040C">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3.未经批准，承租方一律不得转租。</w:t>
      </w:r>
    </w:p>
    <w:p w:rsidR="00293C36" w:rsidRPr="00FD6EF7" w:rsidRDefault="00293C36" w:rsidP="00293C36">
      <w:pPr>
        <w:spacing w:line="620" w:lineRule="exact"/>
        <w:ind w:firstLineChars="200" w:firstLine="643"/>
        <w:rPr>
          <w:rFonts w:ascii="仿宋" w:eastAsia="仿宋" w:hAnsi="仿宋"/>
          <w:b/>
          <w:sz w:val="32"/>
          <w:szCs w:val="32"/>
        </w:rPr>
      </w:pPr>
      <w:r w:rsidRPr="00FD6EF7">
        <w:rPr>
          <w:rFonts w:ascii="仿宋" w:eastAsia="仿宋" w:hAnsi="仿宋" w:hint="eastAsia"/>
          <w:b/>
          <w:sz w:val="32"/>
          <w:szCs w:val="32"/>
        </w:rPr>
        <w:t>（三）划拨</w:t>
      </w:r>
    </w:p>
    <w:p w:rsidR="00293C36" w:rsidRPr="00FD6EF7" w:rsidRDefault="009D6FE4" w:rsidP="00345EDF">
      <w:pPr>
        <w:spacing w:line="620" w:lineRule="exact"/>
        <w:ind w:firstLineChars="200" w:firstLine="640"/>
        <w:rPr>
          <w:rFonts w:ascii="仿宋" w:eastAsia="仿宋" w:hAnsi="仿宋"/>
          <w:sz w:val="32"/>
          <w:szCs w:val="32"/>
        </w:rPr>
      </w:pPr>
      <w:r w:rsidRPr="00FD6EF7">
        <w:rPr>
          <w:rFonts w:ascii="仿宋" w:eastAsia="仿宋" w:hAnsi="仿宋" w:cstheme="minorBidi" w:hint="eastAsia"/>
          <w:sz w:val="32"/>
          <w:szCs w:val="32"/>
        </w:rPr>
        <w:t>对确实无需用于教育事业，镇、村或其他单位有</w:t>
      </w:r>
      <w:r w:rsidR="00345EDF" w:rsidRPr="00FD6EF7">
        <w:rPr>
          <w:rFonts w:ascii="仿宋" w:eastAsia="仿宋" w:hAnsi="仿宋" w:cstheme="minorBidi" w:hint="eastAsia"/>
          <w:sz w:val="32"/>
          <w:szCs w:val="32"/>
        </w:rPr>
        <w:t>划拨</w:t>
      </w:r>
      <w:r w:rsidRPr="00FD6EF7">
        <w:rPr>
          <w:rFonts w:ascii="仿宋" w:eastAsia="仿宋" w:hAnsi="仿宋" w:cstheme="minorBidi" w:hint="eastAsia"/>
          <w:sz w:val="32"/>
          <w:szCs w:val="32"/>
        </w:rPr>
        <w:t>使用需求的闲置校园校舍，</w:t>
      </w:r>
      <w:r w:rsidR="00293C36" w:rsidRPr="00FD6EF7">
        <w:rPr>
          <w:rFonts w:ascii="仿宋" w:eastAsia="仿宋" w:hAnsi="仿宋" w:hint="eastAsia"/>
          <w:sz w:val="32"/>
          <w:szCs w:val="32"/>
        </w:rPr>
        <w:t>申请单位</w:t>
      </w:r>
      <w:r w:rsidRPr="00FD6EF7">
        <w:rPr>
          <w:rFonts w:ascii="仿宋" w:eastAsia="仿宋" w:hAnsi="仿宋" w:hint="eastAsia"/>
          <w:sz w:val="32"/>
          <w:szCs w:val="32"/>
        </w:rPr>
        <w:t>可与</w:t>
      </w:r>
      <w:r w:rsidR="00293C36" w:rsidRPr="00FD6EF7">
        <w:rPr>
          <w:rFonts w:ascii="仿宋" w:eastAsia="仿宋" w:hAnsi="仿宋" w:hint="eastAsia"/>
          <w:sz w:val="32"/>
          <w:szCs w:val="32"/>
        </w:rPr>
        <w:t>直接管理单位</w:t>
      </w:r>
      <w:r w:rsidR="000C0958" w:rsidRPr="00FD6EF7">
        <w:rPr>
          <w:rFonts w:ascii="仿宋" w:eastAsia="仿宋" w:hAnsi="仿宋" w:hint="eastAsia"/>
          <w:sz w:val="32"/>
          <w:szCs w:val="32"/>
        </w:rPr>
        <w:t>进行沟通协商</w:t>
      </w:r>
      <w:r w:rsidR="00345EDF" w:rsidRPr="00FD6EF7">
        <w:rPr>
          <w:rFonts w:ascii="仿宋" w:eastAsia="仿宋" w:hAnsi="仿宋" w:hint="eastAsia"/>
          <w:sz w:val="32"/>
          <w:szCs w:val="32"/>
        </w:rPr>
        <w:t>，</w:t>
      </w:r>
      <w:r w:rsidR="008E5022" w:rsidRPr="00FD6EF7">
        <w:rPr>
          <w:rFonts w:ascii="仿宋" w:eastAsia="仿宋" w:hAnsi="仿宋" w:hint="eastAsia"/>
          <w:sz w:val="32"/>
          <w:szCs w:val="32"/>
        </w:rPr>
        <w:t>并征求相关镇</w:t>
      </w:r>
      <w:r w:rsidR="00945C10" w:rsidRPr="00FD6EF7">
        <w:rPr>
          <w:rFonts w:ascii="仿宋" w:eastAsia="仿宋" w:hAnsi="仿宋" w:hint="eastAsia"/>
          <w:sz w:val="32"/>
          <w:szCs w:val="32"/>
        </w:rPr>
        <w:t>、村</w:t>
      </w:r>
      <w:r w:rsidR="008E5022" w:rsidRPr="00FD6EF7">
        <w:rPr>
          <w:rFonts w:ascii="仿宋" w:eastAsia="仿宋" w:hAnsi="仿宋" w:hint="eastAsia"/>
          <w:sz w:val="32"/>
          <w:szCs w:val="32"/>
        </w:rPr>
        <w:t>意见，由</w:t>
      </w:r>
      <w:r w:rsidR="00945C10" w:rsidRPr="00FD6EF7">
        <w:rPr>
          <w:rFonts w:ascii="仿宋" w:eastAsia="仿宋" w:hAnsi="仿宋" w:hint="eastAsia"/>
          <w:sz w:val="32"/>
          <w:szCs w:val="32"/>
        </w:rPr>
        <w:t>所在</w:t>
      </w:r>
      <w:r w:rsidR="008E5022" w:rsidRPr="00FD6EF7">
        <w:rPr>
          <w:rFonts w:ascii="仿宋" w:eastAsia="仿宋" w:hAnsi="仿宋" w:hint="eastAsia"/>
          <w:sz w:val="32"/>
          <w:szCs w:val="32"/>
        </w:rPr>
        <w:t>镇人民政府</w:t>
      </w:r>
      <w:r w:rsidR="00945C10" w:rsidRPr="00FD6EF7">
        <w:rPr>
          <w:rFonts w:ascii="仿宋" w:eastAsia="仿宋" w:hAnsi="仿宋" w:hint="eastAsia"/>
          <w:sz w:val="32"/>
          <w:szCs w:val="32"/>
        </w:rPr>
        <w:t>向</w:t>
      </w:r>
      <w:r w:rsidR="008E5022" w:rsidRPr="00FD6EF7">
        <w:rPr>
          <w:rFonts w:ascii="仿宋" w:eastAsia="仿宋" w:hAnsi="仿宋" w:hint="eastAsia"/>
          <w:sz w:val="32"/>
          <w:szCs w:val="32"/>
        </w:rPr>
        <w:t>县人民政府</w:t>
      </w:r>
      <w:r w:rsidR="000C0958" w:rsidRPr="00FD6EF7">
        <w:rPr>
          <w:rFonts w:ascii="仿宋" w:eastAsia="仿宋" w:hAnsi="仿宋" w:hint="eastAsia"/>
          <w:sz w:val="32"/>
          <w:szCs w:val="32"/>
        </w:rPr>
        <w:t>提出</w:t>
      </w:r>
      <w:r w:rsidR="00345EDF" w:rsidRPr="00FD6EF7">
        <w:rPr>
          <w:rFonts w:ascii="仿宋" w:eastAsia="仿宋" w:hAnsi="仿宋" w:hint="eastAsia"/>
          <w:sz w:val="32"/>
          <w:szCs w:val="32"/>
        </w:rPr>
        <w:t>划拨</w:t>
      </w:r>
      <w:r w:rsidR="000C0958" w:rsidRPr="00FD6EF7">
        <w:rPr>
          <w:rFonts w:ascii="仿宋" w:eastAsia="仿宋" w:hAnsi="仿宋" w:hint="eastAsia"/>
          <w:sz w:val="32"/>
          <w:szCs w:val="32"/>
        </w:rPr>
        <w:t>申请</w:t>
      </w:r>
      <w:r w:rsidR="00345EDF" w:rsidRPr="00FD6EF7">
        <w:rPr>
          <w:rFonts w:ascii="仿宋" w:eastAsia="仿宋" w:hAnsi="仿宋" w:hint="eastAsia"/>
          <w:sz w:val="32"/>
          <w:szCs w:val="32"/>
        </w:rPr>
        <w:t>。</w:t>
      </w:r>
      <w:r w:rsidR="00293C36" w:rsidRPr="00FD6EF7">
        <w:rPr>
          <w:rFonts w:ascii="仿宋" w:eastAsia="仿宋" w:hAnsi="仿宋" w:hint="eastAsia"/>
          <w:sz w:val="32"/>
          <w:szCs w:val="32"/>
        </w:rPr>
        <w:t>经县</w:t>
      </w:r>
      <w:r w:rsidR="00345EDF" w:rsidRPr="00FD6EF7">
        <w:rPr>
          <w:rFonts w:ascii="仿宋" w:eastAsia="仿宋" w:hAnsi="仿宋" w:hint="eastAsia"/>
          <w:sz w:val="32"/>
          <w:szCs w:val="32"/>
        </w:rPr>
        <w:t>人民</w:t>
      </w:r>
      <w:r w:rsidR="00293C36" w:rsidRPr="00FD6EF7">
        <w:rPr>
          <w:rFonts w:ascii="仿宋" w:eastAsia="仿宋" w:hAnsi="仿宋" w:hint="eastAsia"/>
          <w:sz w:val="32"/>
          <w:szCs w:val="32"/>
        </w:rPr>
        <w:t>政府批准后方可组织实施</w:t>
      </w:r>
      <w:r w:rsidR="005B0077" w:rsidRPr="00FD6EF7">
        <w:rPr>
          <w:rFonts w:ascii="仿宋" w:eastAsia="仿宋" w:hAnsi="仿宋" w:hint="eastAsia"/>
          <w:sz w:val="32"/>
          <w:szCs w:val="32"/>
        </w:rPr>
        <w:t>。</w:t>
      </w:r>
      <w:r w:rsidR="00293C36" w:rsidRPr="00FD6EF7">
        <w:rPr>
          <w:rFonts w:ascii="仿宋" w:eastAsia="仿宋" w:hAnsi="仿宋" w:hint="eastAsia"/>
          <w:sz w:val="32"/>
          <w:szCs w:val="32"/>
        </w:rPr>
        <w:t>在组织实施过程中，要严格遵守国有资产处置的有关规定，</w:t>
      </w:r>
      <w:r w:rsidR="00345EDF" w:rsidRPr="00FD6EF7">
        <w:rPr>
          <w:rFonts w:ascii="仿宋" w:eastAsia="仿宋" w:hAnsi="仿宋" w:hint="eastAsia"/>
          <w:sz w:val="32"/>
          <w:szCs w:val="32"/>
        </w:rPr>
        <w:t>到县财政局</w:t>
      </w:r>
      <w:r w:rsidR="00293C36" w:rsidRPr="00FD6EF7">
        <w:rPr>
          <w:rFonts w:ascii="仿宋" w:eastAsia="仿宋" w:hAnsi="仿宋" w:hint="eastAsia"/>
          <w:sz w:val="32"/>
          <w:szCs w:val="32"/>
        </w:rPr>
        <w:t>国有资产管理部门办理相关手续。</w:t>
      </w:r>
    </w:p>
    <w:p w:rsidR="00293C36" w:rsidRPr="00FD6EF7" w:rsidRDefault="00293C36" w:rsidP="00D36F18">
      <w:pPr>
        <w:spacing w:line="620" w:lineRule="exact"/>
        <w:ind w:firstLineChars="200" w:firstLine="643"/>
        <w:rPr>
          <w:rFonts w:ascii="仿宋" w:eastAsia="仿宋" w:hAnsi="仿宋"/>
          <w:b/>
          <w:sz w:val="32"/>
          <w:szCs w:val="32"/>
        </w:rPr>
      </w:pPr>
      <w:r w:rsidRPr="00FD6EF7">
        <w:rPr>
          <w:rFonts w:ascii="仿宋" w:eastAsia="仿宋" w:hAnsi="仿宋" w:hint="eastAsia"/>
          <w:b/>
          <w:sz w:val="32"/>
          <w:szCs w:val="32"/>
        </w:rPr>
        <w:t>（四）拆除</w:t>
      </w:r>
    </w:p>
    <w:p w:rsidR="00345EDF" w:rsidRPr="00FD6EF7" w:rsidRDefault="00293C36" w:rsidP="00293C36">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直接管理学校</w:t>
      </w:r>
      <w:r w:rsidR="00345EDF" w:rsidRPr="00FD6EF7">
        <w:rPr>
          <w:rFonts w:ascii="仿宋" w:eastAsia="仿宋" w:hAnsi="仿宋" w:hint="eastAsia"/>
          <w:sz w:val="32"/>
          <w:szCs w:val="32"/>
        </w:rPr>
        <w:t>向县教育局提出拆除</w:t>
      </w:r>
      <w:r w:rsidR="002C3CA8" w:rsidRPr="00FD6EF7">
        <w:rPr>
          <w:rFonts w:ascii="仿宋" w:eastAsia="仿宋" w:hAnsi="仿宋" w:hint="eastAsia"/>
          <w:sz w:val="32"/>
          <w:szCs w:val="32"/>
        </w:rPr>
        <w:t>理由和诉求</w:t>
      </w:r>
      <w:r w:rsidR="00345EDF" w:rsidRPr="00FD6EF7">
        <w:rPr>
          <w:rFonts w:ascii="仿宋" w:eastAsia="仿宋" w:hAnsi="仿宋" w:hint="eastAsia"/>
          <w:sz w:val="32"/>
          <w:szCs w:val="32"/>
        </w:rPr>
        <w:t>，由县教育局向县人民政府提出申请，经批准后方可</w:t>
      </w:r>
      <w:r w:rsidR="002C3CA8" w:rsidRPr="00FD6EF7">
        <w:rPr>
          <w:rFonts w:ascii="仿宋" w:eastAsia="仿宋" w:hAnsi="仿宋" w:hint="eastAsia"/>
          <w:sz w:val="32"/>
          <w:szCs w:val="32"/>
        </w:rPr>
        <w:t>进行</w:t>
      </w:r>
      <w:r w:rsidR="00A92F2A" w:rsidRPr="00FD6EF7">
        <w:rPr>
          <w:rFonts w:ascii="仿宋" w:eastAsia="仿宋" w:hAnsi="仿宋" w:hint="eastAsia"/>
          <w:sz w:val="32"/>
          <w:szCs w:val="32"/>
        </w:rPr>
        <w:t>拆除</w:t>
      </w:r>
      <w:r w:rsidR="002C3CA8" w:rsidRPr="00FD6EF7">
        <w:rPr>
          <w:rFonts w:ascii="仿宋" w:eastAsia="仿宋" w:hAnsi="仿宋" w:hint="eastAsia"/>
          <w:sz w:val="32"/>
          <w:szCs w:val="32"/>
        </w:rPr>
        <w:t>施工。</w:t>
      </w:r>
    </w:p>
    <w:p w:rsidR="007F117F" w:rsidRPr="00FD6EF7" w:rsidRDefault="007F117F" w:rsidP="007F117F">
      <w:pPr>
        <w:spacing w:line="620" w:lineRule="exact"/>
        <w:ind w:firstLineChars="250" w:firstLine="800"/>
        <w:rPr>
          <w:rFonts w:ascii="仿宋" w:eastAsia="仿宋" w:hAnsi="仿宋" w:cstheme="minorBidi"/>
          <w:sz w:val="32"/>
          <w:szCs w:val="32"/>
        </w:rPr>
      </w:pPr>
      <w:r w:rsidRPr="00FD6EF7">
        <w:rPr>
          <w:rFonts w:ascii="仿宋" w:eastAsia="仿宋" w:hAnsi="仿宋" w:cstheme="minorBidi" w:hint="eastAsia"/>
          <w:sz w:val="32"/>
          <w:szCs w:val="32"/>
        </w:rPr>
        <w:t>五、其他</w:t>
      </w:r>
    </w:p>
    <w:p w:rsidR="00BB69E6" w:rsidRPr="00FD6EF7" w:rsidRDefault="007F117F" w:rsidP="00D36F18">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（一）县教育局要做好闲置校园校舍的日常监管工作，</w:t>
      </w:r>
      <w:r w:rsidR="00BB69E6" w:rsidRPr="00FD6EF7">
        <w:rPr>
          <w:rFonts w:ascii="仿宋" w:eastAsia="仿宋" w:hAnsi="仿宋" w:hint="eastAsia"/>
          <w:sz w:val="32"/>
          <w:szCs w:val="32"/>
        </w:rPr>
        <w:t>实时监控属地</w:t>
      </w:r>
      <w:r w:rsidR="005B0077" w:rsidRPr="00FD6EF7">
        <w:rPr>
          <w:rFonts w:ascii="仿宋" w:eastAsia="仿宋" w:hAnsi="仿宋" w:hint="eastAsia"/>
          <w:sz w:val="32"/>
          <w:szCs w:val="32"/>
        </w:rPr>
        <w:t>闲置</w:t>
      </w:r>
      <w:r w:rsidR="00BB69E6" w:rsidRPr="00FD6EF7">
        <w:rPr>
          <w:rFonts w:ascii="仿宋" w:eastAsia="仿宋" w:hAnsi="仿宋" w:hint="eastAsia"/>
          <w:sz w:val="32"/>
          <w:szCs w:val="32"/>
        </w:rPr>
        <w:t>校园校舍使用状况，动态掌握闲置校园校舍变动情况，健全完善闲置校园校舍排查、登记、处置、监管长效机制。</w:t>
      </w:r>
    </w:p>
    <w:p w:rsidR="007F117F" w:rsidRPr="00FD6EF7" w:rsidRDefault="007F117F" w:rsidP="007F117F">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（二）县财政局要做好闲置</w:t>
      </w:r>
      <w:r w:rsidR="00A92F2A" w:rsidRPr="00FD6EF7">
        <w:rPr>
          <w:rFonts w:ascii="仿宋" w:eastAsia="仿宋" w:hAnsi="仿宋" w:hint="eastAsia"/>
          <w:sz w:val="32"/>
          <w:szCs w:val="32"/>
        </w:rPr>
        <w:t>校园</w:t>
      </w:r>
      <w:r w:rsidRPr="00FD6EF7">
        <w:rPr>
          <w:rFonts w:ascii="仿宋" w:eastAsia="仿宋" w:hAnsi="仿宋" w:hint="eastAsia"/>
          <w:sz w:val="32"/>
          <w:szCs w:val="32"/>
        </w:rPr>
        <w:t>校舍处置收入使用的管理监督。</w:t>
      </w:r>
    </w:p>
    <w:p w:rsidR="007F117F" w:rsidRPr="00FD6EF7" w:rsidRDefault="007F117F" w:rsidP="007F117F">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lastRenderedPageBreak/>
        <w:t>（三）县审计局要做好审计监督工作，严格规范资产处置操作，禁止任意、违规、变相处置资产和随意开支处置资金行为。</w:t>
      </w:r>
    </w:p>
    <w:p w:rsidR="007F117F" w:rsidRPr="00FD6EF7" w:rsidRDefault="007F117F" w:rsidP="007F117F">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四）出租出借或托管的闲置校园校舍，不得作为养殖牲畜或作堆放易燃易爆、腐蚀物品的场所，不得将闲置校园校舍作为违法犯罪的场所。县教育局每年应会同当地镇政府对闲置校园校舍进行一次检查，及时发现和消除安全隐患。</w:t>
      </w:r>
    </w:p>
    <w:p w:rsidR="00A92F2A" w:rsidRPr="00FD6EF7" w:rsidRDefault="007F117F" w:rsidP="007F117F">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（五）</w:t>
      </w:r>
      <w:r w:rsidR="00A92F2A" w:rsidRPr="00FD6EF7">
        <w:rPr>
          <w:rFonts w:ascii="仿宋" w:eastAsia="仿宋" w:hAnsi="仿宋" w:hint="eastAsia"/>
          <w:sz w:val="32"/>
          <w:szCs w:val="32"/>
        </w:rPr>
        <w:t>对侵占闲置校园校舍和阻挠处置闲置校园校舍的单位和个人，县教育局应会同公安、司法、当地镇人民政府依法进行处理，必要时可依法提起诉讼。</w:t>
      </w:r>
    </w:p>
    <w:p w:rsidR="00EF711B" w:rsidRPr="00FD6EF7" w:rsidRDefault="000D30E4" w:rsidP="00EF711B">
      <w:pPr>
        <w:spacing w:line="620" w:lineRule="exact"/>
        <w:ind w:firstLineChars="200" w:firstLine="640"/>
        <w:rPr>
          <w:rFonts w:ascii="仿宋" w:eastAsia="仿宋" w:hAnsi="仿宋"/>
          <w:sz w:val="32"/>
          <w:szCs w:val="32"/>
        </w:rPr>
      </w:pPr>
      <w:r w:rsidRPr="00FD6EF7">
        <w:rPr>
          <w:rFonts w:ascii="仿宋" w:eastAsia="仿宋" w:hAnsi="仿宋" w:hint="eastAsia"/>
          <w:sz w:val="32"/>
          <w:szCs w:val="32"/>
        </w:rPr>
        <w:t>（六）本办法从印发之日起</w:t>
      </w:r>
      <w:r w:rsidR="00EF711B" w:rsidRPr="00FD6EF7">
        <w:rPr>
          <w:rFonts w:ascii="仿宋" w:eastAsia="仿宋" w:hAnsi="仿宋" w:hint="eastAsia"/>
          <w:sz w:val="32"/>
          <w:szCs w:val="32"/>
        </w:rPr>
        <w:t>执行。</w:t>
      </w:r>
      <w:r w:rsidRPr="00FD6EF7">
        <w:rPr>
          <w:rFonts w:ascii="仿宋" w:eastAsia="仿宋" w:hAnsi="仿宋" w:hint="eastAsia"/>
          <w:sz w:val="32"/>
          <w:szCs w:val="32"/>
        </w:rPr>
        <w:t>原</w:t>
      </w:r>
      <w:r w:rsidR="00EF711B" w:rsidRPr="00FD6EF7">
        <w:rPr>
          <w:rFonts w:ascii="仿宋" w:eastAsia="仿宋" w:hAnsi="仿宋" w:hint="eastAsia"/>
          <w:sz w:val="32"/>
          <w:szCs w:val="32"/>
        </w:rPr>
        <w:t>大埔县人民政府《关于印发大埔县闲置校舍处置办法补充规定的通知》（埔府〔2013〕130号）、大埔县人民政府办公室《关于印发大埔县闲置校产管理和处置办法的通知》（埔府办〔2011〕74号）同时废止。</w:t>
      </w:r>
      <w:bookmarkStart w:id="0" w:name="_GoBack"/>
      <w:bookmarkEnd w:id="0"/>
    </w:p>
    <w:p w:rsidR="00581DCC" w:rsidRPr="00EF711B" w:rsidRDefault="00581DCC" w:rsidP="007F117F">
      <w:pPr>
        <w:spacing w:line="620" w:lineRule="exact"/>
        <w:ind w:firstLineChars="200" w:firstLine="640"/>
        <w:rPr>
          <w:rFonts w:ascii="仿宋_GB2312" w:eastAsia="仿宋_GB2312"/>
          <w:color w:val="000000"/>
          <w:sz w:val="32"/>
          <w:szCs w:val="32"/>
        </w:rPr>
      </w:pPr>
    </w:p>
    <w:sectPr w:rsidR="00581DCC" w:rsidRPr="00EF711B" w:rsidSect="00033B33">
      <w:footerReference w:type="default" r:id="rId7"/>
      <w:pgSz w:w="11906" w:h="16838"/>
      <w:pgMar w:top="1701" w:right="1418"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841" w:rsidRDefault="00357841" w:rsidP="00326258">
      <w:r>
        <w:separator/>
      </w:r>
    </w:p>
  </w:endnote>
  <w:endnote w:type="continuationSeparator" w:id="1">
    <w:p w:rsidR="00357841" w:rsidRDefault="00357841" w:rsidP="003262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655668"/>
      <w:docPartObj>
        <w:docPartGallery w:val="Page Numbers (Bottom of Page)"/>
        <w:docPartUnique/>
      </w:docPartObj>
    </w:sdtPr>
    <w:sdtContent>
      <w:p w:rsidR="0032018B" w:rsidRDefault="00C91FEF">
        <w:pPr>
          <w:pStyle w:val="a4"/>
          <w:jc w:val="center"/>
        </w:pPr>
        <w:r>
          <w:fldChar w:fldCharType="begin"/>
        </w:r>
        <w:r w:rsidR="0032018B">
          <w:instrText>PAGE   \* MERGEFORMAT</w:instrText>
        </w:r>
        <w:r>
          <w:fldChar w:fldCharType="separate"/>
        </w:r>
        <w:r w:rsidR="003F5B56" w:rsidRPr="003F5B56">
          <w:rPr>
            <w:noProof/>
            <w:lang w:val="zh-CN"/>
          </w:rPr>
          <w:t>1</w:t>
        </w:r>
        <w:r>
          <w:fldChar w:fldCharType="end"/>
        </w:r>
      </w:p>
    </w:sdtContent>
  </w:sdt>
  <w:p w:rsidR="0032018B" w:rsidRDefault="0032018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841" w:rsidRDefault="00357841" w:rsidP="00326258">
      <w:r>
        <w:separator/>
      </w:r>
    </w:p>
  </w:footnote>
  <w:footnote w:type="continuationSeparator" w:id="1">
    <w:p w:rsidR="00357841" w:rsidRDefault="00357841" w:rsidP="003262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3B33"/>
    <w:rsid w:val="00033B33"/>
    <w:rsid w:val="00047CD0"/>
    <w:rsid w:val="000561F1"/>
    <w:rsid w:val="000624A9"/>
    <w:rsid w:val="00092418"/>
    <w:rsid w:val="00095BB5"/>
    <w:rsid w:val="000C0958"/>
    <w:rsid w:val="000D30E4"/>
    <w:rsid w:val="000F75DD"/>
    <w:rsid w:val="00184F95"/>
    <w:rsid w:val="001D5CBE"/>
    <w:rsid w:val="001F74F9"/>
    <w:rsid w:val="002265BC"/>
    <w:rsid w:val="00250449"/>
    <w:rsid w:val="00255990"/>
    <w:rsid w:val="00274409"/>
    <w:rsid w:val="00276BB8"/>
    <w:rsid w:val="00293C36"/>
    <w:rsid w:val="002C3CA8"/>
    <w:rsid w:val="002C4B8B"/>
    <w:rsid w:val="00301162"/>
    <w:rsid w:val="0032018B"/>
    <w:rsid w:val="0032036E"/>
    <w:rsid w:val="00326258"/>
    <w:rsid w:val="003324D9"/>
    <w:rsid w:val="003442EE"/>
    <w:rsid w:val="00345EDF"/>
    <w:rsid w:val="0035680B"/>
    <w:rsid w:val="00357841"/>
    <w:rsid w:val="00366460"/>
    <w:rsid w:val="003A1BDE"/>
    <w:rsid w:val="003E2A4C"/>
    <w:rsid w:val="003E41E0"/>
    <w:rsid w:val="003E7955"/>
    <w:rsid w:val="003F5B56"/>
    <w:rsid w:val="003F7FBA"/>
    <w:rsid w:val="004070EA"/>
    <w:rsid w:val="0042326C"/>
    <w:rsid w:val="0042485E"/>
    <w:rsid w:val="004E1A02"/>
    <w:rsid w:val="004E5A85"/>
    <w:rsid w:val="004E75F8"/>
    <w:rsid w:val="00503382"/>
    <w:rsid w:val="005248EF"/>
    <w:rsid w:val="00551316"/>
    <w:rsid w:val="0056218F"/>
    <w:rsid w:val="00563D8B"/>
    <w:rsid w:val="00567530"/>
    <w:rsid w:val="00581DCC"/>
    <w:rsid w:val="005B0077"/>
    <w:rsid w:val="005B4F6E"/>
    <w:rsid w:val="005E1669"/>
    <w:rsid w:val="00620A29"/>
    <w:rsid w:val="0062692E"/>
    <w:rsid w:val="00665C20"/>
    <w:rsid w:val="0067598E"/>
    <w:rsid w:val="00676F71"/>
    <w:rsid w:val="006845C2"/>
    <w:rsid w:val="006B3BB7"/>
    <w:rsid w:val="007364B3"/>
    <w:rsid w:val="007730C7"/>
    <w:rsid w:val="00790A14"/>
    <w:rsid w:val="007A297B"/>
    <w:rsid w:val="007F117F"/>
    <w:rsid w:val="00824C42"/>
    <w:rsid w:val="008368E8"/>
    <w:rsid w:val="00865AD3"/>
    <w:rsid w:val="008C313B"/>
    <w:rsid w:val="008D3740"/>
    <w:rsid w:val="008E5022"/>
    <w:rsid w:val="009355A0"/>
    <w:rsid w:val="00945C10"/>
    <w:rsid w:val="009555D4"/>
    <w:rsid w:val="00986F53"/>
    <w:rsid w:val="009B011C"/>
    <w:rsid w:val="009B7764"/>
    <w:rsid w:val="009D6FE4"/>
    <w:rsid w:val="009E3A63"/>
    <w:rsid w:val="00A00F04"/>
    <w:rsid w:val="00A32044"/>
    <w:rsid w:val="00A802BC"/>
    <w:rsid w:val="00A92F2A"/>
    <w:rsid w:val="00AB554F"/>
    <w:rsid w:val="00AF003C"/>
    <w:rsid w:val="00B57D6E"/>
    <w:rsid w:val="00B706EE"/>
    <w:rsid w:val="00BA33C5"/>
    <w:rsid w:val="00BA5F99"/>
    <w:rsid w:val="00BB69E6"/>
    <w:rsid w:val="00BE2E88"/>
    <w:rsid w:val="00C24714"/>
    <w:rsid w:val="00C85DC7"/>
    <w:rsid w:val="00C91FEF"/>
    <w:rsid w:val="00CB3B16"/>
    <w:rsid w:val="00D2272B"/>
    <w:rsid w:val="00D36F18"/>
    <w:rsid w:val="00D842F7"/>
    <w:rsid w:val="00DE62C7"/>
    <w:rsid w:val="00E07510"/>
    <w:rsid w:val="00E4050C"/>
    <w:rsid w:val="00E40A6F"/>
    <w:rsid w:val="00E46FC5"/>
    <w:rsid w:val="00E54B4F"/>
    <w:rsid w:val="00EB3FC9"/>
    <w:rsid w:val="00EF711B"/>
    <w:rsid w:val="00F00AC7"/>
    <w:rsid w:val="00F5040C"/>
    <w:rsid w:val="00FC2A75"/>
    <w:rsid w:val="00FD6EF7"/>
    <w:rsid w:val="00FF4994"/>
    <w:rsid w:val="00FF4E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B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62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6258"/>
    <w:rPr>
      <w:rFonts w:ascii="Times New Roman" w:eastAsia="宋体" w:hAnsi="Times New Roman" w:cs="Times New Roman"/>
      <w:sz w:val="18"/>
      <w:szCs w:val="18"/>
    </w:rPr>
  </w:style>
  <w:style w:type="paragraph" w:styleId="a4">
    <w:name w:val="footer"/>
    <w:basedOn w:val="a"/>
    <w:link w:val="Char0"/>
    <w:uiPriority w:val="99"/>
    <w:unhideWhenUsed/>
    <w:rsid w:val="00326258"/>
    <w:pPr>
      <w:tabs>
        <w:tab w:val="center" w:pos="4153"/>
        <w:tab w:val="right" w:pos="8306"/>
      </w:tabs>
      <w:snapToGrid w:val="0"/>
      <w:jc w:val="left"/>
    </w:pPr>
    <w:rPr>
      <w:sz w:val="18"/>
      <w:szCs w:val="18"/>
    </w:rPr>
  </w:style>
  <w:style w:type="character" w:customStyle="1" w:styleId="Char0">
    <w:name w:val="页脚 Char"/>
    <w:basedOn w:val="a0"/>
    <w:link w:val="a4"/>
    <w:uiPriority w:val="99"/>
    <w:rsid w:val="00326258"/>
    <w:rPr>
      <w:rFonts w:ascii="Times New Roman" w:eastAsia="宋体" w:hAnsi="Times New Roman" w:cs="Times New Roman"/>
      <w:sz w:val="18"/>
      <w:szCs w:val="18"/>
    </w:rPr>
  </w:style>
  <w:style w:type="paragraph" w:styleId="a5">
    <w:name w:val="Normal (Web)"/>
    <w:basedOn w:val="a"/>
    <w:uiPriority w:val="99"/>
    <w:unhideWhenUsed/>
    <w:rsid w:val="00326258"/>
    <w:pPr>
      <w:widowControl/>
      <w:spacing w:before="100" w:beforeAutospacing="1" w:after="100" w:afterAutospacing="1"/>
      <w:jc w:val="left"/>
    </w:pPr>
    <w:rPr>
      <w:rFonts w:ascii="宋体" w:hAnsi="宋体" w:cs="宋体"/>
      <w:kern w:val="0"/>
      <w:sz w:val="24"/>
    </w:rPr>
  </w:style>
  <w:style w:type="character" w:customStyle="1" w:styleId="bjh-p">
    <w:name w:val="bjh-p"/>
    <w:basedOn w:val="a0"/>
    <w:rsid w:val="00326258"/>
  </w:style>
  <w:style w:type="character" w:customStyle="1" w:styleId="bjh-strong">
    <w:name w:val="bjh-strong"/>
    <w:basedOn w:val="a0"/>
    <w:rsid w:val="00326258"/>
  </w:style>
  <w:style w:type="paragraph" w:styleId="a6">
    <w:name w:val="Balloon Text"/>
    <w:basedOn w:val="a"/>
    <w:link w:val="Char1"/>
    <w:uiPriority w:val="99"/>
    <w:semiHidden/>
    <w:unhideWhenUsed/>
    <w:rsid w:val="00E46FC5"/>
    <w:rPr>
      <w:sz w:val="18"/>
      <w:szCs w:val="18"/>
    </w:rPr>
  </w:style>
  <w:style w:type="character" w:customStyle="1" w:styleId="Char1">
    <w:name w:val="批注框文本 Char"/>
    <w:basedOn w:val="a0"/>
    <w:link w:val="a6"/>
    <w:uiPriority w:val="99"/>
    <w:semiHidden/>
    <w:rsid w:val="00E46FC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B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62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6258"/>
    <w:rPr>
      <w:rFonts w:ascii="Times New Roman" w:eastAsia="宋体" w:hAnsi="Times New Roman" w:cs="Times New Roman"/>
      <w:sz w:val="18"/>
      <w:szCs w:val="18"/>
    </w:rPr>
  </w:style>
  <w:style w:type="paragraph" w:styleId="a4">
    <w:name w:val="footer"/>
    <w:basedOn w:val="a"/>
    <w:link w:val="Char0"/>
    <w:uiPriority w:val="99"/>
    <w:unhideWhenUsed/>
    <w:rsid w:val="00326258"/>
    <w:pPr>
      <w:tabs>
        <w:tab w:val="center" w:pos="4153"/>
        <w:tab w:val="right" w:pos="8306"/>
      </w:tabs>
      <w:snapToGrid w:val="0"/>
      <w:jc w:val="left"/>
    </w:pPr>
    <w:rPr>
      <w:sz w:val="18"/>
      <w:szCs w:val="18"/>
    </w:rPr>
  </w:style>
  <w:style w:type="character" w:customStyle="1" w:styleId="Char0">
    <w:name w:val="页脚 Char"/>
    <w:basedOn w:val="a0"/>
    <w:link w:val="a4"/>
    <w:uiPriority w:val="99"/>
    <w:rsid w:val="00326258"/>
    <w:rPr>
      <w:rFonts w:ascii="Times New Roman" w:eastAsia="宋体" w:hAnsi="Times New Roman" w:cs="Times New Roman"/>
      <w:sz w:val="18"/>
      <w:szCs w:val="18"/>
    </w:rPr>
  </w:style>
  <w:style w:type="paragraph" w:styleId="a5">
    <w:name w:val="Normal (Web)"/>
    <w:basedOn w:val="a"/>
    <w:uiPriority w:val="99"/>
    <w:unhideWhenUsed/>
    <w:rsid w:val="00326258"/>
    <w:pPr>
      <w:widowControl/>
      <w:spacing w:before="100" w:beforeAutospacing="1" w:after="100" w:afterAutospacing="1"/>
      <w:jc w:val="left"/>
    </w:pPr>
    <w:rPr>
      <w:rFonts w:ascii="宋体" w:hAnsi="宋体" w:cs="宋体"/>
      <w:kern w:val="0"/>
      <w:sz w:val="24"/>
    </w:rPr>
  </w:style>
  <w:style w:type="character" w:customStyle="1" w:styleId="bjh-p">
    <w:name w:val="bjh-p"/>
    <w:basedOn w:val="a0"/>
    <w:rsid w:val="00326258"/>
  </w:style>
  <w:style w:type="character" w:customStyle="1" w:styleId="bjh-strong">
    <w:name w:val="bjh-strong"/>
    <w:basedOn w:val="a0"/>
    <w:rsid w:val="00326258"/>
  </w:style>
  <w:style w:type="paragraph" w:styleId="a6">
    <w:name w:val="Balloon Text"/>
    <w:basedOn w:val="a"/>
    <w:link w:val="Char1"/>
    <w:uiPriority w:val="99"/>
    <w:semiHidden/>
    <w:unhideWhenUsed/>
    <w:rsid w:val="00E46FC5"/>
    <w:rPr>
      <w:sz w:val="18"/>
      <w:szCs w:val="18"/>
    </w:rPr>
  </w:style>
  <w:style w:type="character" w:customStyle="1" w:styleId="Char1">
    <w:name w:val="批注框文本 Char"/>
    <w:basedOn w:val="a0"/>
    <w:link w:val="a6"/>
    <w:uiPriority w:val="99"/>
    <w:semiHidden/>
    <w:rsid w:val="00E46FC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2433892">
      <w:bodyDiv w:val="1"/>
      <w:marLeft w:val="0"/>
      <w:marRight w:val="0"/>
      <w:marTop w:val="0"/>
      <w:marBottom w:val="0"/>
      <w:divBdr>
        <w:top w:val="none" w:sz="0" w:space="0" w:color="auto"/>
        <w:left w:val="none" w:sz="0" w:space="0" w:color="auto"/>
        <w:bottom w:val="none" w:sz="0" w:space="0" w:color="auto"/>
        <w:right w:val="none" w:sz="0" w:space="0" w:color="auto"/>
      </w:divBdr>
    </w:div>
    <w:div w:id="959147455">
      <w:bodyDiv w:val="1"/>
      <w:marLeft w:val="0"/>
      <w:marRight w:val="0"/>
      <w:marTop w:val="0"/>
      <w:marBottom w:val="0"/>
      <w:divBdr>
        <w:top w:val="none" w:sz="0" w:space="0" w:color="auto"/>
        <w:left w:val="none" w:sz="0" w:space="0" w:color="auto"/>
        <w:bottom w:val="none" w:sz="0" w:space="0" w:color="auto"/>
        <w:right w:val="none" w:sz="0" w:space="0" w:color="auto"/>
      </w:divBdr>
    </w:div>
    <w:div w:id="1196118941">
      <w:bodyDiv w:val="1"/>
      <w:marLeft w:val="0"/>
      <w:marRight w:val="0"/>
      <w:marTop w:val="0"/>
      <w:marBottom w:val="0"/>
      <w:divBdr>
        <w:top w:val="none" w:sz="0" w:space="0" w:color="auto"/>
        <w:left w:val="none" w:sz="0" w:space="0" w:color="auto"/>
        <w:bottom w:val="none" w:sz="0" w:space="0" w:color="auto"/>
        <w:right w:val="none" w:sz="0" w:space="0" w:color="auto"/>
      </w:divBdr>
    </w:div>
    <w:div w:id="1778057690">
      <w:bodyDiv w:val="1"/>
      <w:marLeft w:val="0"/>
      <w:marRight w:val="0"/>
      <w:marTop w:val="0"/>
      <w:marBottom w:val="0"/>
      <w:divBdr>
        <w:top w:val="none" w:sz="0" w:space="0" w:color="auto"/>
        <w:left w:val="none" w:sz="0" w:space="0" w:color="auto"/>
        <w:bottom w:val="none" w:sz="0" w:space="0" w:color="auto"/>
        <w:right w:val="none" w:sz="0" w:space="0" w:color="auto"/>
      </w:divBdr>
    </w:div>
    <w:div w:id="1909270393">
      <w:bodyDiv w:val="1"/>
      <w:marLeft w:val="0"/>
      <w:marRight w:val="0"/>
      <w:marTop w:val="0"/>
      <w:marBottom w:val="0"/>
      <w:divBdr>
        <w:top w:val="none" w:sz="0" w:space="0" w:color="auto"/>
        <w:left w:val="none" w:sz="0" w:space="0" w:color="auto"/>
        <w:bottom w:val="none" w:sz="0" w:space="0" w:color="auto"/>
        <w:right w:val="none" w:sz="0" w:space="0" w:color="auto"/>
      </w:divBdr>
      <w:divsChild>
        <w:div w:id="1910769184">
          <w:marLeft w:val="0"/>
          <w:marRight w:val="0"/>
          <w:marTop w:val="0"/>
          <w:marBottom w:val="0"/>
          <w:divBdr>
            <w:top w:val="none" w:sz="0" w:space="0" w:color="auto"/>
            <w:left w:val="none" w:sz="0" w:space="0" w:color="auto"/>
            <w:bottom w:val="none" w:sz="0" w:space="0" w:color="auto"/>
            <w:right w:val="none" w:sz="0" w:space="0" w:color="auto"/>
          </w:divBdr>
          <w:divsChild>
            <w:div w:id="1266572197">
              <w:marLeft w:val="0"/>
              <w:marRight w:val="0"/>
              <w:marTop w:val="0"/>
              <w:marBottom w:val="0"/>
              <w:divBdr>
                <w:top w:val="none" w:sz="0" w:space="0" w:color="auto"/>
                <w:left w:val="none" w:sz="0" w:space="0" w:color="auto"/>
                <w:bottom w:val="none" w:sz="0" w:space="0" w:color="auto"/>
                <w:right w:val="none" w:sz="0" w:space="0" w:color="auto"/>
              </w:divBdr>
              <w:divsChild>
                <w:div w:id="1337196609">
                  <w:marLeft w:val="0"/>
                  <w:marRight w:val="0"/>
                  <w:marTop w:val="0"/>
                  <w:marBottom w:val="0"/>
                  <w:divBdr>
                    <w:top w:val="none" w:sz="0" w:space="0" w:color="auto"/>
                    <w:left w:val="none" w:sz="0" w:space="0" w:color="auto"/>
                    <w:bottom w:val="none" w:sz="0" w:space="0" w:color="auto"/>
                    <w:right w:val="none" w:sz="0" w:space="0" w:color="auto"/>
                  </w:divBdr>
                  <w:divsChild>
                    <w:div w:id="25686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DA72F-B18C-41FE-9B4E-59C773AB9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428</Words>
  <Characters>2443</Characters>
  <Application>Microsoft Office Word</Application>
  <DocSecurity>0</DocSecurity>
  <Lines>20</Lines>
  <Paragraphs>5</Paragraphs>
  <ScaleCrop>false</ScaleCrop>
  <Company>MicroWin10.com</Company>
  <LinksUpToDate>false</LinksUpToDate>
  <CharactersWithSpaces>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Administrator</cp:lastModifiedBy>
  <cp:revision>9</cp:revision>
  <cp:lastPrinted>2020-12-23T06:32:00Z</cp:lastPrinted>
  <dcterms:created xsi:type="dcterms:W3CDTF">2020-12-21T09:02:00Z</dcterms:created>
  <dcterms:modified xsi:type="dcterms:W3CDTF">2020-12-23T07:56:00Z</dcterms:modified>
</cp:coreProperties>
</file>