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3"/>
        <w:gridCol w:w="2849"/>
      </w:tblGrid>
      <w:tr w:rsidR="00AB344C" w:rsidTr="00AB344C">
        <w:trPr>
          <w:cantSplit/>
          <w:trHeight w:val="431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4C" w:rsidRDefault="00AB344C">
            <w:pPr>
              <w:widowControl/>
              <w:jc w:val="righ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表5</w:t>
            </w:r>
          </w:p>
        </w:tc>
      </w:tr>
      <w:tr w:rsidR="00AB344C" w:rsidTr="00AB344C">
        <w:trPr>
          <w:cantSplit/>
          <w:trHeight w:val="431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4C" w:rsidRDefault="00AB344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ascii="宋体" w:hAnsi="宋体" w:hint="eastAsia"/>
                <w:kern w:val="0"/>
                <w:sz w:val="36"/>
                <w:szCs w:val="36"/>
              </w:rPr>
              <w:t> </w:t>
            </w:r>
            <w:bookmarkEnd w:id="0"/>
            <w:r>
              <w:rPr>
                <w:rFonts w:ascii="黑体" w:eastAsia="黑体" w:hAnsi="黑体" w:hint="eastAsia"/>
                <w:kern w:val="0"/>
                <w:sz w:val="36"/>
                <w:szCs w:val="36"/>
              </w:rPr>
              <w:t>2021</w:t>
            </w:r>
            <w:r>
              <w:rPr>
                <w:rFonts w:ascii="宋体" w:hAnsi="宋体" w:hint="eastAsia"/>
                <w:kern w:val="0"/>
                <w:sz w:val="11"/>
                <w:szCs w:val="11"/>
              </w:rPr>
              <w:t> </w:t>
            </w:r>
            <w:r>
              <w:rPr>
                <w:rFonts w:ascii="黑体" w:eastAsia="黑体" w:hAnsi="黑体" w:cs="方正小标宋简体" w:hint="eastAsia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ascii="黑体" w:eastAsia="黑体" w:hAnsi="黑体" w:cs="方正小标宋简体" w:hint="eastAsia"/>
                <w:kern w:val="0"/>
                <w:sz w:val="36"/>
                <w:szCs w:val="36"/>
              </w:rPr>
              <w:t>大埔县</w:t>
            </w:r>
            <w:bookmarkEnd w:id="1"/>
            <w:r>
              <w:rPr>
                <w:rFonts w:ascii="宋体" w:hAnsi="宋体" w:hint="eastAsia"/>
                <w:kern w:val="0"/>
                <w:sz w:val="11"/>
                <w:szCs w:val="11"/>
              </w:rPr>
              <w:t> </w:t>
            </w:r>
            <w:r>
              <w:rPr>
                <w:rFonts w:ascii="黑体" w:eastAsia="黑体" w:hAnsi="黑体" w:cs="方正小标宋简体" w:hint="eastAsia"/>
                <w:kern w:val="0"/>
                <w:sz w:val="36"/>
                <w:szCs w:val="36"/>
              </w:rPr>
              <w:t>一般公共预算“三公”经费表</w:t>
            </w:r>
          </w:p>
        </w:tc>
      </w:tr>
      <w:tr w:rsidR="00AB344C" w:rsidTr="00AB344C">
        <w:trPr>
          <w:cantSplit/>
          <w:trHeight w:val="431"/>
        </w:trPr>
        <w:tc>
          <w:tcPr>
            <w:tcW w:w="8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B344C" w:rsidRDefault="00AB344C">
            <w:pPr>
              <w:widowControl/>
              <w:jc w:val="right"/>
              <w:textAlignment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1373.00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65.00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928.00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230.00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698.00</w:t>
            </w:r>
          </w:p>
        </w:tc>
      </w:tr>
      <w:tr w:rsidR="00AB344C" w:rsidTr="00AB344C">
        <w:trPr>
          <w:trHeight w:val="431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44C" w:rsidRDefault="00AB344C">
            <w:pPr>
              <w:jc w:val="right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380.00</w:t>
            </w:r>
          </w:p>
        </w:tc>
      </w:tr>
    </w:tbl>
    <w:p w:rsidR="00AB344C" w:rsidRPr="00AB344C" w:rsidRDefault="00AB344C" w:rsidP="00AB344C">
      <w:pPr>
        <w:rPr>
          <w:rFonts w:ascii="黑体" w:eastAsia="黑体" w:hAnsi="黑体"/>
          <w:sz w:val="28"/>
          <w:szCs w:val="28"/>
        </w:rPr>
        <w:sectPr w:rsidR="00AB344C" w:rsidRPr="00AB344C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黑体" w:eastAsia="黑体" w:hAnsi="黑体" w:hint="eastAsia"/>
          <w:kern w:val="0"/>
          <w:sz w:val="20"/>
          <w:szCs w:val="20"/>
        </w:rPr>
        <w:t>备注:无。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</w:t>
      </w:r>
    </w:p>
    <w:p w:rsidR="001C5B3C" w:rsidRPr="00AB344C" w:rsidRDefault="001C5B3C"/>
    <w:sectPr w:rsidR="001C5B3C" w:rsidRPr="00AB344C" w:rsidSect="001C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44C"/>
    <w:rsid w:val="001C5B3C"/>
    <w:rsid w:val="00AB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C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214</Characters>
  <Application>Microsoft Office Word</Application>
  <DocSecurity>0</DocSecurity>
  <Lines>1</Lines>
  <Paragraphs>1</Paragraphs>
  <ScaleCrop>false</ScaleCrop>
  <Company>Chinese 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2021-02-25T07:59:00Z</dcterms:created>
  <dcterms:modified xsi:type="dcterms:W3CDTF">2021-02-25T08:04:00Z</dcterms:modified>
</cp:coreProperties>
</file>