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467" w:rsidRDefault="00FC4467" w:rsidP="00E477F6">
      <w:pPr>
        <w:widowControl/>
        <w:shd w:val="clear" w:color="auto" w:fill="FFFFFF"/>
        <w:spacing w:before="100" w:beforeAutospacing="1" w:after="100" w:afterAutospacing="1" w:line="500" w:lineRule="exact"/>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中共大埔县委、大埔县人民政府</w:t>
      </w:r>
    </w:p>
    <w:p w:rsidR="001C7612" w:rsidRPr="0046512B" w:rsidRDefault="00E477F6" w:rsidP="001C7612">
      <w:pPr>
        <w:widowControl/>
        <w:shd w:val="clear" w:color="auto" w:fill="FFFFFF"/>
        <w:spacing w:before="100" w:beforeAutospacing="1" w:after="100" w:afterAutospacing="1" w:line="500" w:lineRule="exact"/>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关于加快文化旅游产业发展</w:t>
      </w:r>
      <w:r w:rsidRPr="00EA2977">
        <w:rPr>
          <w:rFonts w:asciiTheme="majorEastAsia" w:eastAsiaTheme="majorEastAsia" w:hAnsiTheme="majorEastAsia" w:hint="eastAsia"/>
          <w:sz w:val="44"/>
          <w:szCs w:val="44"/>
        </w:rPr>
        <w:t>的实施</w:t>
      </w:r>
      <w:r>
        <w:rPr>
          <w:rFonts w:asciiTheme="majorEastAsia" w:eastAsiaTheme="majorEastAsia" w:hAnsiTheme="majorEastAsia" w:hint="eastAsia"/>
          <w:sz w:val="44"/>
          <w:szCs w:val="44"/>
        </w:rPr>
        <w:t>办法</w:t>
      </w:r>
    </w:p>
    <w:p w:rsidR="00E477F6" w:rsidRDefault="00E477F6" w:rsidP="00E477F6"/>
    <w:p w:rsidR="00E477F6" w:rsidRDefault="00E477F6" w:rsidP="00E477F6">
      <w:pPr>
        <w:ind w:firstLineChars="200" w:firstLine="640"/>
        <w:rPr>
          <w:rFonts w:ascii="仿宋_GB2312" w:eastAsia="仿宋_GB2312"/>
          <w:sz w:val="32"/>
          <w:szCs w:val="32"/>
        </w:rPr>
      </w:pPr>
      <w:r>
        <w:rPr>
          <w:rFonts w:ascii="仿宋_GB2312" w:eastAsia="仿宋_GB2312" w:hint="eastAsia"/>
          <w:sz w:val="32"/>
          <w:szCs w:val="32"/>
        </w:rPr>
        <w:t>为争当梅州市建设梅江韩江</w:t>
      </w:r>
      <w:r w:rsidR="00A35A07">
        <w:rPr>
          <w:rFonts w:ascii="仿宋_GB2312" w:eastAsia="仿宋_GB2312" w:hint="eastAsia"/>
          <w:sz w:val="32"/>
          <w:szCs w:val="32"/>
        </w:rPr>
        <w:t>绿色健康文化</w:t>
      </w:r>
      <w:r>
        <w:rPr>
          <w:rFonts w:ascii="仿宋_GB2312" w:eastAsia="仿宋_GB2312" w:hint="eastAsia"/>
          <w:sz w:val="32"/>
          <w:szCs w:val="32"/>
        </w:rPr>
        <w:t>旅游产业带排头兵，</w:t>
      </w:r>
      <w:r w:rsidR="0021591B" w:rsidRPr="002C5257">
        <w:rPr>
          <w:rFonts w:ascii="仿宋_GB2312" w:eastAsia="仿宋_GB2312" w:hAnsi="Times New Roman" w:cs="Times New Roman" w:hint="eastAsia"/>
          <w:color w:val="000000"/>
          <w:kern w:val="0"/>
          <w:sz w:val="32"/>
          <w:szCs w:val="32"/>
        </w:rPr>
        <w:t>创建全国全域旅游示范县，</w:t>
      </w:r>
      <w:r>
        <w:rPr>
          <w:rFonts w:ascii="仿宋_GB2312" w:eastAsia="仿宋_GB2312" w:hint="eastAsia"/>
          <w:sz w:val="32"/>
          <w:szCs w:val="32"/>
        </w:rPr>
        <w:t>充分发挥我县</w:t>
      </w:r>
      <w:r w:rsidRPr="003F6289">
        <w:rPr>
          <w:rFonts w:ascii="仿宋_GB2312" w:eastAsia="仿宋_GB2312" w:hint="eastAsia"/>
          <w:sz w:val="32"/>
          <w:szCs w:val="32"/>
        </w:rPr>
        <w:t>文化旅游资源优势和区位优势，</w:t>
      </w:r>
      <w:r>
        <w:rPr>
          <w:rFonts w:ascii="仿宋_GB2312" w:eastAsia="仿宋_GB2312" w:hint="eastAsia"/>
          <w:sz w:val="32"/>
          <w:szCs w:val="32"/>
        </w:rPr>
        <w:t>进一步培育、营销和提升文化旅游产业，切实加快</w:t>
      </w:r>
      <w:r w:rsidRPr="00EA2977">
        <w:rPr>
          <w:rFonts w:ascii="仿宋_GB2312" w:eastAsia="仿宋_GB2312" w:hint="eastAsia"/>
          <w:sz w:val="32"/>
          <w:szCs w:val="32"/>
        </w:rPr>
        <w:t>文化旅游产业发展步伐，</w:t>
      </w:r>
      <w:r w:rsidRPr="008D07CA">
        <w:rPr>
          <w:rFonts w:ascii="仿宋_GB2312" w:eastAsia="仿宋_GB2312" w:hint="eastAsia"/>
          <w:sz w:val="32"/>
          <w:szCs w:val="32"/>
        </w:rPr>
        <w:t>把</w:t>
      </w:r>
      <w:r>
        <w:rPr>
          <w:rFonts w:ascii="仿宋_GB2312" w:eastAsia="仿宋_GB2312" w:hint="eastAsia"/>
          <w:sz w:val="32"/>
          <w:szCs w:val="32"/>
        </w:rPr>
        <w:t>大埔打造成“国际休闲慢城”，促进我县</w:t>
      </w:r>
      <w:r w:rsidRPr="00FA444A">
        <w:rPr>
          <w:rFonts w:ascii="仿宋_GB2312" w:eastAsia="仿宋_GB2312" w:hint="eastAsia"/>
          <w:sz w:val="32"/>
          <w:szCs w:val="32"/>
        </w:rPr>
        <w:t>社会经济持续、健康、快速发展。</w:t>
      </w:r>
      <w:r>
        <w:rPr>
          <w:rFonts w:ascii="仿宋_GB2312" w:eastAsia="仿宋_GB2312" w:hint="eastAsia"/>
          <w:sz w:val="32"/>
          <w:szCs w:val="32"/>
        </w:rPr>
        <w:t>特提出如下实施办法</w:t>
      </w:r>
      <w:r w:rsidRPr="00EA2977">
        <w:rPr>
          <w:rFonts w:ascii="仿宋_GB2312" w:eastAsia="仿宋_GB2312" w:hint="eastAsia"/>
          <w:sz w:val="32"/>
          <w:szCs w:val="32"/>
        </w:rPr>
        <w:t>。</w:t>
      </w:r>
    </w:p>
    <w:p w:rsidR="00E477F6" w:rsidRDefault="00E477F6" w:rsidP="00E477F6">
      <w:pPr>
        <w:ind w:firstLineChars="200" w:firstLine="640"/>
        <w:rPr>
          <w:rFonts w:ascii="黑体" w:eastAsia="黑体" w:hAnsi="黑体"/>
          <w:sz w:val="32"/>
          <w:szCs w:val="32"/>
        </w:rPr>
      </w:pPr>
      <w:r w:rsidRPr="00FA444A">
        <w:rPr>
          <w:rFonts w:ascii="黑体" w:eastAsia="黑体" w:hAnsi="黑体" w:hint="eastAsia"/>
          <w:sz w:val="32"/>
          <w:szCs w:val="32"/>
        </w:rPr>
        <w:t>一、文化旅游产业发展的总体思路和目标任务</w:t>
      </w:r>
    </w:p>
    <w:p w:rsidR="00E477F6" w:rsidRDefault="00E477F6" w:rsidP="00E477F6">
      <w:pPr>
        <w:ind w:firstLineChars="200" w:firstLine="640"/>
        <w:rPr>
          <w:rFonts w:ascii="仿宋_GB2312" w:eastAsia="仿宋_GB2312"/>
          <w:sz w:val="32"/>
          <w:szCs w:val="32"/>
        </w:rPr>
      </w:pPr>
      <w:r w:rsidRPr="00FA444A">
        <w:rPr>
          <w:rFonts w:ascii="仿宋_GB2312" w:eastAsia="仿宋_GB2312" w:hint="eastAsia"/>
          <w:sz w:val="32"/>
          <w:szCs w:val="32"/>
        </w:rPr>
        <w:t>文化旅游业作为现代先</w:t>
      </w:r>
      <w:r>
        <w:rPr>
          <w:rFonts w:ascii="仿宋_GB2312" w:eastAsia="仿宋_GB2312" w:hint="eastAsia"/>
          <w:sz w:val="32"/>
          <w:szCs w:val="32"/>
        </w:rPr>
        <w:t>导型的朝阳产业，具有比较优势强，产业链长和可持续发展的特性。我县</w:t>
      </w:r>
      <w:r w:rsidRPr="00FA444A">
        <w:rPr>
          <w:rFonts w:ascii="仿宋_GB2312" w:eastAsia="仿宋_GB2312" w:hint="eastAsia"/>
          <w:sz w:val="32"/>
          <w:szCs w:val="32"/>
        </w:rPr>
        <w:t>历史积淀深厚，丰富的文化遗存与秀美山川风光、良好的生态环境，共同构成了得天</w:t>
      </w:r>
      <w:r>
        <w:rPr>
          <w:rFonts w:ascii="仿宋_GB2312" w:eastAsia="仿宋_GB2312" w:hint="eastAsia"/>
          <w:sz w:val="32"/>
          <w:szCs w:val="32"/>
        </w:rPr>
        <w:t>独厚的旅游发展资源优势。大力发展我县文化旅游产业，是全力推动红色大埔实现绿色崛起的重要举措，全县</w:t>
      </w:r>
      <w:r w:rsidRPr="00FA444A">
        <w:rPr>
          <w:rFonts w:ascii="仿宋_GB2312" w:eastAsia="仿宋_GB2312" w:hint="eastAsia"/>
          <w:sz w:val="32"/>
          <w:szCs w:val="32"/>
        </w:rPr>
        <w:t>上下务必要提高思想认识，拓宽工作思路，创新发展模式，强力推进文化旅游与社会经济发展的深度结合，形成文化旅游产业与工业、农业乃至整个地方经济互促、互补、互兴发展格局，努力把文化旅游</w:t>
      </w:r>
      <w:r>
        <w:rPr>
          <w:rFonts w:ascii="仿宋_GB2312" w:eastAsia="仿宋_GB2312" w:hint="eastAsia"/>
          <w:sz w:val="32"/>
          <w:szCs w:val="32"/>
        </w:rPr>
        <w:t>产</w:t>
      </w:r>
      <w:r w:rsidRPr="00FA444A">
        <w:rPr>
          <w:rFonts w:ascii="仿宋_GB2312" w:eastAsia="仿宋_GB2312" w:hint="eastAsia"/>
          <w:sz w:val="32"/>
          <w:szCs w:val="32"/>
        </w:rPr>
        <w:t>业培育成</w:t>
      </w:r>
      <w:r w:rsidRPr="008D07CA">
        <w:rPr>
          <w:rFonts w:ascii="仿宋_GB2312" w:eastAsia="仿宋_GB2312" w:hint="eastAsia"/>
          <w:sz w:val="32"/>
          <w:szCs w:val="32"/>
        </w:rPr>
        <w:t>为惠民强县促和谐的支柱产业</w:t>
      </w:r>
      <w:r w:rsidRPr="00FA444A">
        <w:rPr>
          <w:rFonts w:ascii="仿宋_GB2312" w:eastAsia="仿宋_GB2312" w:hint="eastAsia"/>
          <w:sz w:val="32"/>
          <w:szCs w:val="32"/>
        </w:rPr>
        <w:t>。</w:t>
      </w:r>
    </w:p>
    <w:p w:rsidR="00E477F6" w:rsidRDefault="00E477F6" w:rsidP="005552E1">
      <w:pPr>
        <w:ind w:firstLineChars="200" w:firstLine="643"/>
        <w:rPr>
          <w:rFonts w:ascii="仿宋_GB2312" w:eastAsia="仿宋_GB2312" w:hAnsi="仿宋"/>
          <w:sz w:val="32"/>
          <w:szCs w:val="32"/>
        </w:rPr>
      </w:pPr>
      <w:r w:rsidRPr="005552E1">
        <w:rPr>
          <w:rFonts w:ascii="仿宋_GB2312" w:eastAsia="仿宋_GB2312" w:hint="eastAsia"/>
          <w:b/>
          <w:sz w:val="32"/>
          <w:szCs w:val="32"/>
        </w:rPr>
        <w:t>我县文化旅游产业发展的总体思路是：</w:t>
      </w:r>
      <w:r>
        <w:rPr>
          <w:rFonts w:ascii="仿宋_GB2312" w:eastAsia="仿宋_GB2312" w:hAnsi="宋体" w:hint="eastAsia"/>
          <w:sz w:val="32"/>
          <w:szCs w:val="32"/>
        </w:rPr>
        <w:t>认真贯彻落实党的十八届五中全会精神和省委胡春华书记来梅莅埔调研时强调：“要注重生态和文化资源的保护，坚守生态环保底线，发掘和利用好客家文化资源，努力实现绿色发展”的指示精神，坚持政府引导</w:t>
      </w:r>
      <w:r>
        <w:rPr>
          <w:rFonts w:ascii="仿宋_GB2312" w:eastAsia="仿宋_GB2312" w:hAnsi="宋体" w:hint="eastAsia"/>
          <w:sz w:val="32"/>
          <w:szCs w:val="32"/>
        </w:rPr>
        <w:lastRenderedPageBreak/>
        <w:t>和市场运作并重、差异化竞争与开放合作并重、开发利用与环境保护并重，按照“全域旅游”的发展思路，</w:t>
      </w:r>
      <w:r w:rsidRPr="00070CC1">
        <w:rPr>
          <w:rFonts w:ascii="仿宋_GB2312" w:eastAsia="仿宋_GB2312" w:hint="eastAsia"/>
          <w:color w:val="000000" w:themeColor="text1"/>
          <w:sz w:val="32"/>
          <w:szCs w:val="32"/>
        </w:rPr>
        <w:t>以“客家香格里拉</w:t>
      </w:r>
      <w:r w:rsidR="0021591B" w:rsidRPr="002C5257">
        <w:rPr>
          <w:rFonts w:ascii="仿宋_GB2312" w:eastAsia="仿宋_GB2312" w:hAnsi="Times New Roman" w:cs="Times New Roman" w:hint="eastAsia"/>
          <w:color w:val="000000"/>
          <w:kern w:val="0"/>
          <w:sz w:val="32"/>
          <w:szCs w:val="32"/>
        </w:rPr>
        <w:t>·文化大埔</w:t>
      </w:r>
      <w:r w:rsidRPr="00070CC1">
        <w:rPr>
          <w:rFonts w:ascii="仿宋_GB2312" w:eastAsia="仿宋_GB2312" w:hint="eastAsia"/>
          <w:color w:val="000000" w:themeColor="text1"/>
          <w:sz w:val="32"/>
          <w:szCs w:val="32"/>
        </w:rPr>
        <w:t>”为形象定位，以“红色大埔，绿色崛起”为战略谋划，</w:t>
      </w:r>
      <w:r>
        <w:rPr>
          <w:rFonts w:ascii="仿宋_GB2312" w:eastAsia="仿宋_GB2312" w:hAnsi="宋体" w:hint="eastAsia"/>
          <w:sz w:val="32"/>
          <w:szCs w:val="32"/>
        </w:rPr>
        <w:t>以建设中国客家文化生态保护示范区为切入，</w:t>
      </w:r>
      <w:r w:rsidRPr="00070CC1">
        <w:rPr>
          <w:rFonts w:ascii="仿宋_GB2312" w:eastAsia="仿宋_GB2312" w:hint="eastAsia"/>
          <w:color w:val="000000" w:themeColor="text1"/>
          <w:sz w:val="32"/>
          <w:szCs w:val="32"/>
        </w:rPr>
        <w:t>以打造“国际乡村旅游休闲目的地”为目标，</w:t>
      </w:r>
      <w:r w:rsidR="0021591B">
        <w:rPr>
          <w:rFonts w:ascii="仿宋_GB2312" w:eastAsia="仿宋_GB2312" w:hAnsi="Times New Roman" w:cs="Times New Roman" w:hint="eastAsia"/>
          <w:color w:val="000000"/>
          <w:kern w:val="0"/>
          <w:sz w:val="32"/>
          <w:szCs w:val="32"/>
        </w:rPr>
        <w:t>以社会资源旅游化、旅游资源社会化</w:t>
      </w:r>
      <w:r w:rsidR="0021591B" w:rsidRPr="002C5257">
        <w:rPr>
          <w:rFonts w:ascii="仿宋_GB2312" w:eastAsia="仿宋_GB2312" w:hAnsi="Times New Roman" w:cs="Times New Roman" w:hint="eastAsia"/>
          <w:color w:val="000000"/>
          <w:kern w:val="0"/>
          <w:sz w:val="32"/>
          <w:szCs w:val="32"/>
        </w:rPr>
        <w:t>为理念，</w:t>
      </w:r>
      <w:r w:rsidRPr="00070CC1">
        <w:rPr>
          <w:rFonts w:ascii="仿宋_GB2312" w:eastAsia="仿宋_GB2312" w:hint="eastAsia"/>
          <w:sz w:val="32"/>
          <w:szCs w:val="32"/>
        </w:rPr>
        <w:t>推进</w:t>
      </w:r>
      <w:r>
        <w:rPr>
          <w:rFonts w:ascii="仿宋_GB2312" w:eastAsia="仿宋_GB2312" w:hAnsi="宋体" w:hint="eastAsia"/>
          <w:sz w:val="32"/>
          <w:szCs w:val="32"/>
        </w:rPr>
        <w:t>韩江（大埔）客家文化旅游特色带建设</w:t>
      </w:r>
      <w:r>
        <w:rPr>
          <w:rFonts w:ascii="仿宋_GB2312" w:eastAsia="仿宋_GB2312" w:hint="eastAsia"/>
          <w:sz w:val="32"/>
          <w:szCs w:val="32"/>
        </w:rPr>
        <w:t>，</w:t>
      </w:r>
      <w:r w:rsidRPr="00070CC1">
        <w:rPr>
          <w:rFonts w:ascii="仿宋_GB2312" w:eastAsia="仿宋_GB2312" w:hint="eastAsia"/>
          <w:color w:val="000000" w:themeColor="text1"/>
          <w:sz w:val="32"/>
          <w:szCs w:val="32"/>
        </w:rPr>
        <w:t>做大做强做旺文化旅游产业，努力</w:t>
      </w:r>
      <w:r>
        <w:rPr>
          <w:rFonts w:ascii="仿宋_GB2312" w:eastAsia="仿宋_GB2312" w:hint="eastAsia"/>
          <w:sz w:val="32"/>
          <w:szCs w:val="32"/>
        </w:rPr>
        <w:t>将我县</w:t>
      </w:r>
      <w:r>
        <w:rPr>
          <w:rFonts w:ascii="仿宋_GB2312" w:eastAsia="仿宋_GB2312" w:hAnsi="仿宋" w:hint="eastAsia"/>
          <w:sz w:val="32"/>
          <w:szCs w:val="32"/>
        </w:rPr>
        <w:t>打造成大公园、旅游先锋县、粤东最有影响力的旅游地区之一、</w:t>
      </w:r>
      <w:r w:rsidRPr="008B170F">
        <w:rPr>
          <w:rFonts w:ascii="仿宋_GB2312" w:eastAsia="仿宋_GB2312" w:hAnsi="仿宋" w:hint="eastAsia"/>
          <w:sz w:val="32"/>
          <w:szCs w:val="32"/>
        </w:rPr>
        <w:t>世界客家人最向往的旅游目的地。</w:t>
      </w:r>
    </w:p>
    <w:p w:rsidR="00E477F6" w:rsidRPr="007A4D76" w:rsidRDefault="00E477F6" w:rsidP="005552E1">
      <w:pPr>
        <w:ind w:firstLineChars="200" w:firstLine="643"/>
        <w:rPr>
          <w:rFonts w:ascii="黑体" w:eastAsia="黑体" w:hAnsi="黑体"/>
          <w:sz w:val="32"/>
          <w:szCs w:val="32"/>
        </w:rPr>
      </w:pPr>
      <w:r w:rsidRPr="005552E1">
        <w:rPr>
          <w:rFonts w:ascii="仿宋_GB2312" w:eastAsia="仿宋_GB2312" w:hint="eastAsia"/>
          <w:b/>
          <w:sz w:val="32"/>
          <w:szCs w:val="32"/>
        </w:rPr>
        <w:t>我县文化旅游产业发展的目标任务是：</w:t>
      </w:r>
      <w:r w:rsidRPr="008B170F">
        <w:rPr>
          <w:rFonts w:ascii="仿宋_GB2312" w:eastAsia="仿宋_GB2312" w:hAnsi="仿宋" w:hint="eastAsia"/>
          <w:sz w:val="32"/>
          <w:szCs w:val="32"/>
        </w:rPr>
        <w:t>力争在</w:t>
      </w:r>
      <w:r>
        <w:rPr>
          <w:rFonts w:ascii="仿宋_GB2312" w:eastAsia="仿宋_GB2312" w:hAnsi="仿宋" w:hint="eastAsia"/>
          <w:sz w:val="32"/>
          <w:szCs w:val="32"/>
        </w:rPr>
        <w:t>“</w:t>
      </w:r>
      <w:r w:rsidRPr="008B170F">
        <w:rPr>
          <w:rFonts w:ascii="仿宋_GB2312" w:eastAsia="仿宋_GB2312" w:hAnsi="仿宋" w:hint="eastAsia"/>
          <w:sz w:val="32"/>
          <w:szCs w:val="32"/>
        </w:rPr>
        <w:t>十三五</w:t>
      </w:r>
      <w:r>
        <w:rPr>
          <w:rFonts w:ascii="仿宋_GB2312" w:eastAsia="仿宋_GB2312" w:hAnsi="仿宋" w:hint="eastAsia"/>
          <w:sz w:val="32"/>
          <w:szCs w:val="32"/>
        </w:rPr>
        <w:t>”</w:t>
      </w:r>
      <w:r w:rsidRPr="008B170F">
        <w:rPr>
          <w:rFonts w:ascii="仿宋_GB2312" w:eastAsia="仿宋_GB2312" w:hAnsi="仿宋" w:hint="eastAsia"/>
          <w:sz w:val="32"/>
          <w:szCs w:val="32"/>
        </w:rPr>
        <w:t>期间把旅游产业培育成为支柱产业。</w:t>
      </w:r>
      <w:r w:rsidRPr="008B170F">
        <w:rPr>
          <w:rFonts w:ascii="仿宋_GB2312" w:eastAsia="仿宋_GB2312" w:hint="eastAsia"/>
          <w:sz w:val="32"/>
          <w:szCs w:val="32"/>
        </w:rPr>
        <w:t>争取至2020年，旅游人数达到1000万人次以上，年均增长20%以上；实现旅游总收入50亿元以上，新增就业2万人，拉动社会就业10万人；新发展国家五星级旅游饭店2家、四星级旅游饭店3家</w:t>
      </w:r>
      <w:r>
        <w:rPr>
          <w:rFonts w:ascii="仿宋_GB2312" w:eastAsia="仿宋_GB2312" w:hint="eastAsia"/>
          <w:sz w:val="32"/>
          <w:szCs w:val="32"/>
        </w:rPr>
        <w:t>，</w:t>
      </w:r>
      <w:r w:rsidRPr="003345F9">
        <w:rPr>
          <w:rFonts w:ascii="仿宋_GB2312" w:eastAsia="仿宋_GB2312" w:hint="eastAsia"/>
          <w:sz w:val="32"/>
          <w:szCs w:val="32"/>
        </w:rPr>
        <w:t>新发展农家乐10家以上；</w:t>
      </w:r>
      <w:r w:rsidRPr="008B170F">
        <w:rPr>
          <w:rFonts w:ascii="仿宋_GB2312" w:eastAsia="仿宋_GB2312" w:hint="eastAsia"/>
          <w:sz w:val="32"/>
          <w:szCs w:val="32"/>
        </w:rPr>
        <w:t>力争</w:t>
      </w:r>
      <w:r>
        <w:rPr>
          <w:rFonts w:ascii="仿宋_GB2312" w:eastAsia="仿宋_GB2312" w:hint="eastAsia"/>
          <w:sz w:val="32"/>
          <w:szCs w:val="32"/>
        </w:rPr>
        <w:t>实现全县</w:t>
      </w:r>
      <w:r w:rsidRPr="008B170F">
        <w:rPr>
          <w:rFonts w:ascii="仿宋_GB2312" w:eastAsia="仿宋_GB2312" w:hint="eastAsia"/>
          <w:sz w:val="32"/>
          <w:szCs w:val="32"/>
        </w:rPr>
        <w:t>1个国家5A级景区</w:t>
      </w:r>
      <w:r>
        <w:rPr>
          <w:rFonts w:ascii="仿宋_GB2312" w:eastAsia="仿宋_GB2312" w:hint="eastAsia"/>
          <w:sz w:val="32"/>
          <w:szCs w:val="32"/>
        </w:rPr>
        <w:t>、</w:t>
      </w:r>
      <w:r w:rsidRPr="008B170F">
        <w:rPr>
          <w:rFonts w:ascii="仿宋_GB2312" w:eastAsia="仿宋_GB2312" w:hint="eastAsia"/>
          <w:sz w:val="32"/>
          <w:szCs w:val="32"/>
        </w:rPr>
        <w:t>5个国家</w:t>
      </w:r>
      <w:smartTag w:uri="urn:schemas-microsoft-com:office:smarttags" w:element="chmetcnv">
        <w:smartTagPr>
          <w:attr w:name="UnitName" w:val="a"/>
          <w:attr w:name="SourceValue" w:val="4"/>
          <w:attr w:name="HasSpace" w:val="False"/>
          <w:attr w:name="Negative" w:val="False"/>
          <w:attr w:name="NumberType" w:val="1"/>
          <w:attr w:name="TCSC" w:val="0"/>
        </w:smartTagPr>
        <w:r w:rsidRPr="008B170F">
          <w:rPr>
            <w:rFonts w:ascii="仿宋_GB2312" w:eastAsia="仿宋_GB2312" w:hint="eastAsia"/>
            <w:sz w:val="32"/>
            <w:szCs w:val="32"/>
          </w:rPr>
          <w:t>4A</w:t>
        </w:r>
      </w:smartTag>
      <w:r w:rsidRPr="008B170F">
        <w:rPr>
          <w:rFonts w:ascii="仿宋_GB2312" w:eastAsia="仿宋_GB2312" w:hint="eastAsia"/>
          <w:sz w:val="32"/>
          <w:szCs w:val="32"/>
        </w:rPr>
        <w:t>级景区和10个3A级景区</w:t>
      </w:r>
      <w:r>
        <w:rPr>
          <w:rFonts w:ascii="仿宋_GB2312" w:eastAsia="仿宋_GB2312" w:hint="eastAsia"/>
          <w:sz w:val="32"/>
          <w:szCs w:val="32"/>
        </w:rPr>
        <w:t>目标</w:t>
      </w:r>
      <w:r w:rsidRPr="008B170F">
        <w:rPr>
          <w:rFonts w:ascii="仿宋_GB2312" w:eastAsia="仿宋_GB2312" w:hint="eastAsia"/>
          <w:sz w:val="32"/>
          <w:szCs w:val="32"/>
        </w:rPr>
        <w:t>。</w:t>
      </w:r>
    </w:p>
    <w:p w:rsidR="00E477F6" w:rsidRPr="00F15539" w:rsidRDefault="00E477F6" w:rsidP="00E477F6">
      <w:pPr>
        <w:ind w:firstLineChars="200" w:firstLine="640"/>
        <w:rPr>
          <w:rFonts w:ascii="黑体" w:eastAsia="黑体" w:hAnsi="黑体"/>
          <w:sz w:val="32"/>
          <w:szCs w:val="32"/>
        </w:rPr>
      </w:pPr>
      <w:r>
        <w:rPr>
          <w:rFonts w:ascii="黑体" w:eastAsia="黑体" w:hAnsi="黑体" w:hint="eastAsia"/>
          <w:sz w:val="32"/>
          <w:szCs w:val="32"/>
        </w:rPr>
        <w:t>二、加强</w:t>
      </w:r>
      <w:r w:rsidR="009C3D2E">
        <w:rPr>
          <w:rFonts w:ascii="黑体" w:eastAsia="黑体" w:hAnsi="黑体" w:hint="eastAsia"/>
          <w:sz w:val="32"/>
          <w:szCs w:val="32"/>
        </w:rPr>
        <w:t>文化旅游规划和项目策划编制</w:t>
      </w:r>
    </w:p>
    <w:p w:rsidR="00E477F6" w:rsidRDefault="00E477F6" w:rsidP="00E477F6">
      <w:pPr>
        <w:ind w:firstLineChars="200" w:firstLine="640"/>
        <w:rPr>
          <w:rFonts w:ascii="仿宋_GB2312" w:eastAsia="仿宋_GB2312"/>
          <w:sz w:val="32"/>
          <w:szCs w:val="32"/>
        </w:rPr>
      </w:pPr>
      <w:r w:rsidRPr="00EA2977">
        <w:rPr>
          <w:rFonts w:ascii="仿宋_GB2312" w:eastAsia="仿宋_GB2312" w:hint="eastAsia"/>
          <w:sz w:val="32"/>
          <w:szCs w:val="32"/>
        </w:rPr>
        <w:t>按照保护生态、突出特色、挖掘文化、打造</w:t>
      </w:r>
      <w:r>
        <w:rPr>
          <w:rFonts w:ascii="仿宋_GB2312" w:eastAsia="仿宋_GB2312" w:hint="eastAsia"/>
          <w:sz w:val="32"/>
          <w:szCs w:val="32"/>
        </w:rPr>
        <w:t>精品的总体要求，立足现实，着眼未来，积极策划、包装文化旅游项目。</w:t>
      </w:r>
      <w:r w:rsidRPr="00EA2977">
        <w:rPr>
          <w:rFonts w:ascii="仿宋_GB2312" w:eastAsia="仿宋_GB2312" w:hint="eastAsia"/>
          <w:sz w:val="32"/>
          <w:szCs w:val="32"/>
        </w:rPr>
        <w:t>涉及旅游重点景区及区域性的文化旅游规划和项目策划、包装工作，由县旅游局统筹，县文广新局配合编制；其他文化旅游规划、项目策划以乡镇为主</w:t>
      </w:r>
      <w:r>
        <w:rPr>
          <w:rFonts w:ascii="仿宋_GB2312" w:eastAsia="仿宋_GB2312" w:hint="eastAsia"/>
          <w:sz w:val="32"/>
          <w:szCs w:val="32"/>
        </w:rPr>
        <w:t>负责编制，县旅游局、县文广新局切实加强指导</w:t>
      </w:r>
      <w:r w:rsidR="0021591B" w:rsidRPr="002C5257">
        <w:rPr>
          <w:rFonts w:ascii="仿宋_GB2312" w:eastAsia="仿宋_GB2312" w:hAnsi="Times New Roman" w:cs="Times New Roman" w:hint="eastAsia"/>
          <w:color w:val="000000"/>
          <w:kern w:val="0"/>
          <w:sz w:val="32"/>
          <w:szCs w:val="32"/>
        </w:rPr>
        <w:t>及审批</w:t>
      </w:r>
      <w:r>
        <w:rPr>
          <w:rFonts w:ascii="仿宋_GB2312" w:eastAsia="仿宋_GB2312" w:hint="eastAsia"/>
          <w:sz w:val="32"/>
          <w:szCs w:val="32"/>
        </w:rPr>
        <w:t>。</w:t>
      </w:r>
      <w:r w:rsidR="00A831BB">
        <w:rPr>
          <w:rFonts w:ascii="仿宋_GB2312" w:eastAsia="仿宋_GB2312" w:hint="eastAsia"/>
          <w:sz w:val="32"/>
          <w:szCs w:val="32"/>
        </w:rPr>
        <w:t>在符合国家环保法律、法规的要求情况下，</w:t>
      </w:r>
      <w:r>
        <w:rPr>
          <w:rFonts w:ascii="仿宋_GB2312" w:eastAsia="仿宋_GB2312" w:hint="eastAsia"/>
          <w:sz w:val="32"/>
          <w:szCs w:val="32"/>
        </w:rPr>
        <w:t>根据产业发展</w:t>
      </w:r>
      <w:r>
        <w:rPr>
          <w:rFonts w:ascii="仿宋_GB2312" w:eastAsia="仿宋_GB2312" w:hint="eastAsia"/>
          <w:sz w:val="32"/>
          <w:szCs w:val="32"/>
        </w:rPr>
        <w:lastRenderedPageBreak/>
        <w:t>需要，</w:t>
      </w:r>
      <w:r w:rsidRPr="00EA2977">
        <w:rPr>
          <w:rFonts w:ascii="仿宋_GB2312" w:eastAsia="仿宋_GB2312" w:hint="eastAsia"/>
          <w:sz w:val="32"/>
          <w:szCs w:val="32"/>
        </w:rPr>
        <w:t>县财政安排必要的资金，用于文化旅游规划的编制和项目的策划、包装等工作。</w:t>
      </w:r>
    </w:p>
    <w:p w:rsidR="00E477F6" w:rsidRDefault="00E477F6" w:rsidP="00E477F6">
      <w:pPr>
        <w:ind w:firstLineChars="200" w:firstLine="640"/>
        <w:rPr>
          <w:rFonts w:ascii="仿宋_GB2312" w:eastAsia="仿宋_GB2312"/>
          <w:sz w:val="32"/>
          <w:szCs w:val="32"/>
        </w:rPr>
      </w:pPr>
      <w:r>
        <w:rPr>
          <w:rFonts w:ascii="黑体" w:eastAsia="黑体" w:hAnsi="黑体" w:hint="eastAsia"/>
          <w:sz w:val="32"/>
          <w:szCs w:val="32"/>
        </w:rPr>
        <w:t>三</w:t>
      </w:r>
      <w:r w:rsidRPr="00D2010C">
        <w:rPr>
          <w:rFonts w:ascii="黑体" w:eastAsia="黑体" w:hAnsi="黑体" w:hint="eastAsia"/>
          <w:sz w:val="32"/>
          <w:szCs w:val="32"/>
        </w:rPr>
        <w:t>、</w:t>
      </w:r>
      <w:r w:rsidR="009C3D2E">
        <w:rPr>
          <w:rFonts w:ascii="黑体" w:eastAsia="黑体" w:hAnsi="黑体" w:hint="eastAsia"/>
          <w:sz w:val="32"/>
          <w:szCs w:val="32"/>
        </w:rPr>
        <w:t>加大</w:t>
      </w:r>
      <w:r w:rsidRPr="00A35B7D">
        <w:rPr>
          <w:rFonts w:ascii="黑体" w:eastAsia="黑体" w:hAnsi="黑体" w:hint="eastAsia"/>
          <w:sz w:val="32"/>
          <w:szCs w:val="32"/>
        </w:rPr>
        <w:t>文化旅游产业</w:t>
      </w:r>
      <w:r w:rsidR="009C3D2E" w:rsidRPr="00A35B7D">
        <w:rPr>
          <w:rFonts w:ascii="黑体" w:eastAsia="黑体" w:hAnsi="黑体" w:hint="eastAsia"/>
          <w:sz w:val="32"/>
          <w:szCs w:val="32"/>
        </w:rPr>
        <w:t>扶持</w:t>
      </w:r>
      <w:r w:rsidR="009C3D2E">
        <w:rPr>
          <w:rFonts w:ascii="黑体" w:eastAsia="黑体" w:hAnsi="黑体" w:hint="eastAsia"/>
          <w:sz w:val="32"/>
          <w:szCs w:val="32"/>
        </w:rPr>
        <w:t>力度</w:t>
      </w:r>
    </w:p>
    <w:p w:rsidR="00E477F6" w:rsidRDefault="00E477F6" w:rsidP="00E477F6">
      <w:pPr>
        <w:ind w:firstLineChars="200" w:firstLine="643"/>
        <w:rPr>
          <w:rFonts w:ascii="仿宋_GB2312" w:eastAsia="仿宋_GB2312"/>
          <w:sz w:val="32"/>
          <w:szCs w:val="32"/>
        </w:rPr>
      </w:pPr>
      <w:r w:rsidRPr="006D5263">
        <w:rPr>
          <w:rFonts w:ascii="仿宋_GB2312" w:eastAsia="仿宋_GB2312" w:hint="eastAsia"/>
          <w:b/>
          <w:sz w:val="32"/>
          <w:szCs w:val="32"/>
        </w:rPr>
        <w:t>（一）扶持</w:t>
      </w:r>
      <w:r w:rsidR="005552E1">
        <w:rPr>
          <w:rFonts w:ascii="仿宋_GB2312" w:eastAsia="仿宋_GB2312" w:hint="eastAsia"/>
          <w:b/>
          <w:sz w:val="32"/>
          <w:szCs w:val="32"/>
        </w:rPr>
        <w:t>重点文化</w:t>
      </w:r>
      <w:r w:rsidRPr="006D5263">
        <w:rPr>
          <w:rFonts w:ascii="仿宋_GB2312" w:eastAsia="仿宋_GB2312" w:hint="eastAsia"/>
          <w:b/>
          <w:sz w:val="32"/>
          <w:szCs w:val="32"/>
        </w:rPr>
        <w:t>旅游</w:t>
      </w:r>
      <w:r w:rsidR="005552E1">
        <w:rPr>
          <w:rFonts w:ascii="仿宋_GB2312" w:eastAsia="仿宋_GB2312" w:hint="eastAsia"/>
          <w:b/>
          <w:sz w:val="32"/>
          <w:szCs w:val="32"/>
        </w:rPr>
        <w:t>特色产业</w:t>
      </w:r>
      <w:r w:rsidR="00B53D39" w:rsidRPr="00B53D39">
        <w:rPr>
          <w:rFonts w:ascii="仿宋_GB2312" w:eastAsia="仿宋_GB2312" w:hint="eastAsia"/>
          <w:b/>
          <w:sz w:val="32"/>
          <w:szCs w:val="32"/>
        </w:rPr>
        <w:t>项目</w:t>
      </w:r>
      <w:r w:rsidRPr="00B53D39">
        <w:rPr>
          <w:rFonts w:ascii="仿宋_GB2312" w:eastAsia="仿宋_GB2312" w:hint="eastAsia"/>
          <w:b/>
          <w:sz w:val="32"/>
          <w:szCs w:val="32"/>
        </w:rPr>
        <w:t>。</w:t>
      </w:r>
    </w:p>
    <w:p w:rsidR="00E477F6" w:rsidRDefault="00CB24F2" w:rsidP="00E477F6">
      <w:pPr>
        <w:ind w:firstLineChars="200" w:firstLine="640"/>
        <w:rPr>
          <w:rFonts w:ascii="仿宋_GB2312" w:eastAsia="仿宋_GB2312"/>
          <w:sz w:val="32"/>
          <w:szCs w:val="32"/>
        </w:rPr>
      </w:pPr>
      <w:r>
        <w:rPr>
          <w:rFonts w:ascii="仿宋_GB2312" w:eastAsia="仿宋_GB2312" w:hint="eastAsia"/>
          <w:sz w:val="32"/>
          <w:szCs w:val="32"/>
        </w:rPr>
        <w:t>对投资固定资产</w:t>
      </w:r>
      <w:r w:rsidR="00E477F6" w:rsidRPr="006D5263">
        <w:rPr>
          <w:rFonts w:ascii="仿宋_GB2312" w:eastAsia="仿宋_GB2312" w:hint="eastAsia"/>
          <w:sz w:val="32"/>
          <w:szCs w:val="32"/>
        </w:rPr>
        <w:t>1000万元以上（含1000万元）的重点文化旅游特色产业项目，可</w:t>
      </w:r>
      <w:r w:rsidR="00E477F6">
        <w:rPr>
          <w:rFonts w:ascii="仿宋_GB2312" w:eastAsia="仿宋_GB2312" w:hint="eastAsia"/>
          <w:sz w:val="32"/>
          <w:szCs w:val="32"/>
        </w:rPr>
        <w:t>享受多项行政服务性规费减半收取的优惠，并免费帮助企业召开用工专场</w:t>
      </w:r>
      <w:r>
        <w:rPr>
          <w:rFonts w:ascii="仿宋_GB2312" w:eastAsia="仿宋_GB2312" w:hint="eastAsia"/>
          <w:sz w:val="32"/>
          <w:szCs w:val="32"/>
        </w:rPr>
        <w:t>招聘会；对投资固定资产</w:t>
      </w:r>
      <w:r w:rsidR="00E477F6" w:rsidRPr="006D5263">
        <w:rPr>
          <w:rFonts w:ascii="仿宋_GB2312" w:eastAsia="仿宋_GB2312" w:hint="eastAsia"/>
          <w:sz w:val="32"/>
          <w:szCs w:val="32"/>
        </w:rPr>
        <w:t>5000万元以上（含5000万元）的文化旅游特色产业项目，从应纳税年度起5年内，第1年至第2</w:t>
      </w:r>
      <w:r w:rsidR="00E477F6">
        <w:rPr>
          <w:rFonts w:ascii="仿宋_GB2312" w:eastAsia="仿宋_GB2312" w:hint="eastAsia"/>
          <w:sz w:val="32"/>
          <w:szCs w:val="32"/>
        </w:rPr>
        <w:t>年按企业当年对本县贡献对比上年的增量全额扶持；</w:t>
      </w:r>
      <w:r w:rsidR="00E477F6" w:rsidRPr="006D5263">
        <w:rPr>
          <w:rFonts w:ascii="仿宋_GB2312" w:eastAsia="仿宋_GB2312" w:hint="eastAsia"/>
          <w:sz w:val="32"/>
          <w:szCs w:val="32"/>
        </w:rPr>
        <w:t>第3年至第5年按企业当年对本县贡献对比上年的增量部分的50%</w:t>
      </w:r>
      <w:r>
        <w:rPr>
          <w:rFonts w:ascii="仿宋_GB2312" w:eastAsia="仿宋_GB2312" w:hint="eastAsia"/>
          <w:sz w:val="32"/>
          <w:szCs w:val="32"/>
        </w:rPr>
        <w:t>扶持</w:t>
      </w:r>
      <w:r w:rsidR="0021591B" w:rsidRPr="002C5257">
        <w:rPr>
          <w:rFonts w:ascii="仿宋_GB2312" w:eastAsia="仿宋_GB2312" w:hAnsi="Times New Roman" w:cs="Times New Roman" w:hint="eastAsia"/>
          <w:color w:val="000000"/>
          <w:kern w:val="0"/>
          <w:sz w:val="32"/>
          <w:szCs w:val="32"/>
        </w:rPr>
        <w:t>给企业</w:t>
      </w:r>
      <w:r w:rsidR="00E477F6" w:rsidRPr="006D5263">
        <w:rPr>
          <w:rFonts w:ascii="仿宋_GB2312" w:eastAsia="仿宋_GB2312" w:hint="eastAsia"/>
          <w:sz w:val="32"/>
          <w:szCs w:val="32"/>
        </w:rPr>
        <w:t>；对投资1亿元以上的项目作为个案进行办理。对</w:t>
      </w:r>
      <w:r w:rsidRPr="006D5263">
        <w:rPr>
          <w:rFonts w:ascii="仿宋_GB2312" w:eastAsia="仿宋_GB2312" w:hint="eastAsia"/>
          <w:sz w:val="32"/>
          <w:szCs w:val="32"/>
        </w:rPr>
        <w:t>投资</w:t>
      </w:r>
      <w:r>
        <w:rPr>
          <w:rFonts w:ascii="仿宋_GB2312" w:eastAsia="仿宋_GB2312" w:hint="eastAsia"/>
          <w:sz w:val="32"/>
          <w:szCs w:val="32"/>
        </w:rPr>
        <w:t>固定资产</w:t>
      </w:r>
      <w:r w:rsidR="00E477F6" w:rsidRPr="006D5263">
        <w:rPr>
          <w:rFonts w:ascii="仿宋_GB2312" w:eastAsia="仿宋_GB2312" w:hint="eastAsia"/>
          <w:sz w:val="32"/>
          <w:szCs w:val="32"/>
        </w:rPr>
        <w:t>2亿元以上（含2亿元）的文化旅游项目，按“一企一策”的办法给予特别优惠待遇。</w:t>
      </w:r>
    </w:p>
    <w:p w:rsidR="00B53D39" w:rsidRDefault="005552E1" w:rsidP="005552E1">
      <w:pPr>
        <w:ind w:firstLineChars="200" w:firstLine="643"/>
        <w:rPr>
          <w:rFonts w:ascii="仿宋_GB2312" w:eastAsia="仿宋_GB2312"/>
          <w:b/>
          <w:sz w:val="32"/>
          <w:szCs w:val="32"/>
        </w:rPr>
      </w:pPr>
      <w:r>
        <w:rPr>
          <w:rFonts w:ascii="仿宋_GB2312" w:eastAsia="仿宋_GB2312" w:hint="eastAsia"/>
          <w:b/>
          <w:sz w:val="32"/>
          <w:szCs w:val="32"/>
        </w:rPr>
        <w:t>（二</w:t>
      </w:r>
      <w:r w:rsidRPr="006D5263">
        <w:rPr>
          <w:rFonts w:ascii="仿宋_GB2312" w:eastAsia="仿宋_GB2312" w:hint="eastAsia"/>
          <w:b/>
          <w:sz w:val="32"/>
          <w:szCs w:val="32"/>
        </w:rPr>
        <w:t>）扶持</w:t>
      </w:r>
      <w:r>
        <w:rPr>
          <w:rFonts w:ascii="仿宋_GB2312" w:eastAsia="仿宋_GB2312" w:hint="eastAsia"/>
          <w:b/>
          <w:sz w:val="32"/>
          <w:szCs w:val="32"/>
        </w:rPr>
        <w:t>星级</w:t>
      </w:r>
      <w:r w:rsidRPr="00B53D39">
        <w:rPr>
          <w:rFonts w:ascii="仿宋_GB2312" w:eastAsia="仿宋_GB2312" w:hint="eastAsia"/>
          <w:b/>
          <w:sz w:val="32"/>
          <w:szCs w:val="32"/>
        </w:rPr>
        <w:t>旅游区、酒店</w:t>
      </w:r>
      <w:r w:rsidR="00B53D39" w:rsidRPr="00B53D39">
        <w:rPr>
          <w:rFonts w:ascii="仿宋_GB2312" w:eastAsia="仿宋_GB2312" w:hint="eastAsia"/>
          <w:b/>
          <w:sz w:val="32"/>
          <w:szCs w:val="32"/>
        </w:rPr>
        <w:t>和</w:t>
      </w:r>
      <w:r w:rsidRPr="00B53D39">
        <w:rPr>
          <w:rFonts w:ascii="仿宋_GB2312" w:eastAsia="仿宋_GB2312" w:hint="eastAsia"/>
          <w:b/>
          <w:sz w:val="32"/>
          <w:szCs w:val="32"/>
        </w:rPr>
        <w:t>农家乐</w:t>
      </w:r>
      <w:r w:rsidR="00B53D39" w:rsidRPr="00B53D39">
        <w:rPr>
          <w:rFonts w:ascii="仿宋_GB2312" w:eastAsia="仿宋_GB2312" w:hint="eastAsia"/>
          <w:b/>
          <w:sz w:val="32"/>
          <w:szCs w:val="32"/>
        </w:rPr>
        <w:t>发展。</w:t>
      </w:r>
    </w:p>
    <w:p w:rsidR="00E477F6" w:rsidRDefault="00E477F6" w:rsidP="00B53D39">
      <w:pPr>
        <w:ind w:firstLineChars="200" w:firstLine="640"/>
        <w:rPr>
          <w:rFonts w:ascii="仿宋_GB2312" w:eastAsia="仿宋_GB2312"/>
          <w:sz w:val="32"/>
          <w:szCs w:val="32"/>
        </w:rPr>
      </w:pPr>
      <w:r w:rsidRPr="006D5263">
        <w:rPr>
          <w:rFonts w:ascii="仿宋_GB2312" w:eastAsia="仿宋_GB2312" w:hint="eastAsia"/>
          <w:sz w:val="32"/>
          <w:szCs w:val="32"/>
        </w:rPr>
        <w:t>对新获得国家2A级以上的旅游区（景点）给予一次性扶持;2A级5万元，3A级30万元，4A级100万元，5A级300万元。新获得国家三星级以上酒店给予一次性扶持</w:t>
      </w:r>
      <w:r>
        <w:rPr>
          <w:rFonts w:ascii="仿宋_GB2312" w:eastAsia="仿宋_GB2312" w:hint="eastAsia"/>
          <w:sz w:val="32"/>
          <w:szCs w:val="32"/>
        </w:rPr>
        <w:t>；</w:t>
      </w:r>
      <w:r w:rsidRPr="006D5263">
        <w:rPr>
          <w:rFonts w:ascii="仿宋_GB2312" w:eastAsia="仿宋_GB2312" w:hint="eastAsia"/>
          <w:sz w:val="32"/>
          <w:szCs w:val="32"/>
        </w:rPr>
        <w:t>三星级酒店50万元，四星级酒店200万元，五星级酒店500万元。对新评定为县级星级农家乐的企业，给予一次性扶持</w:t>
      </w:r>
      <w:r w:rsidR="0021591B">
        <w:rPr>
          <w:rFonts w:ascii="仿宋_GB2312" w:eastAsia="仿宋_GB2312" w:hint="eastAsia"/>
          <w:sz w:val="32"/>
          <w:szCs w:val="32"/>
        </w:rPr>
        <w:t>5</w:t>
      </w:r>
      <w:r w:rsidRPr="006D5263">
        <w:rPr>
          <w:rFonts w:ascii="仿宋_GB2312" w:eastAsia="仿宋_GB2312" w:hint="eastAsia"/>
          <w:sz w:val="32"/>
          <w:szCs w:val="32"/>
        </w:rPr>
        <w:t>万元。</w:t>
      </w:r>
    </w:p>
    <w:p w:rsidR="00E477F6" w:rsidRDefault="00B53D39" w:rsidP="00E477F6">
      <w:pPr>
        <w:ind w:firstLineChars="200" w:firstLine="643"/>
        <w:rPr>
          <w:rFonts w:ascii="仿宋_GB2312" w:eastAsia="仿宋_GB2312"/>
          <w:sz w:val="32"/>
          <w:szCs w:val="32"/>
        </w:rPr>
      </w:pPr>
      <w:r>
        <w:rPr>
          <w:rFonts w:ascii="仿宋_GB2312" w:eastAsia="仿宋_GB2312" w:hint="eastAsia"/>
          <w:b/>
          <w:sz w:val="32"/>
          <w:szCs w:val="32"/>
        </w:rPr>
        <w:t>（三</w:t>
      </w:r>
      <w:r w:rsidR="00E477F6" w:rsidRPr="006D5263">
        <w:rPr>
          <w:rFonts w:ascii="仿宋_GB2312" w:eastAsia="仿宋_GB2312" w:hint="eastAsia"/>
          <w:b/>
          <w:sz w:val="32"/>
          <w:szCs w:val="32"/>
        </w:rPr>
        <w:t>）扶持文化</w:t>
      </w:r>
      <w:r w:rsidR="005552E1" w:rsidRPr="005552E1">
        <w:rPr>
          <w:rFonts w:ascii="仿宋_GB2312" w:eastAsia="仿宋_GB2312" w:hint="eastAsia"/>
          <w:b/>
          <w:sz w:val="32"/>
          <w:szCs w:val="32"/>
        </w:rPr>
        <w:t>创意产业园区</w:t>
      </w:r>
      <w:r w:rsidR="005552E1">
        <w:rPr>
          <w:rFonts w:ascii="仿宋_GB2312" w:eastAsia="仿宋_GB2312" w:hint="eastAsia"/>
          <w:b/>
          <w:sz w:val="32"/>
          <w:szCs w:val="32"/>
        </w:rPr>
        <w:t>建设</w:t>
      </w:r>
      <w:r>
        <w:rPr>
          <w:rFonts w:ascii="仿宋_GB2312" w:eastAsia="仿宋_GB2312" w:hint="eastAsia"/>
          <w:b/>
          <w:sz w:val="32"/>
          <w:szCs w:val="32"/>
        </w:rPr>
        <w:t>和项目创新</w:t>
      </w:r>
      <w:r w:rsidR="00E477F6" w:rsidRPr="006D5263">
        <w:rPr>
          <w:rFonts w:ascii="仿宋_GB2312" w:eastAsia="仿宋_GB2312" w:hint="eastAsia"/>
          <w:b/>
          <w:sz w:val="32"/>
          <w:szCs w:val="32"/>
        </w:rPr>
        <w:t>。</w:t>
      </w:r>
    </w:p>
    <w:p w:rsidR="00B53D39" w:rsidRPr="00B53D39" w:rsidRDefault="00E477F6" w:rsidP="00B53D39">
      <w:pPr>
        <w:ind w:firstLineChars="200" w:firstLine="640"/>
        <w:rPr>
          <w:rFonts w:ascii="仿宋_GB2312" w:eastAsia="仿宋_GB2312"/>
          <w:sz w:val="32"/>
          <w:szCs w:val="32"/>
        </w:rPr>
      </w:pPr>
      <w:r w:rsidRPr="006D5263">
        <w:rPr>
          <w:rFonts w:ascii="仿宋_GB2312" w:eastAsia="仿宋_GB2312" w:hint="eastAsia"/>
          <w:sz w:val="32"/>
          <w:szCs w:val="32"/>
        </w:rPr>
        <w:t>加快文化产业园区发展，以广东省文化厅《文化创意产业园区（集聚区）管理办法》为标准，对成功申报国家级、省级、市</w:t>
      </w:r>
      <w:r w:rsidRPr="006D5263">
        <w:rPr>
          <w:rFonts w:ascii="仿宋_GB2312" w:eastAsia="仿宋_GB2312" w:hint="eastAsia"/>
          <w:sz w:val="32"/>
          <w:szCs w:val="32"/>
        </w:rPr>
        <w:lastRenderedPageBreak/>
        <w:t>级文化创意产业园区（集聚区）给予一次性扶持：国家级30万元；省级20万元；市级10万元。</w:t>
      </w:r>
      <w:r w:rsidR="001B4DA4" w:rsidRPr="006D5263">
        <w:rPr>
          <w:rFonts w:ascii="仿宋_GB2312" w:eastAsia="仿宋_GB2312" w:hint="eastAsia"/>
          <w:sz w:val="32"/>
          <w:szCs w:val="32"/>
        </w:rPr>
        <w:t>对成功申报国家级、省级、市级</w:t>
      </w:r>
      <w:r w:rsidR="001B4DA4">
        <w:rPr>
          <w:rFonts w:ascii="仿宋_GB2312" w:eastAsia="仿宋_GB2312" w:hint="eastAsia"/>
          <w:sz w:val="32"/>
          <w:szCs w:val="32"/>
        </w:rPr>
        <w:t>文化旅游融合发展示范区</w:t>
      </w:r>
      <w:r w:rsidR="001B4DA4" w:rsidRPr="006D5263">
        <w:rPr>
          <w:rFonts w:ascii="仿宋_GB2312" w:eastAsia="仿宋_GB2312" w:hint="eastAsia"/>
          <w:sz w:val="32"/>
          <w:szCs w:val="32"/>
        </w:rPr>
        <w:t>给予一次性扶持</w:t>
      </w:r>
      <w:r w:rsidR="001B4DA4">
        <w:rPr>
          <w:rFonts w:ascii="仿宋_GB2312" w:eastAsia="仿宋_GB2312" w:hint="eastAsia"/>
          <w:sz w:val="32"/>
          <w:szCs w:val="32"/>
        </w:rPr>
        <w:t>：</w:t>
      </w:r>
      <w:r w:rsidR="001B4DA4" w:rsidRPr="006D5263">
        <w:rPr>
          <w:rFonts w:ascii="仿宋_GB2312" w:eastAsia="仿宋_GB2312" w:hint="eastAsia"/>
          <w:sz w:val="32"/>
          <w:szCs w:val="32"/>
        </w:rPr>
        <w:t>国家级30万元；省级20万元；市级10万元。</w:t>
      </w:r>
      <w:r w:rsidRPr="006D5263">
        <w:rPr>
          <w:rFonts w:ascii="仿宋_GB2312" w:eastAsia="仿宋_GB2312" w:hint="eastAsia"/>
          <w:sz w:val="32"/>
          <w:szCs w:val="32"/>
        </w:rPr>
        <w:t>对经国家、省立项的产业重点项目适当的扶持。</w:t>
      </w:r>
      <w:r w:rsidR="00B53D39" w:rsidRPr="006D5263">
        <w:rPr>
          <w:rFonts w:ascii="仿宋_GB2312" w:eastAsia="仿宋_GB2312" w:hint="eastAsia"/>
          <w:sz w:val="32"/>
          <w:szCs w:val="32"/>
        </w:rPr>
        <w:t>对文化产业项目获得世界级、国家级、省级、市级奖项的企业，分别给予一次性扶持50万元、30万元、10万元、5万元。</w:t>
      </w:r>
    </w:p>
    <w:p w:rsidR="00E477F6" w:rsidRDefault="00B53D39" w:rsidP="00B53D39">
      <w:pPr>
        <w:pStyle w:val="a3"/>
        <w:spacing w:line="560" w:lineRule="exact"/>
        <w:ind w:firstLine="643"/>
        <w:jc w:val="both"/>
        <w:textAlignment w:val="baseline"/>
        <w:rPr>
          <w:rFonts w:ascii="仿宋_GB2312" w:eastAsia="仿宋_GB2312" w:hAnsiTheme="minorHAnsi"/>
          <w:szCs w:val="32"/>
        </w:rPr>
      </w:pPr>
      <w:r>
        <w:rPr>
          <w:rFonts w:ascii="仿宋_GB2312" w:eastAsia="仿宋_GB2312" w:hint="eastAsia"/>
          <w:b/>
          <w:szCs w:val="32"/>
        </w:rPr>
        <w:t>（四</w:t>
      </w:r>
      <w:r w:rsidR="00E477F6" w:rsidRPr="006D5263">
        <w:rPr>
          <w:rFonts w:ascii="仿宋_GB2312" w:eastAsia="仿宋_GB2312" w:hint="eastAsia"/>
          <w:b/>
          <w:szCs w:val="32"/>
        </w:rPr>
        <w:t>）鼓励扶持发展</w:t>
      </w:r>
      <w:r w:rsidR="00E477F6" w:rsidRPr="006D5263">
        <w:rPr>
          <w:rFonts w:ascii="仿宋_GB2312" w:eastAsia="仿宋_GB2312" w:hAnsiTheme="minorHAnsi" w:hint="eastAsia"/>
          <w:b/>
          <w:szCs w:val="32"/>
        </w:rPr>
        <w:t>民宿</w:t>
      </w:r>
      <w:r w:rsidR="00E477F6" w:rsidRPr="006D5263">
        <w:rPr>
          <w:rFonts w:ascii="仿宋_GB2312" w:eastAsia="仿宋_GB2312" w:hint="eastAsia"/>
          <w:b/>
          <w:szCs w:val="32"/>
        </w:rPr>
        <w:t>。</w:t>
      </w:r>
      <w:r w:rsidR="00E477F6" w:rsidRPr="00353C6B">
        <w:rPr>
          <w:rFonts w:ascii="仿宋_GB2312" w:eastAsia="仿宋_GB2312" w:hAnsiTheme="minorHAnsi" w:hint="eastAsia"/>
          <w:szCs w:val="32"/>
        </w:rPr>
        <w:t>民宿符合以下条件每户一次性扶持2万元，</w:t>
      </w:r>
      <w:r w:rsidR="00E477F6" w:rsidRPr="00EA35F8">
        <w:rPr>
          <w:rFonts w:ascii="仿宋_GB2312" w:eastAsia="仿宋_GB2312" w:hAnsiTheme="minorHAnsi" w:hint="eastAsia"/>
          <w:szCs w:val="32"/>
        </w:rPr>
        <w:t>每年10月底前</w:t>
      </w:r>
      <w:r w:rsidR="00E477F6">
        <w:rPr>
          <w:rFonts w:ascii="仿宋_GB2312" w:eastAsia="仿宋_GB2312" w:hint="eastAsia"/>
          <w:szCs w:val="32"/>
        </w:rPr>
        <w:t>向县旅游局</w:t>
      </w:r>
      <w:r w:rsidR="00E477F6" w:rsidRPr="00EA35F8">
        <w:rPr>
          <w:rFonts w:ascii="仿宋_GB2312" w:eastAsia="仿宋_GB2312" w:hAnsiTheme="minorHAnsi" w:hint="eastAsia"/>
          <w:szCs w:val="32"/>
        </w:rPr>
        <w:t>上报民宿专项扶持对象</w:t>
      </w:r>
      <w:r w:rsidR="00E477F6">
        <w:rPr>
          <w:rFonts w:ascii="仿宋_GB2312" w:eastAsia="仿宋_GB2312" w:hint="eastAsia"/>
          <w:szCs w:val="32"/>
        </w:rPr>
        <w:t>，</w:t>
      </w:r>
      <w:r w:rsidR="00E477F6" w:rsidRPr="00353C6B">
        <w:rPr>
          <w:rFonts w:ascii="仿宋_GB2312" w:eastAsia="仿宋_GB2312" w:hAnsiTheme="minorHAnsi" w:hint="eastAsia"/>
          <w:szCs w:val="32"/>
        </w:rPr>
        <w:t>同一民宿不能因经营业主的变更重复申报专项补助。</w:t>
      </w:r>
    </w:p>
    <w:p w:rsidR="00E477F6" w:rsidRDefault="00E477F6" w:rsidP="00E477F6">
      <w:pPr>
        <w:pStyle w:val="a3"/>
        <w:spacing w:line="560" w:lineRule="exact"/>
        <w:ind w:firstLine="624"/>
        <w:jc w:val="both"/>
        <w:textAlignment w:val="baseline"/>
        <w:rPr>
          <w:rFonts w:ascii="仿宋_GB2312" w:eastAsia="仿宋_GB2312" w:hAnsi="文星仿宋"/>
          <w:spacing w:val="-4"/>
        </w:rPr>
      </w:pPr>
      <w:r>
        <w:rPr>
          <w:rFonts w:ascii="仿宋_GB2312" w:eastAsia="仿宋_GB2312" w:hAnsi="文星仿宋" w:hint="eastAsia"/>
          <w:spacing w:val="-4"/>
        </w:rPr>
        <w:t>1、民宿必须是</w:t>
      </w:r>
      <w:r w:rsidRPr="00FA46C8">
        <w:rPr>
          <w:rFonts w:ascii="仿宋_GB2312" w:eastAsia="仿宋_GB2312" w:hAnsi="文星仿宋" w:hint="eastAsia"/>
          <w:spacing w:val="-4"/>
        </w:rPr>
        <w:t>公民利用农村合法自有住宅，</w:t>
      </w:r>
      <w:r>
        <w:rPr>
          <w:rFonts w:ascii="仿宋_GB2312" w:eastAsia="仿宋_GB2312" w:hAnsi="文星仿宋" w:hint="eastAsia"/>
          <w:spacing w:val="-4"/>
        </w:rPr>
        <w:t>依托周边景区景点和乡村旅游点</w:t>
      </w:r>
      <w:r w:rsidRPr="00FA46C8">
        <w:rPr>
          <w:rFonts w:ascii="仿宋_GB2312" w:eastAsia="仿宋_GB2312" w:hAnsi="文星仿宋" w:hint="eastAsia"/>
          <w:spacing w:val="-4"/>
        </w:rPr>
        <w:t>，自主经营或租赁他人经营，</w:t>
      </w:r>
      <w:r>
        <w:rPr>
          <w:rFonts w:ascii="仿宋_GB2312" w:eastAsia="仿宋_GB2312" w:cs="仿宋_GB2312" w:hint="eastAsia"/>
          <w:color w:val="000000"/>
          <w:szCs w:val="32"/>
          <w:shd w:val="clear" w:color="auto" w:fill="FFFFFF"/>
        </w:rPr>
        <w:t>以提供住宿服务、简餐的小型旅游接待服务设施</w:t>
      </w:r>
      <w:r>
        <w:rPr>
          <w:rFonts w:ascii="仿宋_GB2312" w:eastAsia="仿宋_GB2312" w:hAnsi="文星仿宋" w:hint="eastAsia"/>
          <w:spacing w:val="-4"/>
        </w:rPr>
        <w:t>；</w:t>
      </w:r>
    </w:p>
    <w:p w:rsidR="00E477F6" w:rsidRPr="00B41D47" w:rsidRDefault="00E477F6" w:rsidP="00E477F6">
      <w:pPr>
        <w:pStyle w:val="a3"/>
        <w:spacing w:line="560" w:lineRule="exact"/>
        <w:ind w:firstLine="624"/>
        <w:jc w:val="both"/>
        <w:textAlignment w:val="baseline"/>
        <w:rPr>
          <w:rFonts w:ascii="仿宋_GB2312" w:eastAsia="仿宋_GB2312" w:hAnsi="文星仿宋"/>
          <w:spacing w:val="-4"/>
        </w:rPr>
      </w:pPr>
      <w:r>
        <w:rPr>
          <w:rFonts w:ascii="仿宋_GB2312" w:eastAsia="仿宋_GB2312" w:hAnsi="文星仿宋" w:hint="eastAsia"/>
          <w:spacing w:val="-4"/>
        </w:rPr>
        <w:t>2、</w:t>
      </w:r>
      <w:r w:rsidRPr="000C16F6">
        <w:rPr>
          <w:rFonts w:ascii="仿宋_GB2312" w:eastAsia="仿宋_GB2312" w:hAnsi="文星仿宋" w:hint="eastAsia"/>
          <w:spacing w:val="-4"/>
        </w:rPr>
        <w:t>民宿具备基本的住宿接待条件</w:t>
      </w:r>
      <w:r w:rsidRPr="00B41D47">
        <w:rPr>
          <w:rFonts w:ascii="仿宋_GB2312" w:eastAsia="仿宋_GB2312" w:hAnsi="文星仿宋" w:hint="eastAsia"/>
          <w:spacing w:val="-4"/>
        </w:rPr>
        <w:t>，</w:t>
      </w:r>
      <w:r>
        <w:rPr>
          <w:rFonts w:ascii="仿宋_GB2312" w:eastAsia="仿宋_GB2312" w:hAnsi="文星仿宋" w:hint="eastAsia"/>
          <w:spacing w:val="-4"/>
        </w:rPr>
        <w:t>具有5间（套）以上客房，客房具有配套的厕所、浴室和床上用品等设施设备</w:t>
      </w:r>
      <w:r w:rsidRPr="00B41D47">
        <w:rPr>
          <w:rFonts w:ascii="仿宋_GB2312" w:eastAsia="仿宋_GB2312" w:hAnsi="文星仿宋" w:hint="eastAsia"/>
          <w:spacing w:val="-4"/>
        </w:rPr>
        <w:t>;</w:t>
      </w:r>
      <w:r w:rsidRPr="00B41D47">
        <w:rPr>
          <w:rFonts w:ascii="仿宋_GB2312" w:eastAsia="仿宋_GB2312" w:hAnsi="文星仿宋"/>
          <w:spacing w:val="-4"/>
        </w:rPr>
        <w:t xml:space="preserve"> </w:t>
      </w:r>
    </w:p>
    <w:p w:rsidR="00E477F6" w:rsidRPr="00B41D47" w:rsidRDefault="00E477F6" w:rsidP="00E477F6">
      <w:pPr>
        <w:pStyle w:val="a3"/>
        <w:spacing w:line="560" w:lineRule="exact"/>
        <w:ind w:firstLine="624"/>
        <w:jc w:val="both"/>
        <w:textAlignment w:val="baseline"/>
        <w:rPr>
          <w:rFonts w:ascii="仿宋_GB2312" w:eastAsia="仿宋_GB2312" w:hAnsi="文星仿宋"/>
          <w:spacing w:val="-4"/>
        </w:rPr>
      </w:pPr>
      <w:r>
        <w:rPr>
          <w:rFonts w:ascii="仿宋_GB2312" w:eastAsia="仿宋_GB2312" w:hAnsi="文星仿宋" w:hint="eastAsia"/>
          <w:spacing w:val="-4"/>
        </w:rPr>
        <w:t>3、民宿建筑</w:t>
      </w:r>
      <w:r w:rsidRPr="00B41D47">
        <w:rPr>
          <w:rFonts w:ascii="仿宋_GB2312" w:eastAsia="仿宋_GB2312" w:hAnsi="文星仿宋" w:hint="eastAsia"/>
          <w:spacing w:val="-4"/>
        </w:rPr>
        <w:t>结构安全牢固，具有必要的安全防护等基础配套设施，符合公安、消防、卫生、工商</w:t>
      </w:r>
      <w:r w:rsidR="00A831BB">
        <w:rPr>
          <w:rFonts w:ascii="仿宋_GB2312" w:eastAsia="仿宋_GB2312" w:hAnsi="文星仿宋" w:hint="eastAsia"/>
          <w:spacing w:val="-4"/>
        </w:rPr>
        <w:t>、</w:t>
      </w:r>
      <w:r w:rsidRPr="00B41D47">
        <w:rPr>
          <w:rFonts w:ascii="仿宋_GB2312" w:eastAsia="仿宋_GB2312" w:hAnsi="文星仿宋" w:hint="eastAsia"/>
          <w:spacing w:val="-4"/>
        </w:rPr>
        <w:t>质监</w:t>
      </w:r>
      <w:r w:rsidR="00A831BB">
        <w:rPr>
          <w:rFonts w:ascii="仿宋_GB2312" w:eastAsia="仿宋_GB2312" w:hAnsi="文星仿宋" w:hint="eastAsia"/>
          <w:spacing w:val="-4"/>
        </w:rPr>
        <w:t>、环保</w:t>
      </w:r>
      <w:r w:rsidRPr="00B41D47">
        <w:rPr>
          <w:rFonts w:ascii="仿宋_GB2312" w:eastAsia="仿宋_GB2312" w:hAnsi="文星仿宋" w:hint="eastAsia"/>
          <w:spacing w:val="-4"/>
        </w:rPr>
        <w:t>等部门要求；</w:t>
      </w:r>
    </w:p>
    <w:p w:rsidR="00E477F6" w:rsidRPr="00B41D47" w:rsidRDefault="00E477F6" w:rsidP="00E477F6">
      <w:pPr>
        <w:pStyle w:val="a3"/>
        <w:spacing w:line="560" w:lineRule="exact"/>
        <w:ind w:firstLine="624"/>
        <w:jc w:val="both"/>
        <w:textAlignment w:val="baseline"/>
        <w:rPr>
          <w:rFonts w:ascii="仿宋_GB2312" w:eastAsia="仿宋_GB2312" w:hAnsi="文星仿宋"/>
          <w:spacing w:val="-4"/>
        </w:rPr>
      </w:pPr>
      <w:r>
        <w:rPr>
          <w:rFonts w:ascii="仿宋_GB2312" w:eastAsia="仿宋_GB2312" w:hAnsi="文星仿宋" w:hint="eastAsia"/>
          <w:spacing w:val="-4"/>
        </w:rPr>
        <w:t>4、</w:t>
      </w:r>
      <w:r w:rsidRPr="00B41D47">
        <w:rPr>
          <w:rFonts w:ascii="仿宋_GB2312" w:eastAsia="仿宋_GB2312" w:hAnsi="文星仿宋" w:hint="eastAsia"/>
          <w:spacing w:val="-4"/>
        </w:rPr>
        <w:t>民宿周边环境卫生状况良好，地面无垃圾、无污水、无异味，与周边景观相协调；</w:t>
      </w:r>
    </w:p>
    <w:p w:rsidR="00E477F6" w:rsidRPr="00B41D47" w:rsidRDefault="00E477F6" w:rsidP="00E477F6">
      <w:pPr>
        <w:pStyle w:val="a3"/>
        <w:spacing w:line="560" w:lineRule="exact"/>
        <w:ind w:firstLine="624"/>
        <w:jc w:val="both"/>
        <w:textAlignment w:val="baseline"/>
        <w:rPr>
          <w:rFonts w:ascii="仿宋_GB2312" w:eastAsia="仿宋_GB2312" w:hAnsi="文星仿宋"/>
          <w:spacing w:val="-4"/>
        </w:rPr>
      </w:pPr>
      <w:r>
        <w:rPr>
          <w:rFonts w:ascii="仿宋_GB2312" w:eastAsia="仿宋_GB2312" w:hAnsi="文星仿宋" w:hint="eastAsia"/>
          <w:spacing w:val="-4"/>
        </w:rPr>
        <w:t>5、</w:t>
      </w:r>
      <w:r w:rsidRPr="00B41D47">
        <w:rPr>
          <w:rFonts w:ascii="仿宋_GB2312" w:eastAsia="仿宋_GB2312" w:hAnsi="文星仿宋" w:hint="eastAsia"/>
          <w:spacing w:val="-4"/>
        </w:rPr>
        <w:t>邻里关系和谐，自觉遵守法律法规和村规民约，无影响社会稳定因素存在。</w:t>
      </w:r>
    </w:p>
    <w:p w:rsidR="00E477F6" w:rsidRPr="006459F6" w:rsidRDefault="00B53D39" w:rsidP="00E477F6">
      <w:pPr>
        <w:pStyle w:val="a3"/>
        <w:spacing w:line="560" w:lineRule="exact"/>
        <w:ind w:firstLine="627"/>
        <w:jc w:val="both"/>
        <w:textAlignment w:val="baseline"/>
        <w:rPr>
          <w:rFonts w:ascii="仿宋_GB2312" w:eastAsia="仿宋_GB2312" w:hAnsi="文星仿宋"/>
          <w:spacing w:val="-4"/>
        </w:rPr>
      </w:pPr>
      <w:r>
        <w:rPr>
          <w:rFonts w:ascii="仿宋_GB2312" w:eastAsia="仿宋_GB2312" w:hAnsiTheme="minorEastAsia" w:hint="eastAsia"/>
          <w:b/>
          <w:spacing w:val="-4"/>
          <w:szCs w:val="32"/>
        </w:rPr>
        <w:t>（五</w:t>
      </w:r>
      <w:r w:rsidR="00E477F6" w:rsidRPr="00A35B7D">
        <w:rPr>
          <w:rFonts w:ascii="仿宋_GB2312" w:eastAsia="仿宋_GB2312" w:hAnsiTheme="minorEastAsia" w:hint="eastAsia"/>
          <w:b/>
          <w:spacing w:val="-4"/>
          <w:szCs w:val="32"/>
        </w:rPr>
        <w:t>）鼓励扶持古民居活化。</w:t>
      </w:r>
      <w:r w:rsidR="00E477F6" w:rsidRPr="009B7D49">
        <w:rPr>
          <w:rFonts w:ascii="仿宋_GB2312" w:eastAsia="仿宋_GB2312" w:hAnsiTheme="minorEastAsia" w:hint="eastAsia"/>
          <w:spacing w:val="-4"/>
          <w:szCs w:val="32"/>
        </w:rPr>
        <w:t>古民居活化</w:t>
      </w:r>
      <w:r w:rsidR="00E477F6">
        <w:rPr>
          <w:rFonts w:ascii="仿宋_GB2312" w:eastAsia="仿宋_GB2312" w:hAnsi="文星仿宋" w:hint="eastAsia"/>
          <w:spacing w:val="-4"/>
        </w:rPr>
        <w:t>符合以下条件，</w:t>
      </w:r>
      <w:r w:rsidR="00E477F6" w:rsidRPr="009B7D49">
        <w:rPr>
          <w:rFonts w:ascii="仿宋_GB2312" w:eastAsia="仿宋_GB2312" w:hAnsi="文星仿宋" w:hint="eastAsia"/>
          <w:spacing w:val="-4"/>
        </w:rPr>
        <w:t>按其对</w:t>
      </w:r>
      <w:r w:rsidR="00E477F6">
        <w:rPr>
          <w:rFonts w:ascii="仿宋_GB2312" w:eastAsia="仿宋_GB2312" w:hAnsi="文星仿宋" w:hint="eastAsia"/>
          <w:spacing w:val="-4"/>
          <w:szCs w:val="32"/>
        </w:rPr>
        <w:t>国家级、</w:t>
      </w:r>
      <w:r w:rsidR="00E477F6">
        <w:rPr>
          <w:rFonts w:ascii="仿宋_GB2312" w:eastAsia="仿宋_GB2312" w:hAnsi="文星仿宋" w:hint="eastAsia"/>
          <w:spacing w:val="-4"/>
        </w:rPr>
        <w:t>省级、市级、县级文保单位和</w:t>
      </w:r>
      <w:r w:rsidR="00E477F6" w:rsidRPr="009B7D49">
        <w:rPr>
          <w:rFonts w:ascii="仿宋_GB2312" w:eastAsia="仿宋_GB2312" w:hAnsi="文星仿宋" w:hint="eastAsia"/>
          <w:spacing w:val="-4"/>
        </w:rPr>
        <w:t>特色民居</w:t>
      </w:r>
      <w:r w:rsidR="00E477F6" w:rsidRPr="009B7D49">
        <w:rPr>
          <w:rFonts w:ascii="仿宋_GB2312" w:eastAsia="仿宋_GB2312" w:hAnsiTheme="minorEastAsia" w:hint="eastAsia"/>
          <w:spacing w:val="-4"/>
          <w:szCs w:val="32"/>
        </w:rPr>
        <w:t>主体维修投入资金额</w:t>
      </w:r>
      <w:r w:rsidR="00E477F6">
        <w:rPr>
          <w:rFonts w:ascii="仿宋_GB2312" w:eastAsia="仿宋_GB2312" w:hAnsiTheme="minorEastAsia" w:hint="eastAsia"/>
          <w:spacing w:val="-4"/>
          <w:szCs w:val="32"/>
        </w:rPr>
        <w:t>（以财政审核为准），分别给予</w:t>
      </w:r>
      <w:r w:rsidR="00E477F6" w:rsidRPr="009B7D49">
        <w:rPr>
          <w:rFonts w:ascii="仿宋_GB2312" w:eastAsia="仿宋_GB2312" w:hAnsiTheme="minorEastAsia" w:hint="eastAsia"/>
          <w:spacing w:val="-4"/>
          <w:szCs w:val="32"/>
        </w:rPr>
        <w:t>30</w:t>
      </w:r>
      <w:r w:rsidR="00E477F6" w:rsidRPr="009B7D49">
        <w:rPr>
          <w:rFonts w:ascii="仿宋_GB2312" w:eastAsia="仿宋_GB2312" w:hint="eastAsia"/>
        </w:rPr>
        <w:t xml:space="preserve"> </w:t>
      </w:r>
      <w:r w:rsidR="00E477F6" w:rsidRPr="009B7D49">
        <w:rPr>
          <w:rFonts w:ascii="仿宋_GB2312" w:eastAsia="仿宋_GB2312" w:hAnsiTheme="minorEastAsia" w:hint="eastAsia"/>
          <w:spacing w:val="-4"/>
          <w:szCs w:val="32"/>
        </w:rPr>
        <w:t>%</w:t>
      </w:r>
      <w:r w:rsidR="00E477F6">
        <w:rPr>
          <w:rFonts w:ascii="仿宋_GB2312" w:eastAsia="仿宋_GB2312" w:hAnsi="文星仿宋" w:hint="eastAsia"/>
          <w:spacing w:val="-4"/>
          <w:szCs w:val="32"/>
        </w:rPr>
        <w:t>、</w:t>
      </w:r>
      <w:r w:rsidR="00E477F6" w:rsidRPr="009B7D49">
        <w:rPr>
          <w:rFonts w:ascii="仿宋_GB2312" w:eastAsia="仿宋_GB2312" w:hAnsiTheme="minorEastAsia" w:hint="eastAsia"/>
          <w:spacing w:val="-4"/>
          <w:szCs w:val="32"/>
        </w:rPr>
        <w:t xml:space="preserve"> 25</w:t>
      </w:r>
      <w:r w:rsidR="00E477F6" w:rsidRPr="009B7D49">
        <w:rPr>
          <w:rFonts w:ascii="仿宋_GB2312" w:eastAsia="仿宋_GB2312" w:hint="eastAsia"/>
        </w:rPr>
        <w:t xml:space="preserve"> </w:t>
      </w:r>
      <w:r w:rsidR="00E477F6" w:rsidRPr="009B7D49">
        <w:rPr>
          <w:rFonts w:ascii="仿宋_GB2312" w:eastAsia="仿宋_GB2312" w:hAnsiTheme="minorEastAsia" w:hint="eastAsia"/>
          <w:spacing w:val="-4"/>
          <w:szCs w:val="32"/>
        </w:rPr>
        <w:t>%</w:t>
      </w:r>
      <w:r w:rsidR="00E477F6">
        <w:rPr>
          <w:rFonts w:ascii="仿宋_GB2312" w:eastAsia="仿宋_GB2312" w:hAnsiTheme="minorEastAsia" w:hint="eastAsia"/>
          <w:spacing w:val="-4"/>
          <w:szCs w:val="32"/>
        </w:rPr>
        <w:t>、</w:t>
      </w:r>
      <w:r w:rsidR="00E477F6" w:rsidRPr="009B7D49">
        <w:rPr>
          <w:rFonts w:ascii="仿宋_GB2312" w:eastAsia="仿宋_GB2312" w:hAnsiTheme="minorEastAsia" w:hint="eastAsia"/>
          <w:spacing w:val="-4"/>
          <w:szCs w:val="32"/>
        </w:rPr>
        <w:t xml:space="preserve"> 20</w:t>
      </w:r>
      <w:r w:rsidR="00E477F6" w:rsidRPr="009B7D49">
        <w:rPr>
          <w:rFonts w:ascii="仿宋_GB2312" w:eastAsia="仿宋_GB2312" w:hint="eastAsia"/>
        </w:rPr>
        <w:t xml:space="preserve"> </w:t>
      </w:r>
      <w:r w:rsidR="00E477F6" w:rsidRPr="009B7D49">
        <w:rPr>
          <w:rFonts w:ascii="仿宋_GB2312" w:eastAsia="仿宋_GB2312" w:hAnsiTheme="minorEastAsia" w:hint="eastAsia"/>
          <w:spacing w:val="-4"/>
          <w:szCs w:val="32"/>
        </w:rPr>
        <w:t>%</w:t>
      </w:r>
      <w:r w:rsidR="00E477F6">
        <w:rPr>
          <w:rFonts w:ascii="仿宋_GB2312" w:eastAsia="仿宋_GB2312" w:hAnsiTheme="minorEastAsia" w:hint="eastAsia"/>
          <w:spacing w:val="-4"/>
          <w:szCs w:val="32"/>
        </w:rPr>
        <w:t>、</w:t>
      </w:r>
      <w:r w:rsidR="00E477F6" w:rsidRPr="009B7D49">
        <w:rPr>
          <w:rFonts w:ascii="仿宋_GB2312" w:eastAsia="仿宋_GB2312" w:hAnsiTheme="minorEastAsia" w:hint="eastAsia"/>
          <w:spacing w:val="-4"/>
          <w:szCs w:val="32"/>
        </w:rPr>
        <w:t xml:space="preserve"> 15</w:t>
      </w:r>
      <w:r w:rsidR="00E477F6" w:rsidRPr="009B7D49">
        <w:rPr>
          <w:rFonts w:ascii="仿宋_GB2312" w:eastAsia="仿宋_GB2312" w:hint="eastAsia"/>
        </w:rPr>
        <w:t xml:space="preserve"> </w:t>
      </w:r>
      <w:r w:rsidR="00E477F6" w:rsidRPr="009B7D49">
        <w:rPr>
          <w:rFonts w:ascii="仿宋_GB2312" w:eastAsia="仿宋_GB2312" w:hAnsiTheme="minorEastAsia" w:hint="eastAsia"/>
          <w:spacing w:val="-4"/>
          <w:szCs w:val="32"/>
        </w:rPr>
        <w:t>%</w:t>
      </w:r>
      <w:r w:rsidR="00E477F6">
        <w:rPr>
          <w:rFonts w:ascii="仿宋_GB2312" w:eastAsia="仿宋_GB2312" w:hAnsiTheme="minorEastAsia" w:hint="eastAsia"/>
          <w:spacing w:val="-4"/>
          <w:szCs w:val="32"/>
        </w:rPr>
        <w:t>、</w:t>
      </w:r>
      <w:r w:rsidR="00E477F6" w:rsidRPr="009B7D49">
        <w:rPr>
          <w:rFonts w:ascii="仿宋_GB2312" w:eastAsia="仿宋_GB2312" w:hAnsiTheme="minorEastAsia" w:hint="eastAsia"/>
          <w:spacing w:val="-4"/>
          <w:szCs w:val="32"/>
        </w:rPr>
        <w:t xml:space="preserve"> </w:t>
      </w:r>
      <w:r w:rsidR="00E477F6" w:rsidRPr="009B7D49">
        <w:rPr>
          <w:rFonts w:ascii="仿宋_GB2312" w:eastAsia="仿宋_GB2312" w:hAnsiTheme="minorEastAsia" w:hint="eastAsia"/>
          <w:spacing w:val="-4"/>
          <w:szCs w:val="32"/>
        </w:rPr>
        <w:lastRenderedPageBreak/>
        <w:t>10</w:t>
      </w:r>
      <w:r w:rsidR="00E477F6" w:rsidRPr="009B7D49">
        <w:rPr>
          <w:rFonts w:ascii="仿宋_GB2312" w:eastAsia="仿宋_GB2312" w:hint="eastAsia"/>
        </w:rPr>
        <w:t xml:space="preserve"> </w:t>
      </w:r>
      <w:r w:rsidR="00E477F6" w:rsidRPr="009B7D49">
        <w:rPr>
          <w:rFonts w:ascii="仿宋_GB2312" w:eastAsia="仿宋_GB2312" w:hAnsiTheme="minorEastAsia" w:hint="eastAsia"/>
          <w:spacing w:val="-4"/>
          <w:szCs w:val="32"/>
        </w:rPr>
        <w:t>%</w:t>
      </w:r>
      <w:r w:rsidR="00E477F6">
        <w:rPr>
          <w:rFonts w:ascii="仿宋_GB2312" w:eastAsia="仿宋_GB2312" w:hAnsiTheme="minorEastAsia" w:hint="eastAsia"/>
          <w:spacing w:val="-4"/>
          <w:szCs w:val="32"/>
        </w:rPr>
        <w:t>的扶持</w:t>
      </w:r>
      <w:r w:rsidR="00E477F6" w:rsidRPr="009B7D49">
        <w:rPr>
          <w:rFonts w:ascii="仿宋_GB2312" w:eastAsia="仿宋_GB2312" w:hAnsi="文星仿宋" w:hint="eastAsia"/>
          <w:spacing w:val="-4"/>
        </w:rPr>
        <w:t>。</w:t>
      </w:r>
      <w:r w:rsidR="00CB24F2">
        <w:rPr>
          <w:rFonts w:ascii="仿宋_GB2312" w:eastAsia="仿宋_GB2312" w:hAnsi="文星仿宋" w:hint="eastAsia"/>
          <w:spacing w:val="-4"/>
        </w:rPr>
        <w:t>维修</w:t>
      </w:r>
      <w:r w:rsidR="00E477F6">
        <w:rPr>
          <w:rFonts w:ascii="仿宋_GB2312" w:eastAsia="仿宋_GB2312" w:hAnsi="文星仿宋" w:hint="eastAsia"/>
          <w:spacing w:val="-4"/>
        </w:rPr>
        <w:t>前向县文广新局上报</w:t>
      </w:r>
      <w:r w:rsidR="00E477F6" w:rsidRPr="00534138">
        <w:rPr>
          <w:rFonts w:ascii="仿宋_GB2312" w:eastAsia="仿宋_GB2312" w:hAnsiTheme="minorEastAsia" w:hint="eastAsia"/>
          <w:spacing w:val="-4"/>
          <w:szCs w:val="32"/>
        </w:rPr>
        <w:t>古民居活化</w:t>
      </w:r>
      <w:r w:rsidR="00E477F6">
        <w:rPr>
          <w:rFonts w:ascii="仿宋_GB2312" w:eastAsia="仿宋_GB2312" w:hAnsi="文星仿宋" w:hint="eastAsia"/>
          <w:spacing w:val="-4"/>
        </w:rPr>
        <w:t>专项扶持资金申报材料。</w:t>
      </w:r>
    </w:p>
    <w:p w:rsidR="00E477F6" w:rsidRPr="009B7D49" w:rsidRDefault="00E477F6" w:rsidP="00E477F6">
      <w:pPr>
        <w:pStyle w:val="a3"/>
        <w:spacing w:line="560" w:lineRule="exact"/>
        <w:ind w:firstLine="624"/>
        <w:jc w:val="both"/>
        <w:textAlignment w:val="baseline"/>
        <w:rPr>
          <w:rFonts w:ascii="仿宋_GB2312" w:eastAsia="仿宋_GB2312" w:hAnsi="文星仿宋"/>
          <w:spacing w:val="-4"/>
        </w:rPr>
      </w:pPr>
      <w:r>
        <w:rPr>
          <w:rFonts w:ascii="仿宋_GB2312" w:eastAsia="仿宋_GB2312" w:hAnsi="文星仿宋" w:hint="eastAsia"/>
          <w:spacing w:val="-4"/>
        </w:rPr>
        <w:t>1、</w:t>
      </w:r>
      <w:r w:rsidR="00E63D6F">
        <w:rPr>
          <w:rFonts w:ascii="仿宋_GB2312" w:eastAsia="仿宋_GB2312" w:hAnsi="文星仿宋" w:hint="eastAsia"/>
          <w:spacing w:val="-4"/>
        </w:rPr>
        <w:t>申报扶持项目必须是</w:t>
      </w:r>
      <w:r>
        <w:rPr>
          <w:rFonts w:ascii="仿宋_GB2312" w:eastAsia="仿宋_GB2312" w:hAnsiTheme="minorEastAsia" w:hint="eastAsia"/>
          <w:spacing w:val="-4"/>
          <w:szCs w:val="32"/>
        </w:rPr>
        <w:t>景区</w:t>
      </w:r>
      <w:r w:rsidRPr="009B7D49">
        <w:rPr>
          <w:rFonts w:ascii="仿宋_GB2312" w:eastAsia="仿宋_GB2312" w:hAnsi="文星仿宋" w:hint="eastAsia"/>
          <w:spacing w:val="-4"/>
          <w:szCs w:val="32"/>
        </w:rPr>
        <w:t>内已</w:t>
      </w:r>
      <w:r>
        <w:rPr>
          <w:rFonts w:ascii="仿宋_GB2312" w:eastAsia="仿宋_GB2312" w:hAnsi="文星仿宋" w:hint="eastAsia"/>
          <w:spacing w:val="-4"/>
          <w:szCs w:val="32"/>
        </w:rPr>
        <w:t>挂</w:t>
      </w:r>
      <w:r w:rsidRPr="009B7D49">
        <w:rPr>
          <w:rFonts w:ascii="仿宋_GB2312" w:eastAsia="仿宋_GB2312" w:hAnsi="文星仿宋" w:hint="eastAsia"/>
          <w:spacing w:val="-4"/>
          <w:szCs w:val="32"/>
        </w:rPr>
        <w:t>牌的国</w:t>
      </w:r>
      <w:r>
        <w:rPr>
          <w:rFonts w:ascii="仿宋_GB2312" w:eastAsia="仿宋_GB2312" w:hAnsi="文星仿宋" w:hint="eastAsia"/>
          <w:spacing w:val="-4"/>
          <w:szCs w:val="32"/>
        </w:rPr>
        <w:t>家级</w:t>
      </w:r>
      <w:r w:rsidRPr="009B7D49">
        <w:rPr>
          <w:rFonts w:ascii="仿宋_GB2312" w:eastAsia="仿宋_GB2312" w:hAnsi="文星仿宋" w:hint="eastAsia"/>
          <w:spacing w:val="-4"/>
          <w:szCs w:val="32"/>
        </w:rPr>
        <w:t>、省</w:t>
      </w:r>
      <w:r>
        <w:rPr>
          <w:rFonts w:ascii="仿宋_GB2312" w:eastAsia="仿宋_GB2312" w:hAnsi="文星仿宋" w:hint="eastAsia"/>
          <w:spacing w:val="-4"/>
          <w:szCs w:val="32"/>
        </w:rPr>
        <w:t>级</w:t>
      </w:r>
      <w:r w:rsidRPr="009B7D49">
        <w:rPr>
          <w:rFonts w:ascii="仿宋_GB2312" w:eastAsia="仿宋_GB2312" w:hAnsi="文星仿宋" w:hint="eastAsia"/>
          <w:spacing w:val="-4"/>
          <w:szCs w:val="32"/>
        </w:rPr>
        <w:t>、市</w:t>
      </w:r>
      <w:r>
        <w:rPr>
          <w:rFonts w:ascii="仿宋_GB2312" w:eastAsia="仿宋_GB2312" w:hAnsi="文星仿宋" w:hint="eastAsia"/>
          <w:spacing w:val="-4"/>
          <w:szCs w:val="32"/>
        </w:rPr>
        <w:t>级</w:t>
      </w:r>
      <w:r w:rsidRPr="009B7D49">
        <w:rPr>
          <w:rFonts w:ascii="仿宋_GB2312" w:eastAsia="仿宋_GB2312" w:hAnsi="文星仿宋" w:hint="eastAsia"/>
          <w:spacing w:val="-4"/>
          <w:szCs w:val="32"/>
        </w:rPr>
        <w:t>、县</w:t>
      </w:r>
      <w:r>
        <w:rPr>
          <w:rFonts w:ascii="仿宋_GB2312" w:eastAsia="仿宋_GB2312" w:hAnsi="文星仿宋" w:hint="eastAsia"/>
          <w:spacing w:val="-4"/>
          <w:szCs w:val="32"/>
        </w:rPr>
        <w:t>级文物保护单位</w:t>
      </w:r>
      <w:r w:rsidRPr="009B7D49">
        <w:rPr>
          <w:rFonts w:ascii="仿宋_GB2312" w:eastAsia="仿宋_GB2312" w:hAnsi="文星仿宋" w:hint="eastAsia"/>
          <w:spacing w:val="-4"/>
          <w:szCs w:val="32"/>
        </w:rPr>
        <w:t>及特色民居</w:t>
      </w:r>
      <w:r w:rsidRPr="009B7D49">
        <w:rPr>
          <w:rFonts w:ascii="仿宋_GB2312" w:eastAsia="仿宋_GB2312" w:hAnsi="文星仿宋" w:hint="eastAsia"/>
          <w:spacing w:val="-4"/>
        </w:rPr>
        <w:t>；</w:t>
      </w:r>
    </w:p>
    <w:p w:rsidR="00E477F6" w:rsidRPr="009B7D49" w:rsidRDefault="00E477F6" w:rsidP="00E477F6">
      <w:pPr>
        <w:pStyle w:val="a3"/>
        <w:spacing w:line="560" w:lineRule="exact"/>
        <w:ind w:firstLine="624"/>
        <w:jc w:val="both"/>
        <w:textAlignment w:val="baseline"/>
        <w:rPr>
          <w:rFonts w:ascii="仿宋_GB2312" w:eastAsia="仿宋_GB2312" w:hAnsi="文星仿宋"/>
          <w:spacing w:val="-4"/>
        </w:rPr>
      </w:pPr>
      <w:r>
        <w:rPr>
          <w:rFonts w:ascii="仿宋_GB2312" w:eastAsia="仿宋_GB2312" w:hAnsi="文星仿宋" w:hint="eastAsia"/>
          <w:spacing w:val="-4"/>
        </w:rPr>
        <w:t>2、</w:t>
      </w:r>
      <w:r w:rsidRPr="009B7D49">
        <w:rPr>
          <w:rFonts w:ascii="仿宋_GB2312" w:eastAsia="仿宋_GB2312" w:hAnsiTheme="minorEastAsia" w:hint="eastAsia"/>
          <w:spacing w:val="-4"/>
          <w:szCs w:val="32"/>
        </w:rPr>
        <w:t>古民居活化的内容主要是指</w:t>
      </w:r>
      <w:r>
        <w:rPr>
          <w:rFonts w:ascii="仿宋_GB2312" w:eastAsia="仿宋_GB2312" w:hAnsiTheme="minorEastAsia" w:hint="eastAsia"/>
          <w:spacing w:val="-4"/>
          <w:szCs w:val="32"/>
        </w:rPr>
        <w:t>以不破坏文保单位、特色民居为前提，</w:t>
      </w:r>
      <w:r w:rsidR="00A831BB">
        <w:rPr>
          <w:rFonts w:ascii="仿宋_GB2312" w:eastAsia="仿宋_GB2312" w:hint="eastAsia"/>
          <w:szCs w:val="32"/>
        </w:rPr>
        <w:t>在符合国家环保法律、法规的要求情况下，</w:t>
      </w:r>
      <w:r>
        <w:rPr>
          <w:rFonts w:ascii="仿宋_GB2312" w:eastAsia="仿宋_GB2312" w:hAnsiTheme="minorEastAsia" w:hint="eastAsia"/>
          <w:spacing w:val="-4"/>
          <w:szCs w:val="32"/>
        </w:rPr>
        <w:t>把古民居维修布置成博物馆、展览馆</w:t>
      </w:r>
      <w:r w:rsidRPr="009B7D49">
        <w:rPr>
          <w:rFonts w:ascii="仿宋_GB2312" w:eastAsia="仿宋_GB2312" w:hAnsiTheme="minorEastAsia" w:hint="eastAsia"/>
          <w:spacing w:val="-4"/>
          <w:szCs w:val="32"/>
        </w:rPr>
        <w:t>、特色酒店、特色餐馆等</w:t>
      </w:r>
      <w:r w:rsidRPr="009B7D49">
        <w:rPr>
          <w:rFonts w:ascii="仿宋_GB2312" w:eastAsia="仿宋_GB2312" w:hAnsi="文星仿宋" w:hint="eastAsia"/>
          <w:spacing w:val="-4"/>
        </w:rPr>
        <w:t xml:space="preserve">; </w:t>
      </w:r>
    </w:p>
    <w:p w:rsidR="00E477F6" w:rsidRDefault="00E477F6" w:rsidP="00E477F6">
      <w:pPr>
        <w:pStyle w:val="a3"/>
        <w:spacing w:line="560" w:lineRule="exact"/>
        <w:ind w:firstLine="624"/>
        <w:jc w:val="both"/>
        <w:textAlignment w:val="baseline"/>
        <w:rPr>
          <w:rFonts w:ascii="仿宋_GB2312" w:eastAsia="仿宋_GB2312" w:hAnsi="文星仿宋"/>
          <w:spacing w:val="-4"/>
        </w:rPr>
      </w:pPr>
      <w:r>
        <w:rPr>
          <w:rFonts w:ascii="仿宋_GB2312" w:eastAsia="仿宋_GB2312" w:hAnsi="文星仿宋" w:hint="eastAsia"/>
          <w:spacing w:val="-4"/>
        </w:rPr>
        <w:t>3、</w:t>
      </w:r>
      <w:r w:rsidRPr="009B7D49">
        <w:rPr>
          <w:rFonts w:ascii="仿宋_GB2312" w:eastAsia="仿宋_GB2312" w:hAnsiTheme="minorEastAsia" w:hint="eastAsia"/>
          <w:spacing w:val="-4"/>
          <w:szCs w:val="32"/>
        </w:rPr>
        <w:t>古民居活化的建筑面积要</w:t>
      </w:r>
      <w:r>
        <w:rPr>
          <w:rFonts w:ascii="仿宋_GB2312" w:eastAsia="仿宋_GB2312" w:hAnsiTheme="minorEastAsia" w:hint="eastAsia"/>
          <w:spacing w:val="-4"/>
          <w:szCs w:val="32"/>
        </w:rPr>
        <w:t>达到500</w:t>
      </w:r>
      <w:r w:rsidRPr="009B7D49">
        <w:rPr>
          <w:rFonts w:ascii="仿宋_GB2312" w:eastAsia="仿宋_GB2312" w:hAnsiTheme="minorEastAsia" w:hint="eastAsia"/>
          <w:spacing w:val="-4"/>
          <w:szCs w:val="32"/>
        </w:rPr>
        <w:t>平方</w:t>
      </w:r>
      <w:r>
        <w:rPr>
          <w:rFonts w:ascii="仿宋_GB2312" w:eastAsia="仿宋_GB2312" w:hAnsiTheme="minorEastAsia" w:hint="eastAsia"/>
          <w:spacing w:val="-4"/>
          <w:szCs w:val="32"/>
        </w:rPr>
        <w:t>米</w:t>
      </w:r>
      <w:r w:rsidRPr="009B7D49">
        <w:rPr>
          <w:rFonts w:ascii="仿宋_GB2312" w:eastAsia="仿宋_GB2312" w:hAnsiTheme="minorEastAsia" w:hint="eastAsia"/>
          <w:spacing w:val="-4"/>
          <w:szCs w:val="32"/>
        </w:rPr>
        <w:t>以上</w:t>
      </w:r>
      <w:r w:rsidRPr="009B7D49">
        <w:rPr>
          <w:rFonts w:ascii="仿宋_GB2312" w:eastAsia="仿宋_GB2312" w:hAnsi="文星仿宋" w:hint="eastAsia"/>
          <w:spacing w:val="-4"/>
        </w:rPr>
        <w:t xml:space="preserve">; </w:t>
      </w:r>
    </w:p>
    <w:p w:rsidR="00E477F6" w:rsidRDefault="00E477F6" w:rsidP="00E477F6">
      <w:pPr>
        <w:pStyle w:val="a3"/>
        <w:spacing w:line="560" w:lineRule="exact"/>
        <w:ind w:firstLine="624"/>
        <w:jc w:val="both"/>
        <w:textAlignment w:val="baseline"/>
        <w:rPr>
          <w:rFonts w:ascii="仿宋_GB2312" w:eastAsia="仿宋_GB2312" w:hAnsi="文星仿宋"/>
          <w:spacing w:val="-4"/>
        </w:rPr>
      </w:pPr>
      <w:r>
        <w:rPr>
          <w:rFonts w:ascii="仿宋_GB2312" w:eastAsia="仿宋_GB2312" w:hAnsi="文星仿宋" w:hint="eastAsia"/>
          <w:spacing w:val="-4"/>
        </w:rPr>
        <w:t>4、古民居产权清晰，使用者无矛盾纠纷；</w:t>
      </w:r>
    </w:p>
    <w:p w:rsidR="00E477F6" w:rsidRDefault="00E477F6" w:rsidP="00E477F6">
      <w:pPr>
        <w:pStyle w:val="a3"/>
        <w:spacing w:line="560" w:lineRule="exact"/>
        <w:ind w:firstLine="624"/>
        <w:jc w:val="both"/>
        <w:textAlignment w:val="baseline"/>
        <w:rPr>
          <w:rFonts w:ascii="仿宋_GB2312" w:eastAsia="仿宋_GB2312" w:hAnsi="文星仿宋"/>
          <w:spacing w:val="-4"/>
        </w:rPr>
      </w:pPr>
      <w:r>
        <w:rPr>
          <w:rFonts w:ascii="仿宋_GB2312" w:eastAsia="仿宋_GB2312" w:hAnsi="文星仿宋" w:hint="eastAsia"/>
          <w:spacing w:val="-4"/>
        </w:rPr>
        <w:t>5、古民居活化工程已完成并对外营业开放。</w:t>
      </w:r>
    </w:p>
    <w:p w:rsidR="00E477F6" w:rsidRPr="00627594" w:rsidRDefault="00B53D39" w:rsidP="00E477F6">
      <w:pPr>
        <w:ind w:firstLine="645"/>
        <w:rPr>
          <w:rFonts w:ascii="仿宋_GB2312" w:eastAsia="仿宋_GB2312"/>
          <w:sz w:val="32"/>
          <w:szCs w:val="32"/>
        </w:rPr>
      </w:pPr>
      <w:r>
        <w:rPr>
          <w:rFonts w:ascii="仿宋_GB2312" w:eastAsia="仿宋_GB2312" w:hint="eastAsia"/>
          <w:b/>
          <w:sz w:val="32"/>
          <w:szCs w:val="32"/>
        </w:rPr>
        <w:t>（六</w:t>
      </w:r>
      <w:r w:rsidR="00E477F6" w:rsidRPr="00A35B7D">
        <w:rPr>
          <w:rFonts w:ascii="仿宋_GB2312" w:eastAsia="仿宋_GB2312" w:hint="eastAsia"/>
          <w:b/>
          <w:sz w:val="32"/>
          <w:szCs w:val="32"/>
        </w:rPr>
        <w:t>）扶持、奖励民间工艺美术创业创新</w:t>
      </w:r>
      <w:r w:rsidR="00E477F6" w:rsidRPr="00A35B7D">
        <w:rPr>
          <w:rFonts w:ascii="仿宋_GB2312" w:eastAsia="仿宋_GB2312" w:hint="eastAsia"/>
          <w:b/>
          <w:szCs w:val="32"/>
        </w:rPr>
        <w:t>。</w:t>
      </w:r>
      <w:r w:rsidR="00E477F6">
        <w:rPr>
          <w:rFonts w:ascii="仿宋_GB2312" w:eastAsia="仿宋_GB2312" w:hint="eastAsia"/>
          <w:sz w:val="32"/>
          <w:szCs w:val="32"/>
        </w:rPr>
        <w:t>县内一个特定区域的民间工艺美术企业的创业创新项目，包括：石雕、根雕、木雕、竹雕、泥塑、陶艺、编织、剪纸、服饰、美术等。符合以下条件的项目，每年12月底前向县文广新局上报项目创业创新的扶持对象，根据各项目的投资额（以财政审核为准）进行奖励，奖励投资总额的20%，每个项目奖励总额最高不超过20万元。</w:t>
      </w:r>
    </w:p>
    <w:p w:rsidR="00E477F6" w:rsidRDefault="00E477F6" w:rsidP="00E477F6">
      <w:pPr>
        <w:ind w:firstLine="645"/>
        <w:rPr>
          <w:rFonts w:ascii="仿宋_GB2312" w:eastAsia="仿宋_GB2312"/>
          <w:sz w:val="32"/>
          <w:szCs w:val="32"/>
        </w:rPr>
      </w:pPr>
      <w:r>
        <w:rPr>
          <w:rFonts w:ascii="仿宋_GB2312" w:eastAsia="仿宋_GB2312" w:hint="eastAsia"/>
          <w:sz w:val="32"/>
          <w:szCs w:val="32"/>
        </w:rPr>
        <w:t>1、拥有自主知识产权、版权（已在梅州市版权登记中心登记在册）的原创产业项目；</w:t>
      </w:r>
    </w:p>
    <w:p w:rsidR="00E477F6" w:rsidRDefault="00E477F6" w:rsidP="00E477F6">
      <w:pPr>
        <w:ind w:firstLine="645"/>
        <w:rPr>
          <w:rFonts w:ascii="仿宋_GB2312" w:eastAsia="仿宋_GB2312"/>
          <w:sz w:val="32"/>
          <w:szCs w:val="32"/>
        </w:rPr>
      </w:pPr>
      <w:r>
        <w:rPr>
          <w:rFonts w:ascii="仿宋_GB2312" w:eastAsia="仿宋_GB2312" w:hint="eastAsia"/>
          <w:sz w:val="32"/>
          <w:szCs w:val="32"/>
        </w:rPr>
        <w:t>2、在本行业中具有领先水平的特色产业项目；</w:t>
      </w:r>
    </w:p>
    <w:p w:rsidR="00E477F6" w:rsidRDefault="00E477F6" w:rsidP="00E477F6">
      <w:pPr>
        <w:ind w:firstLine="645"/>
        <w:rPr>
          <w:rFonts w:ascii="仿宋_GB2312" w:eastAsia="仿宋_GB2312"/>
          <w:sz w:val="32"/>
          <w:szCs w:val="32"/>
        </w:rPr>
      </w:pPr>
      <w:r>
        <w:rPr>
          <w:rFonts w:ascii="仿宋_GB2312" w:eastAsia="仿宋_GB2312" w:hint="eastAsia"/>
          <w:sz w:val="32"/>
          <w:szCs w:val="32"/>
        </w:rPr>
        <w:t>3、非物质文化遗产保护开发性产业项目；</w:t>
      </w:r>
    </w:p>
    <w:p w:rsidR="00E477F6" w:rsidRDefault="00E477F6" w:rsidP="00E477F6">
      <w:pPr>
        <w:ind w:firstLine="645"/>
        <w:rPr>
          <w:rFonts w:ascii="仿宋_GB2312" w:eastAsia="仿宋_GB2312"/>
          <w:sz w:val="32"/>
          <w:szCs w:val="32"/>
        </w:rPr>
      </w:pPr>
      <w:r>
        <w:rPr>
          <w:rFonts w:ascii="仿宋_GB2312" w:eastAsia="仿宋_GB2312" w:hint="eastAsia"/>
          <w:sz w:val="32"/>
          <w:szCs w:val="32"/>
        </w:rPr>
        <w:t>4、在省级及省级以上民间工艺美术领域获得重大奖项的创业创新产业项目；</w:t>
      </w:r>
    </w:p>
    <w:p w:rsidR="00E477F6" w:rsidRDefault="00E477F6" w:rsidP="00E477F6">
      <w:pPr>
        <w:ind w:firstLine="645"/>
        <w:rPr>
          <w:rFonts w:ascii="仿宋_GB2312" w:eastAsia="仿宋_GB2312"/>
          <w:sz w:val="32"/>
          <w:szCs w:val="32"/>
        </w:rPr>
      </w:pPr>
      <w:r>
        <w:rPr>
          <w:rFonts w:ascii="仿宋_GB2312" w:eastAsia="仿宋_GB2312" w:hint="eastAsia"/>
          <w:sz w:val="32"/>
          <w:szCs w:val="32"/>
        </w:rPr>
        <w:t>5、其他在民间工艺美术领域需要鼓励支持的创业创新产业</w:t>
      </w:r>
      <w:r>
        <w:rPr>
          <w:rFonts w:ascii="仿宋_GB2312" w:eastAsia="仿宋_GB2312" w:hint="eastAsia"/>
          <w:sz w:val="32"/>
          <w:szCs w:val="32"/>
        </w:rPr>
        <w:lastRenderedPageBreak/>
        <w:t>项目。</w:t>
      </w:r>
    </w:p>
    <w:p w:rsidR="00314C11" w:rsidRPr="00314C11" w:rsidRDefault="00314C11" w:rsidP="00314C11">
      <w:pPr>
        <w:widowControl/>
        <w:shd w:val="clear" w:color="auto" w:fill="FFFFFF"/>
        <w:ind w:firstLine="630"/>
        <w:rPr>
          <w:rFonts w:ascii="Calibri" w:eastAsia="宋体" w:hAnsi="Calibri" w:cs="Calibri"/>
          <w:color w:val="000000"/>
          <w:kern w:val="0"/>
          <w:szCs w:val="21"/>
        </w:rPr>
      </w:pPr>
      <w:r w:rsidRPr="00314C11">
        <w:rPr>
          <w:rFonts w:ascii="仿宋_GB2312" w:eastAsia="仿宋_GB2312" w:hAnsi="Calibri" w:cs="Calibri" w:hint="eastAsia"/>
          <w:b/>
          <w:bCs/>
          <w:color w:val="000000"/>
          <w:kern w:val="0"/>
          <w:sz w:val="32"/>
          <w:szCs w:val="32"/>
        </w:rPr>
        <w:t>（七）培育扶持小吃产业发展</w:t>
      </w:r>
    </w:p>
    <w:p w:rsidR="00314C11" w:rsidRPr="00314C11" w:rsidRDefault="00314C11" w:rsidP="00314C11">
      <w:pPr>
        <w:widowControl/>
        <w:shd w:val="clear" w:color="auto" w:fill="FFFFFF"/>
        <w:ind w:firstLine="630"/>
        <w:rPr>
          <w:rFonts w:ascii="Calibri" w:eastAsia="宋体" w:hAnsi="Calibri" w:cs="Calibri"/>
          <w:color w:val="000000"/>
          <w:kern w:val="0"/>
          <w:szCs w:val="21"/>
        </w:rPr>
      </w:pPr>
      <w:r w:rsidRPr="00314C11">
        <w:rPr>
          <w:rFonts w:ascii="仿宋_GB2312" w:eastAsia="仿宋_GB2312" w:hAnsi="Calibri" w:cs="Calibri" w:hint="eastAsia"/>
          <w:bCs/>
          <w:color w:val="000000"/>
          <w:kern w:val="0"/>
          <w:sz w:val="32"/>
          <w:szCs w:val="32"/>
        </w:rPr>
        <w:t>1、加大财政扶持力度。</w:t>
      </w:r>
      <w:r w:rsidRPr="00314C11">
        <w:rPr>
          <w:rFonts w:ascii="仿宋_GB2312" w:eastAsia="仿宋_GB2312" w:hAnsi="Calibri" w:cs="Calibri" w:hint="eastAsia"/>
          <w:color w:val="000000"/>
          <w:kern w:val="0"/>
          <w:sz w:val="32"/>
          <w:szCs w:val="32"/>
        </w:rPr>
        <w:t>符合下面“三统一”标准要求，由经营户申请，并提供餐饮服务许可证、营业执照、店面照片、身份证复印件等有效证件，经县小吃办验收合格，报县小吃产业发展工作领导小组审定，满三个月后，对2017年12月31日前开办大埔小吃品牌店的经营户，给予县内5000元、县外8000元的奖励扶持；对2017年12月31日后新开办大埔小吃品牌店的经营户，给予县内3000元、县外5000元的奖励扶持。同一经营场所限奖励一次。</w:t>
      </w:r>
    </w:p>
    <w:p w:rsidR="00314C11" w:rsidRPr="00314C11" w:rsidRDefault="00314C11" w:rsidP="00314C11">
      <w:pPr>
        <w:widowControl/>
        <w:shd w:val="clear" w:color="auto" w:fill="FFFFFF"/>
        <w:ind w:firstLine="630"/>
        <w:rPr>
          <w:rFonts w:ascii="Calibri" w:eastAsia="宋体" w:hAnsi="Calibri" w:cs="Calibri"/>
          <w:color w:val="000000"/>
          <w:kern w:val="0"/>
          <w:szCs w:val="21"/>
        </w:rPr>
      </w:pPr>
      <w:r w:rsidRPr="00314C11">
        <w:rPr>
          <w:rFonts w:ascii="仿宋_GB2312" w:eastAsia="仿宋_GB2312" w:hAnsi="Calibri" w:cs="Calibri" w:hint="eastAsia"/>
          <w:color w:val="000000"/>
          <w:kern w:val="0"/>
          <w:sz w:val="32"/>
          <w:szCs w:val="32"/>
        </w:rPr>
        <w:t>（1）统一店面标准。经营店店面招牌统一按大埔小吃办设计的标准制作，经营面积不小于20平方米，门面美观大方，店堂内外洁净明亮，环境保持卫生整洁，店内具备防蝇、防尘、防腐等饮食污染防治设施，有专用的洗刷、消毒设备。从业人员统一标志性服饰。</w:t>
      </w:r>
    </w:p>
    <w:p w:rsidR="00314C11" w:rsidRPr="00314C11" w:rsidRDefault="00314C11" w:rsidP="00314C11">
      <w:pPr>
        <w:widowControl/>
        <w:shd w:val="clear" w:color="auto" w:fill="FFFFFF"/>
        <w:ind w:firstLine="630"/>
        <w:rPr>
          <w:rFonts w:ascii="Calibri" w:eastAsia="宋体" w:hAnsi="Calibri" w:cs="Calibri"/>
          <w:color w:val="000000"/>
          <w:kern w:val="0"/>
          <w:szCs w:val="21"/>
        </w:rPr>
      </w:pPr>
      <w:r w:rsidRPr="00314C11">
        <w:rPr>
          <w:rFonts w:ascii="仿宋_GB2312" w:eastAsia="仿宋_GB2312" w:hAnsi="Calibri" w:cs="Calibri" w:hint="eastAsia"/>
          <w:color w:val="000000"/>
          <w:kern w:val="0"/>
          <w:sz w:val="32"/>
          <w:szCs w:val="32"/>
        </w:rPr>
        <w:t>（2）统一工艺制作标准。经营者必须经过县人社局组织的培训并取得合格证书，按照大埔小吃标准工艺要求进行加工制作。</w:t>
      </w:r>
    </w:p>
    <w:p w:rsidR="00314C11" w:rsidRPr="00314C11" w:rsidRDefault="00314C11" w:rsidP="00314C11">
      <w:pPr>
        <w:widowControl/>
        <w:shd w:val="clear" w:color="auto" w:fill="FFFFFF"/>
        <w:ind w:firstLine="630"/>
        <w:rPr>
          <w:rFonts w:ascii="Calibri" w:eastAsia="宋体" w:hAnsi="Calibri" w:cs="Calibri"/>
          <w:color w:val="000000"/>
          <w:kern w:val="0"/>
          <w:szCs w:val="21"/>
        </w:rPr>
      </w:pPr>
      <w:r w:rsidRPr="00314C11">
        <w:rPr>
          <w:rFonts w:ascii="仿宋_GB2312" w:eastAsia="仿宋_GB2312" w:hAnsi="Calibri" w:cs="Calibri" w:hint="eastAsia"/>
          <w:color w:val="000000"/>
          <w:kern w:val="0"/>
          <w:sz w:val="32"/>
          <w:szCs w:val="32"/>
        </w:rPr>
        <w:t>（3）统一质量标准，规范制作原料，确保食品安全。</w:t>
      </w:r>
    </w:p>
    <w:p w:rsidR="00314C11" w:rsidRPr="00314C11" w:rsidRDefault="00314C11" w:rsidP="00314C11">
      <w:pPr>
        <w:widowControl/>
        <w:shd w:val="clear" w:color="auto" w:fill="FFFFFF"/>
        <w:ind w:firstLine="629"/>
        <w:rPr>
          <w:rFonts w:ascii="Calibri" w:eastAsia="宋体" w:hAnsi="Calibri" w:cs="Calibri"/>
          <w:color w:val="000000"/>
          <w:kern w:val="0"/>
          <w:szCs w:val="21"/>
        </w:rPr>
      </w:pPr>
      <w:r w:rsidRPr="00314C11">
        <w:rPr>
          <w:rFonts w:ascii="仿宋_GB2312" w:eastAsia="仿宋_GB2312" w:hAnsi="Calibri" w:cs="Calibri" w:hint="eastAsia"/>
          <w:bCs/>
          <w:color w:val="000000"/>
          <w:kern w:val="0"/>
          <w:sz w:val="32"/>
          <w:szCs w:val="32"/>
        </w:rPr>
        <w:t>2、实行贷款贴息扶持政策。</w:t>
      </w:r>
      <w:r w:rsidRPr="00314C11">
        <w:rPr>
          <w:rFonts w:ascii="仿宋_GB2312" w:eastAsia="仿宋_GB2312" w:hAnsi="Calibri" w:cs="Calibri" w:hint="eastAsia"/>
          <w:color w:val="000000"/>
          <w:kern w:val="0"/>
          <w:sz w:val="32"/>
          <w:szCs w:val="32"/>
        </w:rPr>
        <w:t>凡响应大埔小吃产业号召，创办大埔小吃品牌店，信誉良好的，统一到县小吃办申请，经初审后，报县小吃产业发展工作领导小组批准，可申请小额担保贷款，</w:t>
      </w:r>
      <w:r w:rsidRPr="00314C11">
        <w:rPr>
          <w:rFonts w:ascii="仿宋_GB2312" w:eastAsia="仿宋_GB2312" w:hAnsi="Calibri" w:cs="Calibri" w:hint="eastAsia"/>
          <w:color w:val="000000"/>
          <w:kern w:val="0"/>
          <w:sz w:val="32"/>
          <w:szCs w:val="32"/>
        </w:rPr>
        <w:lastRenderedPageBreak/>
        <w:t>个人贷款利率在基准利率上浮2个百分点以内的部分由财政贴息，贴息贷款额度最高为10万元。</w:t>
      </w:r>
    </w:p>
    <w:p w:rsidR="00314C11" w:rsidRPr="00314C11" w:rsidRDefault="00314C11" w:rsidP="00314C11">
      <w:pPr>
        <w:widowControl/>
        <w:shd w:val="clear" w:color="auto" w:fill="FFFFFF"/>
        <w:ind w:firstLine="630"/>
        <w:rPr>
          <w:rFonts w:ascii="Calibri" w:eastAsia="宋体" w:hAnsi="Calibri" w:cs="Calibri"/>
          <w:color w:val="000000"/>
          <w:kern w:val="0"/>
          <w:szCs w:val="21"/>
        </w:rPr>
      </w:pPr>
      <w:r w:rsidRPr="00314C11">
        <w:rPr>
          <w:rFonts w:ascii="仿宋_GB2312" w:eastAsia="仿宋_GB2312" w:hAnsi="Calibri" w:cs="Calibri" w:hint="eastAsia"/>
          <w:bCs/>
          <w:color w:val="000000"/>
          <w:kern w:val="0"/>
          <w:sz w:val="32"/>
          <w:szCs w:val="32"/>
        </w:rPr>
        <w:t>3、引导金融机构加大扶持力度。</w:t>
      </w:r>
      <w:r w:rsidRPr="00314C11">
        <w:rPr>
          <w:rFonts w:ascii="仿宋_GB2312" w:eastAsia="仿宋_GB2312" w:hAnsi="Calibri" w:cs="Calibri" w:hint="eastAsia"/>
          <w:color w:val="000000"/>
          <w:kern w:val="0"/>
          <w:sz w:val="32"/>
          <w:szCs w:val="32"/>
        </w:rPr>
        <w:t>鼓励县农商行、工商银行、农业银行、邮政储蓄银行等金融机构为创办小吃企业（店）的经营户提供信贷服务。对新开办大埔小吃企业或门店的经营户可优先获得我县金融信贷支持。</w:t>
      </w:r>
    </w:p>
    <w:p w:rsidR="00E477F6" w:rsidRPr="00EE0311" w:rsidRDefault="00367E54" w:rsidP="00E477F6">
      <w:pPr>
        <w:ind w:firstLineChars="200" w:firstLine="643"/>
        <w:rPr>
          <w:rFonts w:ascii="仿宋_GB2312" w:eastAsia="仿宋_GB2312"/>
          <w:b/>
          <w:sz w:val="32"/>
          <w:szCs w:val="32"/>
        </w:rPr>
      </w:pPr>
      <w:r>
        <w:rPr>
          <w:rFonts w:ascii="仿宋_GB2312" w:eastAsia="仿宋_GB2312" w:hint="eastAsia"/>
          <w:b/>
          <w:sz w:val="32"/>
          <w:szCs w:val="32"/>
        </w:rPr>
        <w:t>（八</w:t>
      </w:r>
      <w:r w:rsidR="00E477F6">
        <w:rPr>
          <w:rFonts w:ascii="仿宋_GB2312" w:eastAsia="仿宋_GB2312" w:hint="eastAsia"/>
          <w:b/>
          <w:sz w:val="32"/>
          <w:szCs w:val="32"/>
        </w:rPr>
        <w:t>）</w:t>
      </w:r>
      <w:r w:rsidR="00E477F6" w:rsidRPr="00EE0311">
        <w:rPr>
          <w:rFonts w:ascii="仿宋_GB2312" w:eastAsia="仿宋_GB2312" w:hint="eastAsia"/>
          <w:b/>
          <w:sz w:val="32"/>
          <w:szCs w:val="32"/>
        </w:rPr>
        <w:t>扶持旅游商品及购物网点建设</w:t>
      </w:r>
      <w:r w:rsidR="00E477F6">
        <w:rPr>
          <w:rFonts w:ascii="仿宋_GB2312" w:eastAsia="仿宋_GB2312" w:hint="eastAsia"/>
          <w:b/>
          <w:sz w:val="32"/>
          <w:szCs w:val="32"/>
        </w:rPr>
        <w:t>。</w:t>
      </w:r>
    </w:p>
    <w:p w:rsidR="00E477F6" w:rsidRDefault="00E477F6" w:rsidP="00E477F6">
      <w:pPr>
        <w:ind w:firstLineChars="200" w:firstLine="640"/>
        <w:rPr>
          <w:rFonts w:ascii="仿宋_GB2312" w:eastAsia="仿宋_GB2312"/>
          <w:sz w:val="32"/>
          <w:szCs w:val="32"/>
        </w:rPr>
      </w:pPr>
      <w:r>
        <w:rPr>
          <w:rFonts w:ascii="仿宋_GB2312" w:eastAsia="仿宋_GB2312" w:hint="eastAsia"/>
          <w:sz w:val="32"/>
          <w:szCs w:val="32"/>
        </w:rPr>
        <w:t>（1</w:t>
      </w:r>
      <w:r w:rsidR="00367E54">
        <w:rPr>
          <w:rFonts w:ascii="仿宋_GB2312" w:eastAsia="仿宋_GB2312" w:hint="eastAsia"/>
          <w:sz w:val="32"/>
          <w:szCs w:val="32"/>
        </w:rPr>
        <w:t>）鼓励旅游购物网点建设，</w:t>
      </w:r>
      <w:r w:rsidRPr="00EA2977">
        <w:rPr>
          <w:rFonts w:ascii="仿宋_GB2312" w:eastAsia="仿宋_GB2312" w:hint="eastAsia"/>
          <w:sz w:val="32"/>
          <w:szCs w:val="32"/>
        </w:rPr>
        <w:t>对新办并经营一年以上的营业面积在300平方米以上的文化旅游定点商场，经县旅游局核定后，</w:t>
      </w:r>
      <w:r>
        <w:rPr>
          <w:rFonts w:ascii="仿宋_GB2312" w:eastAsia="仿宋_GB2312" w:hint="eastAsia"/>
          <w:sz w:val="32"/>
          <w:szCs w:val="32"/>
        </w:rPr>
        <w:t>给予一次性</w:t>
      </w:r>
      <w:r w:rsidRPr="00EA2977">
        <w:rPr>
          <w:rFonts w:ascii="仿宋_GB2312" w:eastAsia="仿宋_GB2312" w:hint="eastAsia"/>
          <w:sz w:val="32"/>
          <w:szCs w:val="32"/>
        </w:rPr>
        <w:t>按100元/平方米的标准给予奖励，最高奖励资金不超过10万元。</w:t>
      </w:r>
    </w:p>
    <w:p w:rsidR="00E477F6" w:rsidRDefault="00E477F6" w:rsidP="00E477F6">
      <w:pPr>
        <w:ind w:firstLineChars="200" w:firstLine="640"/>
        <w:rPr>
          <w:rFonts w:ascii="仿宋_GB2312" w:eastAsia="仿宋_GB2312"/>
          <w:sz w:val="32"/>
          <w:szCs w:val="32"/>
        </w:rPr>
      </w:pPr>
      <w:r>
        <w:rPr>
          <w:rFonts w:ascii="仿宋_GB2312" w:eastAsia="仿宋_GB2312" w:hint="eastAsia"/>
          <w:sz w:val="32"/>
          <w:szCs w:val="32"/>
        </w:rPr>
        <w:t>（2</w:t>
      </w:r>
      <w:r w:rsidR="00367E54">
        <w:rPr>
          <w:rFonts w:ascii="仿宋_GB2312" w:eastAsia="仿宋_GB2312" w:hint="eastAsia"/>
          <w:sz w:val="32"/>
          <w:szCs w:val="32"/>
        </w:rPr>
        <w:t>）鼓励文化旅游商品企业拓展县外市场，</w:t>
      </w:r>
      <w:r w:rsidRPr="00EA2977">
        <w:rPr>
          <w:rFonts w:ascii="仿宋_GB2312" w:eastAsia="仿宋_GB2312" w:hint="eastAsia"/>
          <w:sz w:val="32"/>
          <w:szCs w:val="32"/>
        </w:rPr>
        <w:t>经县政府同意参加旅游商品博览会的企业，县财政全额补助摊位费。</w:t>
      </w:r>
      <w:r w:rsidR="00367E54" w:rsidRPr="006D5263">
        <w:rPr>
          <w:rFonts w:ascii="仿宋_GB2312" w:eastAsia="仿宋_GB2312" w:hint="eastAsia"/>
          <w:sz w:val="32"/>
          <w:szCs w:val="32"/>
        </w:rPr>
        <w:t>对大</w:t>
      </w:r>
      <w:r w:rsidR="00FB240B">
        <w:rPr>
          <w:rFonts w:ascii="仿宋_GB2312" w:eastAsia="仿宋_GB2312" w:hint="eastAsia"/>
          <w:sz w:val="32"/>
          <w:szCs w:val="32"/>
        </w:rPr>
        <w:t>胆创新、积极研发大埔旅游纪念品（商品）的企业给予扶持，荣获国家</w:t>
      </w:r>
      <w:r w:rsidR="00367E54" w:rsidRPr="006D5263">
        <w:rPr>
          <w:rFonts w:ascii="仿宋_GB2312" w:eastAsia="仿宋_GB2312" w:hint="eastAsia"/>
          <w:sz w:val="32"/>
          <w:szCs w:val="32"/>
        </w:rPr>
        <w:t>、省、市</w:t>
      </w:r>
      <w:r w:rsidR="00FB240B">
        <w:rPr>
          <w:rFonts w:ascii="仿宋_GB2312" w:eastAsia="仿宋_GB2312" w:hint="eastAsia"/>
          <w:sz w:val="32"/>
          <w:szCs w:val="32"/>
        </w:rPr>
        <w:t>级</w:t>
      </w:r>
      <w:r w:rsidR="00367E54" w:rsidRPr="006D5263">
        <w:rPr>
          <w:rFonts w:ascii="仿宋_GB2312" w:eastAsia="仿宋_GB2312" w:hint="eastAsia"/>
          <w:sz w:val="32"/>
          <w:szCs w:val="32"/>
        </w:rPr>
        <w:t>以上比赛获奖的分别给予一次性扶持1万元、0.8万元和0.5万元。</w:t>
      </w:r>
    </w:p>
    <w:p w:rsidR="00E477F6" w:rsidRPr="00894A6D" w:rsidRDefault="00E477F6" w:rsidP="00E477F6">
      <w:pPr>
        <w:ind w:firstLineChars="200" w:firstLine="640"/>
        <w:rPr>
          <w:rFonts w:ascii="黑体" w:eastAsia="黑体" w:hAnsi="黑体"/>
          <w:sz w:val="32"/>
          <w:szCs w:val="32"/>
        </w:rPr>
      </w:pPr>
      <w:r w:rsidRPr="00894A6D">
        <w:rPr>
          <w:rFonts w:ascii="黑体" w:eastAsia="黑体" w:hAnsi="黑体" w:hint="eastAsia"/>
          <w:sz w:val="32"/>
          <w:szCs w:val="32"/>
        </w:rPr>
        <w:t>四、强力推动旅游整体形象宣传和市场促销活动</w:t>
      </w:r>
    </w:p>
    <w:p w:rsidR="00E477F6" w:rsidRDefault="00E477F6" w:rsidP="00E477F6">
      <w:pPr>
        <w:ind w:firstLineChars="200" w:firstLine="643"/>
        <w:rPr>
          <w:rFonts w:ascii="仿宋_GB2312" w:eastAsia="仿宋_GB2312"/>
          <w:sz w:val="32"/>
          <w:szCs w:val="32"/>
        </w:rPr>
      </w:pPr>
      <w:r w:rsidRPr="00EE0311">
        <w:rPr>
          <w:rFonts w:ascii="仿宋_GB2312" w:eastAsia="仿宋_GB2312" w:hint="eastAsia"/>
          <w:b/>
          <w:sz w:val="32"/>
          <w:szCs w:val="32"/>
        </w:rPr>
        <w:t>（一）鼓励做好旅游整体形象宣传。</w:t>
      </w:r>
      <w:r w:rsidRPr="00EA2977">
        <w:rPr>
          <w:rFonts w:ascii="仿宋_GB2312" w:eastAsia="仿宋_GB2312" w:hint="eastAsia"/>
          <w:sz w:val="32"/>
          <w:szCs w:val="32"/>
        </w:rPr>
        <w:t>每年从县财政中安排150</w:t>
      </w:r>
      <w:r w:rsidR="00CB24F2">
        <w:rPr>
          <w:rFonts w:ascii="仿宋_GB2312" w:eastAsia="仿宋_GB2312" w:hint="eastAsia"/>
          <w:sz w:val="32"/>
          <w:szCs w:val="32"/>
        </w:rPr>
        <w:t>万元，作为旅游整体形象宣传经费，重点用于</w:t>
      </w:r>
      <w:r w:rsidRPr="00EA2977">
        <w:rPr>
          <w:rFonts w:ascii="仿宋_GB2312" w:eastAsia="仿宋_GB2312" w:hint="eastAsia"/>
          <w:sz w:val="32"/>
          <w:szCs w:val="32"/>
        </w:rPr>
        <w:t>节庆活动、广播、电视、报刊、T型路牌、宣传资料等费用。</w:t>
      </w:r>
    </w:p>
    <w:p w:rsidR="00E477F6" w:rsidRPr="004761E0" w:rsidRDefault="00E477F6" w:rsidP="00E477F6">
      <w:pPr>
        <w:ind w:firstLineChars="200" w:firstLine="643"/>
        <w:rPr>
          <w:rFonts w:ascii="仿宋_GB2312" w:eastAsia="仿宋_GB2312"/>
          <w:b/>
          <w:sz w:val="32"/>
          <w:szCs w:val="32"/>
        </w:rPr>
      </w:pPr>
      <w:r w:rsidRPr="004761E0">
        <w:rPr>
          <w:rFonts w:ascii="仿宋_GB2312" w:eastAsia="仿宋_GB2312" w:hint="eastAsia"/>
          <w:b/>
          <w:sz w:val="32"/>
          <w:szCs w:val="32"/>
        </w:rPr>
        <w:t>（二）鼓励组团招徕游客。</w:t>
      </w:r>
    </w:p>
    <w:p w:rsidR="00E477F6" w:rsidRPr="00A93DA2" w:rsidRDefault="00E477F6" w:rsidP="00E477F6">
      <w:pPr>
        <w:spacing w:line="580" w:lineRule="exact"/>
        <w:ind w:firstLine="630"/>
        <w:rPr>
          <w:rFonts w:ascii="仿宋_GB2312" w:eastAsia="仿宋_GB2312"/>
          <w:sz w:val="32"/>
          <w:szCs w:val="32"/>
        </w:rPr>
      </w:pPr>
      <w:r>
        <w:rPr>
          <w:rFonts w:ascii="仿宋_GB2312" w:eastAsia="仿宋_GB2312" w:hint="eastAsia"/>
          <w:sz w:val="32"/>
          <w:szCs w:val="32"/>
        </w:rPr>
        <w:t>1</w:t>
      </w:r>
      <w:r w:rsidRPr="00A93DA2">
        <w:rPr>
          <w:rFonts w:ascii="仿宋_GB2312" w:eastAsia="仿宋_GB2312" w:hint="eastAsia"/>
          <w:sz w:val="32"/>
          <w:szCs w:val="32"/>
        </w:rPr>
        <w:t>、补助对象及条件</w:t>
      </w:r>
      <w:r>
        <w:rPr>
          <w:rFonts w:ascii="仿宋_GB2312" w:eastAsia="仿宋_GB2312" w:hint="eastAsia"/>
          <w:sz w:val="32"/>
          <w:szCs w:val="32"/>
        </w:rPr>
        <w:t>。</w:t>
      </w:r>
    </w:p>
    <w:p w:rsidR="00E477F6" w:rsidRPr="001712DD" w:rsidRDefault="00E477F6" w:rsidP="00E477F6">
      <w:pPr>
        <w:spacing w:line="580" w:lineRule="exact"/>
        <w:ind w:firstLine="630"/>
        <w:rPr>
          <w:rFonts w:ascii="仿宋_GB2312" w:eastAsia="仿宋_GB2312"/>
          <w:sz w:val="32"/>
          <w:szCs w:val="32"/>
        </w:rPr>
      </w:pPr>
      <w:r>
        <w:rPr>
          <w:rFonts w:ascii="仿宋_GB2312" w:eastAsia="仿宋_GB2312" w:hint="eastAsia"/>
          <w:sz w:val="32"/>
          <w:szCs w:val="32"/>
        </w:rPr>
        <w:lastRenderedPageBreak/>
        <w:t>（1</w:t>
      </w:r>
      <w:r w:rsidRPr="001712DD">
        <w:rPr>
          <w:rFonts w:ascii="仿宋_GB2312" w:eastAsia="仿宋_GB2312" w:hint="eastAsia"/>
          <w:sz w:val="32"/>
          <w:szCs w:val="32"/>
        </w:rPr>
        <w:t>）</w:t>
      </w:r>
      <w:r>
        <w:rPr>
          <w:rFonts w:ascii="仿宋_GB2312" w:eastAsia="仿宋_GB2312" w:hint="eastAsia"/>
          <w:sz w:val="32"/>
          <w:szCs w:val="32"/>
        </w:rPr>
        <w:t>县</w:t>
      </w:r>
      <w:r w:rsidRPr="001712DD">
        <w:rPr>
          <w:rFonts w:ascii="仿宋_GB2312" w:eastAsia="仿宋_GB2312" w:hint="eastAsia"/>
          <w:sz w:val="32"/>
          <w:szCs w:val="32"/>
        </w:rPr>
        <w:t>内设立、具有独立法人资格的旅行社和组织游客到</w:t>
      </w:r>
      <w:r>
        <w:rPr>
          <w:rFonts w:ascii="仿宋_GB2312" w:eastAsia="仿宋_GB2312" w:hint="eastAsia"/>
          <w:sz w:val="32"/>
          <w:szCs w:val="32"/>
        </w:rPr>
        <w:t>大埔</w:t>
      </w:r>
      <w:r w:rsidRPr="001712DD">
        <w:rPr>
          <w:rFonts w:ascii="仿宋_GB2312" w:eastAsia="仿宋_GB2312" w:hint="eastAsia"/>
          <w:sz w:val="32"/>
          <w:szCs w:val="32"/>
        </w:rPr>
        <w:t>的外地组团旅行社；</w:t>
      </w:r>
    </w:p>
    <w:p w:rsidR="00E477F6" w:rsidRDefault="00E477F6" w:rsidP="00E477F6">
      <w:pPr>
        <w:spacing w:line="580" w:lineRule="exact"/>
        <w:ind w:firstLine="630"/>
        <w:rPr>
          <w:rFonts w:ascii="仿宋_GB2312" w:eastAsia="仿宋_GB2312"/>
          <w:sz w:val="32"/>
          <w:szCs w:val="32"/>
        </w:rPr>
      </w:pPr>
      <w:r>
        <w:rPr>
          <w:rFonts w:ascii="仿宋_GB2312" w:eastAsia="仿宋_GB2312" w:hint="eastAsia"/>
          <w:sz w:val="32"/>
          <w:szCs w:val="32"/>
        </w:rPr>
        <w:t>（2</w:t>
      </w:r>
      <w:r w:rsidR="00FB240B">
        <w:rPr>
          <w:rFonts w:ascii="仿宋_GB2312" w:eastAsia="仿宋_GB2312" w:hint="eastAsia"/>
          <w:sz w:val="32"/>
          <w:szCs w:val="32"/>
        </w:rPr>
        <w:t>）自觉遵守我国政策法规和行业规则，当年未受过行政部门</w:t>
      </w:r>
      <w:r w:rsidRPr="001712DD">
        <w:rPr>
          <w:rFonts w:ascii="仿宋_GB2312" w:eastAsia="仿宋_GB2312" w:hint="eastAsia"/>
          <w:sz w:val="32"/>
          <w:szCs w:val="32"/>
        </w:rPr>
        <w:t>行政处罚；</w:t>
      </w:r>
    </w:p>
    <w:p w:rsidR="00E477F6" w:rsidRDefault="00E477F6" w:rsidP="00E477F6">
      <w:pPr>
        <w:spacing w:line="580" w:lineRule="exact"/>
        <w:ind w:firstLine="630"/>
        <w:rPr>
          <w:rFonts w:ascii="仿宋_GB2312" w:eastAsia="仿宋_GB2312"/>
          <w:sz w:val="32"/>
          <w:szCs w:val="32"/>
        </w:rPr>
      </w:pPr>
      <w:r>
        <w:rPr>
          <w:rFonts w:ascii="仿宋_GB2312" w:eastAsia="仿宋_GB2312" w:hint="eastAsia"/>
          <w:sz w:val="32"/>
          <w:szCs w:val="32"/>
        </w:rPr>
        <w:t>（3）当年度无重大旅游安全责任事故和重大旅游投诉；</w:t>
      </w:r>
    </w:p>
    <w:p w:rsidR="00E477F6" w:rsidRPr="001712DD" w:rsidRDefault="00E477F6" w:rsidP="00E477F6">
      <w:pPr>
        <w:spacing w:line="580" w:lineRule="exact"/>
        <w:ind w:firstLine="630"/>
        <w:rPr>
          <w:rFonts w:ascii="仿宋_GB2312" w:eastAsia="仿宋_GB2312"/>
          <w:sz w:val="32"/>
          <w:szCs w:val="32"/>
        </w:rPr>
      </w:pPr>
      <w:r>
        <w:rPr>
          <w:rFonts w:ascii="仿宋_GB2312" w:eastAsia="仿宋_GB2312" w:hint="eastAsia"/>
          <w:sz w:val="32"/>
          <w:szCs w:val="32"/>
        </w:rPr>
        <w:t>（4）</w:t>
      </w:r>
      <w:r w:rsidRPr="001712DD">
        <w:rPr>
          <w:rFonts w:ascii="仿宋_GB2312" w:eastAsia="仿宋_GB2312" w:hint="eastAsia"/>
          <w:sz w:val="32"/>
          <w:szCs w:val="32"/>
        </w:rPr>
        <w:t>利用虚假材料骗取补</w:t>
      </w:r>
      <w:r>
        <w:rPr>
          <w:rFonts w:ascii="仿宋_GB2312" w:eastAsia="仿宋_GB2312" w:hint="eastAsia"/>
          <w:sz w:val="32"/>
          <w:szCs w:val="32"/>
        </w:rPr>
        <w:t>助</w:t>
      </w:r>
      <w:r w:rsidRPr="001712DD">
        <w:rPr>
          <w:rFonts w:ascii="仿宋_GB2312" w:eastAsia="仿宋_GB2312" w:hint="eastAsia"/>
          <w:sz w:val="32"/>
          <w:szCs w:val="32"/>
        </w:rPr>
        <w:t>的</w:t>
      </w:r>
      <w:r>
        <w:rPr>
          <w:rFonts w:ascii="仿宋_GB2312" w:eastAsia="仿宋_GB2312" w:hint="eastAsia"/>
          <w:sz w:val="32"/>
          <w:szCs w:val="32"/>
        </w:rPr>
        <w:t>取消补贴资格，</w:t>
      </w:r>
      <w:r w:rsidRPr="001712DD">
        <w:rPr>
          <w:rFonts w:ascii="仿宋_GB2312" w:eastAsia="仿宋_GB2312" w:hint="eastAsia"/>
          <w:sz w:val="32"/>
          <w:szCs w:val="32"/>
        </w:rPr>
        <w:t>涉及违法行为的，依法依规处理。</w:t>
      </w:r>
    </w:p>
    <w:p w:rsidR="00E477F6" w:rsidRPr="00225E81" w:rsidRDefault="00E477F6" w:rsidP="00E477F6">
      <w:pPr>
        <w:spacing w:line="580" w:lineRule="exact"/>
        <w:ind w:firstLine="630"/>
        <w:rPr>
          <w:rFonts w:ascii="仿宋_GB2312" w:eastAsia="仿宋_GB2312"/>
          <w:sz w:val="32"/>
          <w:szCs w:val="32"/>
        </w:rPr>
      </w:pPr>
      <w:r>
        <w:rPr>
          <w:rFonts w:ascii="仿宋_GB2312" w:eastAsia="仿宋_GB2312" w:hint="eastAsia"/>
          <w:bCs/>
          <w:sz w:val="32"/>
          <w:szCs w:val="32"/>
        </w:rPr>
        <w:t>2</w:t>
      </w:r>
      <w:r w:rsidRPr="00225E81">
        <w:rPr>
          <w:rFonts w:ascii="仿宋_GB2312" w:eastAsia="仿宋_GB2312" w:hint="eastAsia"/>
          <w:sz w:val="32"/>
          <w:szCs w:val="32"/>
        </w:rPr>
        <w:t>、补助项目和标准</w:t>
      </w:r>
      <w:r>
        <w:rPr>
          <w:rFonts w:ascii="仿宋_GB2312" w:eastAsia="仿宋_GB2312" w:hint="eastAsia"/>
          <w:sz w:val="32"/>
          <w:szCs w:val="32"/>
        </w:rPr>
        <w:t>。</w:t>
      </w:r>
    </w:p>
    <w:p w:rsidR="00E477F6" w:rsidRDefault="00E477F6" w:rsidP="00E477F6">
      <w:pPr>
        <w:spacing w:line="580" w:lineRule="exact"/>
        <w:ind w:firstLine="630"/>
        <w:rPr>
          <w:rFonts w:ascii="仿宋_GB2312" w:eastAsia="仿宋_GB2312"/>
          <w:sz w:val="32"/>
          <w:szCs w:val="32"/>
        </w:rPr>
      </w:pPr>
      <w:r>
        <w:rPr>
          <w:rFonts w:ascii="仿宋_GB2312" w:eastAsia="仿宋_GB2312" w:hint="eastAsia"/>
          <w:sz w:val="32"/>
          <w:szCs w:val="32"/>
        </w:rPr>
        <w:t>（1</w:t>
      </w:r>
      <w:r w:rsidRPr="00225E81">
        <w:rPr>
          <w:rFonts w:ascii="仿宋_GB2312" w:eastAsia="仿宋_GB2312" w:hint="eastAsia"/>
          <w:sz w:val="32"/>
          <w:szCs w:val="32"/>
        </w:rPr>
        <w:t>）过境游补助</w:t>
      </w:r>
      <w:r>
        <w:rPr>
          <w:rFonts w:ascii="仿宋_GB2312" w:eastAsia="仿宋_GB2312" w:hint="eastAsia"/>
          <w:sz w:val="32"/>
          <w:szCs w:val="32"/>
        </w:rPr>
        <w:t>。在县内游览至少2个3A级以上（含3A级）收费景区，但未在县内宾馆、酒店住宿的游客年度超过1000（含1000）人次，少于3000人次的，给予旅行社5元/人次的补助；年度超过3000（含3000）人次的，给予6元/人次的补助。给予每家旅行社的补助总额最高不超过10万元。</w:t>
      </w:r>
    </w:p>
    <w:p w:rsidR="00E477F6" w:rsidRDefault="00E477F6" w:rsidP="00E477F6">
      <w:pPr>
        <w:spacing w:line="580" w:lineRule="exact"/>
        <w:ind w:firstLine="630"/>
        <w:rPr>
          <w:rFonts w:ascii="仿宋_GB2312" w:eastAsia="仿宋_GB2312"/>
          <w:sz w:val="32"/>
          <w:szCs w:val="32"/>
        </w:rPr>
      </w:pPr>
      <w:r w:rsidRPr="00625DFB">
        <w:rPr>
          <w:rFonts w:ascii="仿宋_GB2312" w:eastAsia="仿宋_GB2312" w:hint="eastAsia"/>
          <w:sz w:val="32"/>
          <w:szCs w:val="32"/>
        </w:rPr>
        <w:t>（</w:t>
      </w:r>
      <w:r>
        <w:rPr>
          <w:rFonts w:ascii="仿宋_GB2312" w:eastAsia="仿宋_GB2312" w:hint="eastAsia"/>
          <w:sz w:val="32"/>
          <w:szCs w:val="32"/>
        </w:rPr>
        <w:t>2</w:t>
      </w:r>
      <w:r w:rsidRPr="00625DFB">
        <w:rPr>
          <w:rFonts w:ascii="仿宋_GB2312" w:eastAsia="仿宋_GB2312" w:hint="eastAsia"/>
          <w:sz w:val="32"/>
          <w:szCs w:val="32"/>
        </w:rPr>
        <w:t>）过夜游补助</w:t>
      </w:r>
      <w:r>
        <w:rPr>
          <w:rFonts w:ascii="仿宋_GB2312" w:eastAsia="仿宋_GB2312" w:hint="eastAsia"/>
          <w:sz w:val="32"/>
          <w:szCs w:val="32"/>
        </w:rPr>
        <w:t>。</w:t>
      </w:r>
      <w:r w:rsidRPr="001712DD">
        <w:rPr>
          <w:rFonts w:ascii="仿宋_GB2312" w:eastAsia="仿宋_GB2312" w:hint="eastAsia"/>
          <w:sz w:val="32"/>
          <w:szCs w:val="32"/>
        </w:rPr>
        <w:t>在</w:t>
      </w:r>
      <w:r>
        <w:rPr>
          <w:rFonts w:ascii="仿宋_GB2312" w:eastAsia="仿宋_GB2312" w:hint="eastAsia"/>
          <w:sz w:val="32"/>
          <w:szCs w:val="32"/>
        </w:rPr>
        <w:t>县</w:t>
      </w:r>
      <w:r w:rsidRPr="001712DD">
        <w:rPr>
          <w:rFonts w:ascii="仿宋_GB2312" w:eastAsia="仿宋_GB2312" w:hint="eastAsia"/>
          <w:sz w:val="32"/>
          <w:szCs w:val="32"/>
        </w:rPr>
        <w:t>内宾馆、酒店住宿1晚以上，并且游览至少1个3A级以上（含3A级）收费景区的游客</w:t>
      </w:r>
      <w:r>
        <w:rPr>
          <w:rFonts w:ascii="仿宋_GB2312" w:eastAsia="仿宋_GB2312" w:hint="eastAsia"/>
          <w:sz w:val="32"/>
          <w:szCs w:val="32"/>
        </w:rPr>
        <w:t>年度超过500（含500）人次，少于2000人次的，给予旅行社8元/人次的补助；年度超过2000（含2000）人次的，给予10元/人次的补助。给予每家旅行社的补助总额最高不超过15万元。</w:t>
      </w:r>
    </w:p>
    <w:p w:rsidR="00E477F6" w:rsidRPr="00C43CC3" w:rsidRDefault="00E477F6" w:rsidP="00E477F6">
      <w:pPr>
        <w:spacing w:line="580" w:lineRule="exact"/>
        <w:ind w:firstLine="630"/>
        <w:rPr>
          <w:rFonts w:ascii="仿宋_GB2312" w:eastAsia="仿宋_GB2312"/>
          <w:sz w:val="32"/>
          <w:szCs w:val="32"/>
        </w:rPr>
      </w:pPr>
      <w:r>
        <w:rPr>
          <w:rFonts w:ascii="仿宋_GB2312" w:eastAsia="仿宋_GB2312" w:hint="eastAsia"/>
          <w:sz w:val="32"/>
          <w:szCs w:val="32"/>
        </w:rPr>
        <w:t>（3</w:t>
      </w:r>
      <w:r w:rsidRPr="00625DFB">
        <w:rPr>
          <w:rFonts w:ascii="仿宋_GB2312" w:eastAsia="仿宋_GB2312" w:hint="eastAsia"/>
          <w:sz w:val="32"/>
          <w:szCs w:val="32"/>
        </w:rPr>
        <w:t>）优秀组团社（地接社）奖励</w:t>
      </w:r>
      <w:r>
        <w:rPr>
          <w:rFonts w:ascii="仿宋_GB2312" w:eastAsia="仿宋_GB2312" w:hint="eastAsia"/>
          <w:sz w:val="32"/>
          <w:szCs w:val="32"/>
        </w:rPr>
        <w:t>。</w:t>
      </w:r>
      <w:r w:rsidRPr="00C43CC3">
        <w:rPr>
          <w:rFonts w:ascii="仿宋_GB2312" w:eastAsia="仿宋_GB2312" w:hint="eastAsia"/>
          <w:sz w:val="32"/>
          <w:szCs w:val="32"/>
        </w:rPr>
        <w:t>对年接待或输送外地来埔游客</w:t>
      </w:r>
      <w:r>
        <w:rPr>
          <w:rFonts w:ascii="仿宋_GB2312" w:eastAsia="仿宋_GB2312" w:hint="eastAsia"/>
          <w:sz w:val="32"/>
          <w:szCs w:val="32"/>
        </w:rPr>
        <w:t>（含过境游客和</w:t>
      </w:r>
      <w:r w:rsidRPr="001712DD">
        <w:rPr>
          <w:rFonts w:ascii="仿宋_GB2312" w:eastAsia="仿宋_GB2312" w:hint="eastAsia"/>
          <w:sz w:val="32"/>
          <w:szCs w:val="32"/>
        </w:rPr>
        <w:t>过夜游客</w:t>
      </w:r>
      <w:r>
        <w:rPr>
          <w:rFonts w:ascii="仿宋_GB2312" w:eastAsia="仿宋_GB2312" w:hint="eastAsia"/>
          <w:sz w:val="32"/>
          <w:szCs w:val="32"/>
        </w:rPr>
        <w:t>）超过1万人次以上，且位列前3名的旅行社，分别给予</w:t>
      </w:r>
      <w:r w:rsidR="00BF3C50">
        <w:rPr>
          <w:rFonts w:ascii="仿宋_GB2312" w:eastAsia="仿宋_GB2312" w:hint="eastAsia"/>
          <w:sz w:val="32"/>
          <w:szCs w:val="32"/>
        </w:rPr>
        <w:t>8</w:t>
      </w:r>
      <w:r>
        <w:rPr>
          <w:rFonts w:ascii="仿宋_GB2312" w:eastAsia="仿宋_GB2312" w:hint="eastAsia"/>
          <w:sz w:val="32"/>
          <w:szCs w:val="32"/>
        </w:rPr>
        <w:t>万元、6万元、</w:t>
      </w:r>
      <w:r w:rsidR="00BF3C50">
        <w:rPr>
          <w:rFonts w:ascii="仿宋_GB2312" w:eastAsia="仿宋_GB2312" w:hint="eastAsia"/>
          <w:sz w:val="32"/>
          <w:szCs w:val="32"/>
        </w:rPr>
        <w:t>5</w:t>
      </w:r>
      <w:r>
        <w:rPr>
          <w:rFonts w:ascii="仿宋_GB2312" w:eastAsia="仿宋_GB2312" w:hint="eastAsia"/>
          <w:sz w:val="32"/>
          <w:szCs w:val="32"/>
        </w:rPr>
        <w:t>万的奖励</w:t>
      </w:r>
      <w:r w:rsidRPr="00C43CC3">
        <w:rPr>
          <w:rFonts w:ascii="仿宋_GB2312" w:eastAsia="仿宋_GB2312" w:hint="eastAsia"/>
          <w:sz w:val="32"/>
          <w:szCs w:val="32"/>
        </w:rPr>
        <w:t>。</w:t>
      </w:r>
    </w:p>
    <w:p w:rsidR="00E477F6" w:rsidRPr="00625DFB" w:rsidRDefault="00E477F6" w:rsidP="00E477F6">
      <w:pPr>
        <w:spacing w:line="580" w:lineRule="exact"/>
        <w:ind w:firstLineChars="196" w:firstLine="627"/>
        <w:rPr>
          <w:rFonts w:ascii="仿宋_GB2312" w:eastAsia="仿宋_GB2312"/>
          <w:sz w:val="32"/>
          <w:szCs w:val="32"/>
        </w:rPr>
      </w:pPr>
      <w:r>
        <w:rPr>
          <w:rFonts w:ascii="仿宋_GB2312" w:eastAsia="仿宋_GB2312" w:hint="eastAsia"/>
          <w:sz w:val="32"/>
          <w:szCs w:val="32"/>
        </w:rPr>
        <w:t>3</w:t>
      </w:r>
      <w:r w:rsidRPr="00625DFB">
        <w:rPr>
          <w:rFonts w:ascii="仿宋_GB2312" w:eastAsia="仿宋_GB2312" w:hint="eastAsia"/>
          <w:sz w:val="32"/>
          <w:szCs w:val="32"/>
        </w:rPr>
        <w:t>、审领程序及提供材料</w:t>
      </w:r>
      <w:r>
        <w:rPr>
          <w:rFonts w:ascii="仿宋_GB2312" w:eastAsia="仿宋_GB2312" w:hint="eastAsia"/>
          <w:sz w:val="32"/>
          <w:szCs w:val="32"/>
        </w:rPr>
        <w:t>。</w:t>
      </w:r>
    </w:p>
    <w:p w:rsidR="00E477F6" w:rsidRDefault="00E477F6" w:rsidP="00E477F6">
      <w:pPr>
        <w:spacing w:line="580" w:lineRule="exact"/>
        <w:ind w:firstLineChars="164" w:firstLine="525"/>
        <w:rPr>
          <w:rFonts w:ascii="仿宋_GB2312" w:eastAsia="仿宋_GB2312"/>
          <w:sz w:val="32"/>
          <w:szCs w:val="32"/>
        </w:rPr>
      </w:pPr>
      <w:r w:rsidRPr="00C43CC3">
        <w:rPr>
          <w:rFonts w:ascii="仿宋_GB2312" w:eastAsia="仿宋_GB2312" w:hint="eastAsia"/>
          <w:sz w:val="32"/>
          <w:szCs w:val="32"/>
        </w:rPr>
        <w:t>（</w:t>
      </w:r>
      <w:r>
        <w:rPr>
          <w:rFonts w:ascii="仿宋_GB2312" w:eastAsia="仿宋_GB2312" w:hint="eastAsia"/>
          <w:sz w:val="32"/>
          <w:szCs w:val="32"/>
        </w:rPr>
        <w:t>1</w:t>
      </w:r>
      <w:r w:rsidRPr="00C43CC3">
        <w:rPr>
          <w:rFonts w:ascii="仿宋_GB2312" w:eastAsia="仿宋_GB2312" w:hint="eastAsia"/>
          <w:sz w:val="32"/>
          <w:szCs w:val="32"/>
        </w:rPr>
        <w:t>）每月5</w:t>
      </w:r>
      <w:r>
        <w:rPr>
          <w:rFonts w:ascii="仿宋_GB2312" w:eastAsia="仿宋_GB2312" w:hint="eastAsia"/>
          <w:sz w:val="32"/>
          <w:szCs w:val="32"/>
        </w:rPr>
        <w:t>日前向</w:t>
      </w:r>
      <w:r w:rsidRPr="00C43CC3">
        <w:rPr>
          <w:rFonts w:ascii="仿宋_GB2312" w:eastAsia="仿宋_GB2312" w:hint="eastAsia"/>
          <w:sz w:val="32"/>
          <w:szCs w:val="32"/>
        </w:rPr>
        <w:t>县旅游局上报上月接团总人数，并提交</w:t>
      </w:r>
      <w:r>
        <w:rPr>
          <w:rFonts w:ascii="仿宋_GB2312" w:eastAsia="仿宋_GB2312" w:hint="eastAsia"/>
          <w:sz w:val="32"/>
          <w:szCs w:val="32"/>
        </w:rPr>
        <w:t>相关佐证材料，</w:t>
      </w:r>
      <w:r w:rsidRPr="00C43CC3">
        <w:rPr>
          <w:rFonts w:ascii="仿宋_GB2312" w:eastAsia="仿宋_GB2312" w:hint="eastAsia"/>
          <w:sz w:val="32"/>
          <w:szCs w:val="32"/>
        </w:rPr>
        <w:t>由县旅游局进行核实。</w:t>
      </w:r>
    </w:p>
    <w:p w:rsidR="00E477F6" w:rsidRPr="006D7F27" w:rsidRDefault="00E477F6" w:rsidP="00E477F6">
      <w:pPr>
        <w:spacing w:line="580" w:lineRule="exact"/>
        <w:ind w:firstLineChars="164" w:firstLine="525"/>
        <w:rPr>
          <w:rFonts w:ascii="仿宋_GB2312" w:eastAsia="仿宋_GB2312"/>
          <w:sz w:val="32"/>
          <w:szCs w:val="32"/>
        </w:rPr>
      </w:pPr>
      <w:r>
        <w:rPr>
          <w:rFonts w:ascii="仿宋_GB2312" w:eastAsia="仿宋_GB2312" w:hint="eastAsia"/>
          <w:sz w:val="32"/>
          <w:szCs w:val="32"/>
        </w:rPr>
        <w:lastRenderedPageBreak/>
        <w:t>（2）旅行社提供材料清单：①</w:t>
      </w:r>
      <w:r w:rsidRPr="006D7F27">
        <w:rPr>
          <w:rFonts w:ascii="仿宋_GB2312" w:eastAsia="仿宋_GB2312" w:hint="eastAsia"/>
          <w:sz w:val="32"/>
          <w:szCs w:val="32"/>
        </w:rPr>
        <w:t>《游客人数累计奖励统计确认表》；</w:t>
      </w:r>
      <w:r>
        <w:rPr>
          <w:rFonts w:ascii="仿宋_GB2312" w:eastAsia="仿宋_GB2312" w:hint="eastAsia"/>
          <w:sz w:val="32"/>
          <w:szCs w:val="32"/>
        </w:rPr>
        <w:t>②</w:t>
      </w:r>
      <w:r w:rsidRPr="006D7F27">
        <w:rPr>
          <w:rFonts w:ascii="仿宋_GB2312" w:eastAsia="仿宋_GB2312" w:hint="eastAsia"/>
          <w:sz w:val="32"/>
          <w:szCs w:val="32"/>
        </w:rPr>
        <w:t>外地组团社与本地地接社签订的地接旅游合同、行程确认件（双方旅行社均须盖章）及复印件，一式三份；</w:t>
      </w:r>
      <w:r>
        <w:rPr>
          <w:rFonts w:ascii="仿宋_GB2312" w:eastAsia="仿宋_GB2312" w:hint="eastAsia"/>
          <w:sz w:val="32"/>
          <w:szCs w:val="32"/>
        </w:rPr>
        <w:t>③</w:t>
      </w:r>
      <w:r w:rsidRPr="006D7F27">
        <w:rPr>
          <w:rFonts w:ascii="仿宋_GB2312" w:eastAsia="仿宋_GB2312" w:hint="eastAsia"/>
          <w:sz w:val="32"/>
          <w:szCs w:val="32"/>
        </w:rPr>
        <w:t>旅游景区门票发票及复印件（经确认后原件退回）</w:t>
      </w:r>
      <w:r>
        <w:rPr>
          <w:rFonts w:ascii="仿宋_GB2312" w:eastAsia="仿宋_GB2312" w:hint="eastAsia"/>
          <w:sz w:val="32"/>
          <w:szCs w:val="32"/>
        </w:rPr>
        <w:t>或组团统计表（景区盖章）</w:t>
      </w:r>
      <w:r w:rsidRPr="006D7F27">
        <w:rPr>
          <w:rFonts w:ascii="仿宋_GB2312" w:eastAsia="仿宋_GB2312" w:hint="eastAsia"/>
          <w:sz w:val="32"/>
          <w:szCs w:val="32"/>
        </w:rPr>
        <w:t>；</w:t>
      </w:r>
      <w:r>
        <w:rPr>
          <w:rFonts w:ascii="仿宋_GB2312" w:eastAsia="仿宋_GB2312" w:hint="eastAsia"/>
          <w:sz w:val="32"/>
          <w:szCs w:val="32"/>
        </w:rPr>
        <w:t>④</w:t>
      </w:r>
      <w:r w:rsidRPr="006D7F27">
        <w:rPr>
          <w:rFonts w:ascii="仿宋_GB2312" w:eastAsia="仿宋_GB2312" w:hint="eastAsia"/>
          <w:sz w:val="32"/>
          <w:szCs w:val="32"/>
        </w:rPr>
        <w:t>住宿饭店住宿发票及复印件（经确认后原件退回）；</w:t>
      </w:r>
      <w:r>
        <w:rPr>
          <w:rFonts w:ascii="仿宋_GB2312" w:eastAsia="仿宋_GB2312" w:hint="eastAsia"/>
          <w:sz w:val="32"/>
          <w:szCs w:val="32"/>
        </w:rPr>
        <w:t>⑤</w:t>
      </w:r>
      <w:r w:rsidRPr="006D7F27">
        <w:rPr>
          <w:rFonts w:ascii="仿宋_GB2312" w:eastAsia="仿宋_GB2312" w:hint="eastAsia"/>
          <w:sz w:val="32"/>
          <w:szCs w:val="32"/>
        </w:rPr>
        <w:t>其他相关材料等。</w:t>
      </w:r>
    </w:p>
    <w:p w:rsidR="00C10DD3" w:rsidRDefault="00E477F6" w:rsidP="00E477F6">
      <w:pPr>
        <w:spacing w:line="580" w:lineRule="exact"/>
        <w:ind w:firstLineChars="164" w:firstLine="525"/>
        <w:rPr>
          <w:rFonts w:ascii="仿宋_GB2312" w:eastAsia="仿宋_GB2312"/>
          <w:sz w:val="32"/>
          <w:szCs w:val="32"/>
        </w:rPr>
      </w:pPr>
      <w:r>
        <w:rPr>
          <w:rFonts w:ascii="仿宋_GB2312" w:eastAsia="仿宋_GB2312" w:hint="eastAsia"/>
          <w:sz w:val="32"/>
          <w:szCs w:val="32"/>
        </w:rPr>
        <w:t>（3</w:t>
      </w:r>
      <w:r w:rsidRPr="00C43CC3">
        <w:rPr>
          <w:rFonts w:ascii="仿宋_GB2312" w:eastAsia="仿宋_GB2312" w:hint="eastAsia"/>
          <w:sz w:val="32"/>
          <w:szCs w:val="32"/>
        </w:rPr>
        <w:t>）旅行社必须建立一团一档制度。</w:t>
      </w:r>
    </w:p>
    <w:p w:rsidR="00C10DD3" w:rsidRDefault="00C10DD3" w:rsidP="00E477F6">
      <w:pPr>
        <w:spacing w:line="580" w:lineRule="exact"/>
        <w:ind w:firstLineChars="164" w:firstLine="525"/>
        <w:rPr>
          <w:rFonts w:ascii="仿宋_GB2312" w:eastAsia="仿宋_GB2312" w:hAnsi="Times New Roman" w:cs="Times New Roman"/>
          <w:color w:val="000000"/>
          <w:kern w:val="0"/>
          <w:sz w:val="32"/>
          <w:szCs w:val="32"/>
        </w:rPr>
      </w:pPr>
      <w:r w:rsidRPr="002C5257">
        <w:rPr>
          <w:rFonts w:ascii="仿宋_GB2312" w:eastAsia="仿宋_GB2312" w:hAnsi="Times New Roman" w:cs="Times New Roman" w:hint="eastAsia"/>
          <w:color w:val="000000"/>
          <w:kern w:val="0"/>
          <w:sz w:val="32"/>
          <w:szCs w:val="32"/>
        </w:rPr>
        <w:t>（4）次年1月底前，由旅行社填写上年度《大埔县鼓励旅行社引客入埔补贴申请表》，向县旅游局申报。</w:t>
      </w:r>
    </w:p>
    <w:p w:rsidR="00E477F6" w:rsidRDefault="00C10DD3" w:rsidP="00E477F6">
      <w:pPr>
        <w:spacing w:line="580" w:lineRule="exact"/>
        <w:ind w:firstLineChars="164" w:firstLine="525"/>
        <w:rPr>
          <w:rFonts w:ascii="仿宋_GB2312" w:eastAsia="仿宋_GB2312"/>
          <w:sz w:val="32"/>
          <w:szCs w:val="32"/>
        </w:rPr>
      </w:pPr>
      <w:r w:rsidRPr="002C5257">
        <w:rPr>
          <w:rFonts w:ascii="仿宋_GB2312" w:eastAsia="仿宋_GB2312" w:hAnsi="Times New Roman" w:cs="Times New Roman" w:hint="eastAsia"/>
          <w:color w:val="000000"/>
          <w:kern w:val="0"/>
          <w:sz w:val="32"/>
          <w:szCs w:val="32"/>
        </w:rPr>
        <w:t>（5）县旅游局会同县财政局成立评审小组，对申报项目进行审核，于2月底前提出评审意见，在县旅游局网站公示无异议后，按有关程序拨付年度奖励。</w:t>
      </w:r>
    </w:p>
    <w:p w:rsidR="00E477F6" w:rsidRDefault="00E477F6" w:rsidP="00E477F6">
      <w:pPr>
        <w:spacing w:line="580" w:lineRule="exact"/>
        <w:ind w:firstLineChars="164" w:firstLine="525"/>
        <w:rPr>
          <w:rFonts w:ascii="仿宋_GB2312" w:eastAsia="仿宋_GB2312"/>
          <w:sz w:val="32"/>
          <w:szCs w:val="32"/>
        </w:rPr>
      </w:pPr>
      <w:r w:rsidRPr="00215551">
        <w:rPr>
          <w:rFonts w:ascii="黑体" w:eastAsia="黑体" w:hAnsi="黑体" w:hint="eastAsia"/>
          <w:sz w:val="32"/>
          <w:szCs w:val="32"/>
        </w:rPr>
        <w:t>五、加强人才队伍培训</w:t>
      </w:r>
    </w:p>
    <w:p w:rsidR="00E477F6" w:rsidRDefault="00E477F6" w:rsidP="00E477F6">
      <w:pPr>
        <w:spacing w:line="580" w:lineRule="exact"/>
        <w:ind w:firstLineChars="164" w:firstLine="525"/>
        <w:rPr>
          <w:rFonts w:ascii="仿宋_GB2312" w:eastAsia="仿宋_GB2312"/>
          <w:sz w:val="32"/>
          <w:szCs w:val="32"/>
        </w:rPr>
      </w:pPr>
      <w:r w:rsidRPr="00EA2977">
        <w:rPr>
          <w:rFonts w:ascii="仿宋_GB2312" w:eastAsia="仿宋_GB2312" w:hint="eastAsia"/>
          <w:sz w:val="32"/>
          <w:szCs w:val="32"/>
        </w:rPr>
        <w:t>鼓励旅游企业建立科学合理</w:t>
      </w:r>
      <w:r>
        <w:rPr>
          <w:rFonts w:ascii="仿宋_GB2312" w:eastAsia="仿宋_GB2312" w:hint="eastAsia"/>
          <w:sz w:val="32"/>
          <w:szCs w:val="32"/>
        </w:rPr>
        <w:t>的旅游人才管理、培训和使用机制。加强校地合作，依托县田家炳高级职业学校</w:t>
      </w:r>
      <w:r w:rsidRPr="00EA2977">
        <w:rPr>
          <w:rFonts w:ascii="仿宋_GB2312" w:eastAsia="仿宋_GB2312" w:hint="eastAsia"/>
          <w:sz w:val="32"/>
          <w:szCs w:val="32"/>
        </w:rPr>
        <w:t>建立全县旅游</w:t>
      </w:r>
      <w:r>
        <w:rPr>
          <w:rFonts w:ascii="仿宋_GB2312" w:eastAsia="仿宋_GB2312" w:hint="eastAsia"/>
          <w:sz w:val="32"/>
          <w:szCs w:val="32"/>
        </w:rPr>
        <w:t>、小吃</w:t>
      </w:r>
      <w:r w:rsidRPr="00EA2977">
        <w:rPr>
          <w:rFonts w:ascii="仿宋_GB2312" w:eastAsia="仿宋_GB2312" w:hint="eastAsia"/>
          <w:sz w:val="32"/>
          <w:szCs w:val="32"/>
        </w:rPr>
        <w:t>人才培训基地，每年与2-3所国内名牌大学旅游学院建立合作关系，力争在我县建立旅游人才培养实验实习基地。加强与景区经营企业合作，每年与2-3</w:t>
      </w:r>
      <w:r>
        <w:rPr>
          <w:rFonts w:ascii="仿宋_GB2312" w:eastAsia="仿宋_GB2312" w:hint="eastAsia"/>
          <w:sz w:val="32"/>
          <w:szCs w:val="32"/>
        </w:rPr>
        <w:t>家国内</w:t>
      </w:r>
      <w:r w:rsidR="00C10DD3" w:rsidRPr="002C5257">
        <w:rPr>
          <w:rFonts w:ascii="仿宋_GB2312" w:eastAsia="仿宋_GB2312" w:hAnsi="Times New Roman" w:cs="Times New Roman" w:hint="eastAsia"/>
          <w:color w:val="000000"/>
          <w:kern w:val="0"/>
          <w:sz w:val="32"/>
          <w:szCs w:val="32"/>
        </w:rPr>
        <w:t>知名景区经营企业</w:t>
      </w:r>
      <w:r>
        <w:rPr>
          <w:rFonts w:ascii="仿宋_GB2312" w:eastAsia="仿宋_GB2312" w:hint="eastAsia"/>
          <w:sz w:val="32"/>
          <w:szCs w:val="32"/>
        </w:rPr>
        <w:t>建立友好合作关系，选派人员挂职培训。每年</w:t>
      </w:r>
      <w:r w:rsidRPr="00EA2977">
        <w:rPr>
          <w:rFonts w:ascii="仿宋_GB2312" w:eastAsia="仿宋_GB2312" w:hint="eastAsia"/>
          <w:sz w:val="32"/>
          <w:szCs w:val="32"/>
        </w:rPr>
        <w:t>县财政安排</w:t>
      </w:r>
      <w:r>
        <w:rPr>
          <w:rFonts w:ascii="仿宋_GB2312" w:eastAsia="仿宋_GB2312" w:hint="eastAsia"/>
          <w:sz w:val="32"/>
          <w:szCs w:val="32"/>
        </w:rPr>
        <w:t>3</w:t>
      </w:r>
      <w:r w:rsidRPr="00EA2977">
        <w:rPr>
          <w:rFonts w:ascii="仿宋_GB2312" w:eastAsia="仿宋_GB2312" w:hint="eastAsia"/>
          <w:sz w:val="32"/>
          <w:szCs w:val="32"/>
        </w:rPr>
        <w:t>0万元，用于旅游从业人员的教育培训，并加强景点管理人员及导游的培训工作，组织开展“年度优秀导游”、“旅游服务明星”评选活动。实行旅游</w:t>
      </w:r>
      <w:r>
        <w:rPr>
          <w:rFonts w:ascii="仿宋_GB2312" w:eastAsia="仿宋_GB2312" w:hint="eastAsia"/>
          <w:sz w:val="32"/>
          <w:szCs w:val="32"/>
        </w:rPr>
        <w:t>、小吃</w:t>
      </w:r>
      <w:r w:rsidRPr="00EA2977">
        <w:rPr>
          <w:rFonts w:ascii="仿宋_GB2312" w:eastAsia="仿宋_GB2312" w:hint="eastAsia"/>
          <w:sz w:val="32"/>
          <w:szCs w:val="32"/>
        </w:rPr>
        <w:t>从业人员资格认证和考试制度，对取得资格认证，在本县旅行社、旅游景区（点）连续工作3年及以上，并获得中级导游资格的导游人员一次性奖励3000元。对满足上述条件并</w:t>
      </w:r>
      <w:r w:rsidRPr="00EA2977">
        <w:rPr>
          <w:rFonts w:ascii="仿宋_GB2312" w:eastAsia="仿宋_GB2312" w:hint="eastAsia"/>
          <w:sz w:val="32"/>
          <w:szCs w:val="32"/>
        </w:rPr>
        <w:lastRenderedPageBreak/>
        <w:t>获得高级导游资格或外语导游资格的导游人员一次性奖励5000元。</w:t>
      </w:r>
    </w:p>
    <w:p w:rsidR="00E477F6" w:rsidRPr="00AA5488" w:rsidRDefault="00E477F6" w:rsidP="00E477F6">
      <w:pPr>
        <w:spacing w:line="580" w:lineRule="exact"/>
        <w:ind w:firstLineChars="164" w:firstLine="525"/>
        <w:rPr>
          <w:rFonts w:ascii="仿宋_GB2312" w:eastAsia="仿宋_GB2312"/>
          <w:sz w:val="32"/>
          <w:szCs w:val="32"/>
        </w:rPr>
      </w:pPr>
      <w:r w:rsidRPr="00AA5488">
        <w:rPr>
          <w:rFonts w:ascii="仿宋_GB2312" w:eastAsia="仿宋_GB2312" w:hint="eastAsia"/>
          <w:sz w:val="32"/>
          <w:szCs w:val="32"/>
        </w:rPr>
        <w:t>本《实施办法》自发布之日起实施，此前县委、县政府制订出台的政策或文件规定与本《实施办法》不一致的，以本《实施办法》为准。</w:t>
      </w:r>
    </w:p>
    <w:p w:rsidR="00C60EFE" w:rsidRPr="00E477F6" w:rsidRDefault="00C60EFE"/>
    <w:sectPr w:rsidR="00C60EFE" w:rsidRPr="00E477F6" w:rsidSect="00BC20FC">
      <w:footerReference w:type="default" r:id="rId7"/>
      <w:pgSz w:w="11906" w:h="16838"/>
      <w:pgMar w:top="1304" w:right="1531" w:bottom="130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880" w:rsidRDefault="00422880" w:rsidP="00B03813">
      <w:r>
        <w:separator/>
      </w:r>
    </w:p>
  </w:endnote>
  <w:endnote w:type="continuationSeparator" w:id="1">
    <w:p w:rsidR="00422880" w:rsidRDefault="00422880" w:rsidP="00B038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仿宋">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3030"/>
      <w:docPartObj>
        <w:docPartGallery w:val="Page Numbers (Bottom of Page)"/>
        <w:docPartUnique/>
      </w:docPartObj>
    </w:sdtPr>
    <w:sdtContent>
      <w:p w:rsidR="00B03813" w:rsidRDefault="00BE34E7">
        <w:pPr>
          <w:pStyle w:val="a5"/>
          <w:jc w:val="center"/>
        </w:pPr>
        <w:fldSimple w:instr=" PAGE   \* MERGEFORMAT ">
          <w:r w:rsidR="00314C11" w:rsidRPr="00314C11">
            <w:rPr>
              <w:noProof/>
              <w:lang w:val="zh-CN"/>
            </w:rPr>
            <w:t>7</w:t>
          </w:r>
        </w:fldSimple>
      </w:p>
    </w:sdtContent>
  </w:sdt>
  <w:p w:rsidR="00B03813" w:rsidRDefault="00B0381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880" w:rsidRDefault="00422880" w:rsidP="00B03813">
      <w:r>
        <w:separator/>
      </w:r>
    </w:p>
  </w:footnote>
  <w:footnote w:type="continuationSeparator" w:id="1">
    <w:p w:rsidR="00422880" w:rsidRDefault="00422880" w:rsidP="00B038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77F6"/>
    <w:rsid w:val="00136DF0"/>
    <w:rsid w:val="001B4DA4"/>
    <w:rsid w:val="001C7612"/>
    <w:rsid w:val="0021591B"/>
    <w:rsid w:val="00235D22"/>
    <w:rsid w:val="00314C11"/>
    <w:rsid w:val="003540BB"/>
    <w:rsid w:val="00367E54"/>
    <w:rsid w:val="003B22ED"/>
    <w:rsid w:val="00400D40"/>
    <w:rsid w:val="00422880"/>
    <w:rsid w:val="00430529"/>
    <w:rsid w:val="0046512B"/>
    <w:rsid w:val="00494149"/>
    <w:rsid w:val="00526365"/>
    <w:rsid w:val="005552E1"/>
    <w:rsid w:val="005A33CD"/>
    <w:rsid w:val="00715BA2"/>
    <w:rsid w:val="007415B7"/>
    <w:rsid w:val="007575DE"/>
    <w:rsid w:val="0076760F"/>
    <w:rsid w:val="007F1A8F"/>
    <w:rsid w:val="008E3EE7"/>
    <w:rsid w:val="0091675D"/>
    <w:rsid w:val="00983958"/>
    <w:rsid w:val="009C3D2E"/>
    <w:rsid w:val="009D3CFB"/>
    <w:rsid w:val="00A00B96"/>
    <w:rsid w:val="00A018B4"/>
    <w:rsid w:val="00A35A07"/>
    <w:rsid w:val="00A831BB"/>
    <w:rsid w:val="00B03813"/>
    <w:rsid w:val="00B17660"/>
    <w:rsid w:val="00B53267"/>
    <w:rsid w:val="00B53D39"/>
    <w:rsid w:val="00BE2DF1"/>
    <w:rsid w:val="00BE34E7"/>
    <w:rsid w:val="00BF3C50"/>
    <w:rsid w:val="00C10DD3"/>
    <w:rsid w:val="00C513D6"/>
    <w:rsid w:val="00C60EFE"/>
    <w:rsid w:val="00C659E9"/>
    <w:rsid w:val="00C8084F"/>
    <w:rsid w:val="00CA51A3"/>
    <w:rsid w:val="00CB24F2"/>
    <w:rsid w:val="00DC74B9"/>
    <w:rsid w:val="00DF37B7"/>
    <w:rsid w:val="00E141A0"/>
    <w:rsid w:val="00E477F6"/>
    <w:rsid w:val="00E544D8"/>
    <w:rsid w:val="00E63D6F"/>
    <w:rsid w:val="00E73D99"/>
    <w:rsid w:val="00FB240B"/>
    <w:rsid w:val="00FB7085"/>
    <w:rsid w:val="00FC4467"/>
    <w:rsid w:val="00FD64FD"/>
    <w:rsid w:val="00FF2C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7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477F6"/>
    <w:pPr>
      <w:ind w:firstLineChars="200" w:firstLine="420"/>
      <w:jc w:val="left"/>
    </w:pPr>
    <w:rPr>
      <w:rFonts w:ascii="Calibri" w:eastAsia="文星仿宋" w:hAnsi="Calibri" w:cs="Times New Roman"/>
      <w:kern w:val="0"/>
      <w:sz w:val="32"/>
      <w:szCs w:val="20"/>
    </w:rPr>
  </w:style>
  <w:style w:type="paragraph" w:styleId="a4">
    <w:name w:val="header"/>
    <w:basedOn w:val="a"/>
    <w:link w:val="Char"/>
    <w:uiPriority w:val="99"/>
    <w:unhideWhenUsed/>
    <w:rsid w:val="00B038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03813"/>
    <w:rPr>
      <w:sz w:val="18"/>
      <w:szCs w:val="18"/>
    </w:rPr>
  </w:style>
  <w:style w:type="paragraph" w:styleId="a5">
    <w:name w:val="footer"/>
    <w:basedOn w:val="a"/>
    <w:link w:val="Char0"/>
    <w:uiPriority w:val="99"/>
    <w:unhideWhenUsed/>
    <w:rsid w:val="00B03813"/>
    <w:pPr>
      <w:tabs>
        <w:tab w:val="center" w:pos="4153"/>
        <w:tab w:val="right" w:pos="8306"/>
      </w:tabs>
      <w:snapToGrid w:val="0"/>
      <w:jc w:val="left"/>
    </w:pPr>
    <w:rPr>
      <w:sz w:val="18"/>
      <w:szCs w:val="18"/>
    </w:rPr>
  </w:style>
  <w:style w:type="character" w:customStyle="1" w:styleId="Char0">
    <w:name w:val="页脚 Char"/>
    <w:basedOn w:val="a0"/>
    <w:link w:val="a5"/>
    <w:uiPriority w:val="99"/>
    <w:rsid w:val="00B03813"/>
    <w:rPr>
      <w:sz w:val="18"/>
      <w:szCs w:val="18"/>
    </w:rPr>
  </w:style>
</w:styles>
</file>

<file path=word/webSettings.xml><?xml version="1.0" encoding="utf-8"?>
<w:webSettings xmlns:r="http://schemas.openxmlformats.org/officeDocument/2006/relationships" xmlns:w="http://schemas.openxmlformats.org/wordprocessingml/2006/main">
  <w:divs>
    <w:div w:id="490677047">
      <w:bodyDiv w:val="1"/>
      <w:marLeft w:val="0"/>
      <w:marRight w:val="0"/>
      <w:marTop w:val="0"/>
      <w:marBottom w:val="0"/>
      <w:divBdr>
        <w:top w:val="none" w:sz="0" w:space="0" w:color="auto"/>
        <w:left w:val="none" w:sz="0" w:space="0" w:color="auto"/>
        <w:bottom w:val="none" w:sz="0" w:space="0" w:color="auto"/>
        <w:right w:val="none" w:sz="0" w:space="0" w:color="auto"/>
      </w:divBdr>
    </w:div>
    <w:div w:id="53523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78A28-EDED-4EDE-B130-11CB5346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763</Words>
  <Characters>4351</Characters>
  <Application>Microsoft Office Word</Application>
  <DocSecurity>0</DocSecurity>
  <Lines>36</Lines>
  <Paragraphs>10</Paragraphs>
  <ScaleCrop>false</ScaleCrop>
  <Company>Chinese ORG</Company>
  <LinksUpToDate>false</LinksUpToDate>
  <CharactersWithSpaces>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24</cp:revision>
  <cp:lastPrinted>2016-04-01T08:09:00Z</cp:lastPrinted>
  <dcterms:created xsi:type="dcterms:W3CDTF">2016-03-21T00:35:00Z</dcterms:created>
  <dcterms:modified xsi:type="dcterms:W3CDTF">2016-04-07T01:31:00Z</dcterms:modified>
</cp:coreProperties>
</file>