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10659F" w:rsidRPr="00FB4791" w:rsidRDefault="0010659F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sz w:val="48"/>
          <w:szCs w:val="48"/>
        </w:rPr>
        <w:t>2018</w:t>
      </w:r>
      <w:r w:rsidRPr="00FB4791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</w:p>
    <w:p w:rsidR="0010659F" w:rsidRPr="00FB4791" w:rsidRDefault="0010659F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FB4791">
        <w:rPr>
          <w:rFonts w:ascii="方正小标宋简体" w:eastAsia="方正小标宋简体" w:hAnsi="方正小标宋简体" w:cs="方正小标宋简体" w:hint="eastAsia"/>
          <w:sz w:val="48"/>
          <w:szCs w:val="48"/>
        </w:rPr>
        <w:t>大埔县委县政府接待办公室部门预算</w:t>
      </w: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10659F" w:rsidRDefault="0010659F" w:rsidP="000713AC">
      <w:pPr>
        <w:rPr>
          <w:rFonts w:ascii="黑体" w:eastAsia="黑体" w:hAnsi="黑体" w:cs="黑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10659F" w:rsidRDefault="0010659F">
      <w:pPr>
        <w:jc w:val="center"/>
        <w:rPr>
          <w:rFonts w:ascii="黑体" w:eastAsia="黑体" w:hAnsi="黑体" w:cs="黑体"/>
          <w:sz w:val="44"/>
          <w:szCs w:val="44"/>
        </w:rPr>
      </w:pPr>
    </w:p>
    <w:p w:rsidR="0010659F" w:rsidRDefault="0010659F" w:rsidP="00EC2111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年大埔县委县政府接待办公室概况</w:t>
      </w:r>
    </w:p>
    <w:p w:rsidR="0010659F" w:rsidRDefault="0010659F" w:rsidP="00EC2111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10659F" w:rsidRDefault="0010659F" w:rsidP="00EC2111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10659F" w:rsidRDefault="0010659F" w:rsidP="00EC2111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10659F" w:rsidRDefault="0010659F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10659F" w:rsidRDefault="0010659F" w:rsidP="00EC2111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10659F" w:rsidRDefault="0010659F" w:rsidP="00EC2111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年大埔县委县政府接待办公室概况</w:t>
      </w:r>
    </w:p>
    <w:p w:rsidR="0010659F" w:rsidRDefault="0010659F">
      <w:pPr>
        <w:rPr>
          <w:rFonts w:ascii="黑体" w:eastAsia="黑体" w:hAnsi="黑体" w:cs="黑体"/>
          <w:sz w:val="44"/>
          <w:szCs w:val="44"/>
        </w:rPr>
      </w:pPr>
    </w:p>
    <w:p w:rsidR="0010659F" w:rsidRDefault="0010659F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10659F" w:rsidRDefault="0010659F" w:rsidP="00EC2111">
      <w:pPr>
        <w:ind w:firstLineChars="196" w:firstLine="31680"/>
        <w:rPr>
          <w:rFonts w:ascii="宋体"/>
          <w:sz w:val="32"/>
          <w:szCs w:val="32"/>
        </w:rPr>
      </w:pPr>
      <w:r w:rsidRPr="00FB4791">
        <w:rPr>
          <w:rFonts w:ascii="宋体" w:hAnsi="宋体" w:hint="eastAsia"/>
          <w:sz w:val="32"/>
          <w:szCs w:val="32"/>
        </w:rPr>
        <w:t>大埔县委县政府接待办是</w:t>
      </w:r>
      <w:r>
        <w:rPr>
          <w:rFonts w:ascii="宋体" w:hAnsi="宋体" w:hint="eastAsia"/>
          <w:sz w:val="32"/>
          <w:szCs w:val="32"/>
        </w:rPr>
        <w:t>全</w:t>
      </w:r>
      <w:r w:rsidRPr="00FB4791">
        <w:rPr>
          <w:rFonts w:ascii="宋体" w:hAnsi="宋体" w:hint="eastAsia"/>
          <w:sz w:val="32"/>
          <w:szCs w:val="32"/>
        </w:rPr>
        <w:t>县公务接待的职能部门。</w:t>
      </w:r>
    </w:p>
    <w:p w:rsidR="0010659F" w:rsidRPr="00E327C5" w:rsidRDefault="0010659F" w:rsidP="00EC2111">
      <w:pPr>
        <w:ind w:firstLineChars="196" w:firstLine="31680"/>
        <w:rPr>
          <w:rFonts w:ascii="宋体"/>
          <w:b/>
          <w:color w:val="000000"/>
          <w:sz w:val="32"/>
          <w:szCs w:val="32"/>
        </w:rPr>
      </w:pPr>
      <w:r w:rsidRPr="00E327C5">
        <w:rPr>
          <w:rFonts w:ascii="宋体" w:hAnsi="宋体" w:hint="eastAsia"/>
          <w:b/>
          <w:color w:val="000000"/>
          <w:sz w:val="32"/>
          <w:szCs w:val="32"/>
        </w:rPr>
        <w:t>主要职责：</w:t>
      </w:r>
    </w:p>
    <w:p w:rsidR="0010659F" w:rsidRPr="00E327C5" w:rsidRDefault="0010659F" w:rsidP="00EC2111">
      <w:pPr>
        <w:ind w:firstLineChars="196" w:firstLine="31680"/>
        <w:rPr>
          <w:rFonts w:ascii="宋体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一、</w:t>
      </w:r>
      <w:r w:rsidRPr="00E327C5">
        <w:rPr>
          <w:rFonts w:ascii="宋体" w:hAnsi="宋体" w:hint="eastAsia"/>
          <w:sz w:val="32"/>
          <w:szCs w:val="32"/>
        </w:rPr>
        <w:t>负责接待市级五套班子以上领导同志。</w:t>
      </w:r>
    </w:p>
    <w:p w:rsidR="0010659F" w:rsidRPr="00E327C5" w:rsidRDefault="0010659F" w:rsidP="00EC2111">
      <w:pPr>
        <w:ind w:firstLineChars="196" w:firstLine="31680"/>
        <w:rPr>
          <w:rFonts w:ascii="宋体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二、</w:t>
      </w:r>
      <w:r w:rsidRPr="00E327C5">
        <w:rPr>
          <w:rFonts w:ascii="宋体" w:hAnsi="宋体" w:hint="eastAsia"/>
          <w:sz w:val="32"/>
          <w:szCs w:val="32"/>
        </w:rPr>
        <w:t>负责接待县级五套班子主要领导组织的莅埔考察团；</w:t>
      </w:r>
    </w:p>
    <w:p w:rsidR="0010659F" w:rsidRPr="00E327C5" w:rsidRDefault="0010659F" w:rsidP="00EC2111">
      <w:pPr>
        <w:ind w:firstLineChars="196" w:firstLine="31680"/>
        <w:rPr>
          <w:rFonts w:ascii="宋体" w:cs="Arial"/>
          <w:color w:val="333333"/>
          <w:kern w:val="0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三、负责接待县领导交办的外宾、港澳台知名侨领及其他重要领导组织的莅埔考察团；</w:t>
      </w:r>
    </w:p>
    <w:p w:rsidR="0010659F" w:rsidRPr="00E327C5" w:rsidRDefault="0010659F" w:rsidP="00EC2111">
      <w:pPr>
        <w:ind w:firstLineChars="196" w:firstLine="31680"/>
        <w:rPr>
          <w:rFonts w:ascii="宋体" w:cs="Arial"/>
          <w:color w:val="333333"/>
          <w:kern w:val="0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四、接待埔籍副厅级以上的县外党政机关离退休干部；</w:t>
      </w:r>
    </w:p>
    <w:p w:rsidR="0010659F" w:rsidRPr="00E327C5" w:rsidRDefault="0010659F" w:rsidP="00EC2111">
      <w:pPr>
        <w:ind w:firstLineChars="196" w:firstLine="31680"/>
        <w:rPr>
          <w:rFonts w:ascii="宋体" w:cs="Arial"/>
          <w:color w:val="333333"/>
          <w:kern w:val="0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五、负责安排中央、省、市及与我县对口扶贫的党政机关报、刊、台来埔公务活动（不含内部业务性活动）的记者；</w:t>
      </w:r>
    </w:p>
    <w:p w:rsidR="0010659F" w:rsidRPr="00E327C5" w:rsidRDefault="0010659F" w:rsidP="00EC2111">
      <w:pPr>
        <w:ind w:firstLineChars="196" w:firstLine="31680"/>
        <w:rPr>
          <w:rFonts w:ascii="宋体" w:cs="Arial"/>
          <w:color w:val="333333"/>
          <w:kern w:val="0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六、负责市军分区司令员、政委以上部队首长的接待；</w:t>
      </w:r>
    </w:p>
    <w:p w:rsidR="0010659F" w:rsidRPr="00E327C5" w:rsidRDefault="0010659F" w:rsidP="00EC2111">
      <w:pPr>
        <w:ind w:firstLineChars="196" w:firstLine="31680"/>
        <w:rPr>
          <w:rFonts w:ascii="宋体" w:cs="Arial"/>
          <w:color w:val="333333"/>
          <w:kern w:val="0"/>
          <w:sz w:val="32"/>
          <w:szCs w:val="32"/>
        </w:rPr>
      </w:pPr>
      <w:r w:rsidRPr="00E327C5">
        <w:rPr>
          <w:rFonts w:ascii="宋体" w:hAnsi="宋体" w:cs="Arial" w:hint="eastAsia"/>
          <w:color w:val="333333"/>
          <w:kern w:val="0"/>
          <w:sz w:val="32"/>
          <w:szCs w:val="32"/>
        </w:rPr>
        <w:t>七、负责虎山宾馆和梅河宾馆二个接待基地的管理和业务培训工作。</w:t>
      </w:r>
    </w:p>
    <w:p w:rsidR="0010659F" w:rsidRDefault="001065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10659F" w:rsidRPr="00E327C5" w:rsidRDefault="0010659F" w:rsidP="00EC2111">
      <w:pPr>
        <w:spacing w:line="288" w:lineRule="auto"/>
        <w:ind w:firstLineChars="200" w:firstLine="31680"/>
        <w:rPr>
          <w:rFonts w:ascii="宋体"/>
          <w:sz w:val="32"/>
          <w:szCs w:val="32"/>
        </w:rPr>
      </w:pPr>
      <w:r w:rsidRPr="00E327C5">
        <w:rPr>
          <w:rFonts w:ascii="宋体" w:hAnsi="宋体" w:hint="eastAsia"/>
          <w:color w:val="000000"/>
          <w:sz w:val="32"/>
          <w:szCs w:val="32"/>
        </w:rPr>
        <w:t>（一）大埔县委县政府接待办公室的部门预算由</w:t>
      </w:r>
      <w:r w:rsidRPr="00E327C5">
        <w:rPr>
          <w:rFonts w:ascii="宋体" w:hAnsi="宋体"/>
          <w:color w:val="000000"/>
          <w:sz w:val="32"/>
          <w:szCs w:val="32"/>
        </w:rPr>
        <w:t>1</w:t>
      </w:r>
      <w:r w:rsidRPr="00E327C5">
        <w:rPr>
          <w:rFonts w:ascii="宋体" w:hAnsi="宋体" w:hint="eastAsia"/>
          <w:color w:val="000000"/>
          <w:sz w:val="32"/>
          <w:szCs w:val="32"/>
        </w:rPr>
        <w:t>个预算单位构成，</w:t>
      </w:r>
      <w:r w:rsidRPr="00E327C5">
        <w:rPr>
          <w:rFonts w:ascii="宋体" w:hAnsi="宋体" w:hint="eastAsia"/>
          <w:sz w:val="32"/>
          <w:szCs w:val="32"/>
        </w:rPr>
        <w:t>本部门没有下属单位，部门预算为本级预算。</w:t>
      </w:r>
    </w:p>
    <w:p w:rsidR="0010659F" w:rsidRPr="00E327C5" w:rsidRDefault="0010659F" w:rsidP="00FB4791">
      <w:pPr>
        <w:ind w:firstLine="660"/>
        <w:rPr>
          <w:rFonts w:ascii="宋体"/>
          <w:color w:val="000000"/>
          <w:sz w:val="32"/>
          <w:szCs w:val="32"/>
        </w:rPr>
      </w:pPr>
      <w:r w:rsidRPr="00E327C5">
        <w:rPr>
          <w:rFonts w:ascii="宋体" w:hAnsi="宋体" w:hint="eastAsia"/>
          <w:color w:val="000000"/>
          <w:sz w:val="32"/>
          <w:szCs w:val="32"/>
        </w:rPr>
        <w:t>（二）大埔县委县政府接待办公室内设机构、人员构成情况：</w:t>
      </w:r>
    </w:p>
    <w:p w:rsidR="0010659F" w:rsidRPr="00E327C5" w:rsidRDefault="0010659F" w:rsidP="00FB4791">
      <w:pPr>
        <w:ind w:firstLine="660"/>
        <w:rPr>
          <w:rFonts w:ascii="宋体"/>
          <w:b/>
          <w:color w:val="000000"/>
          <w:sz w:val="32"/>
          <w:szCs w:val="32"/>
        </w:rPr>
      </w:pPr>
      <w:r w:rsidRPr="00E327C5">
        <w:rPr>
          <w:rFonts w:ascii="宋体" w:hAnsi="宋体" w:hint="eastAsia"/>
          <w:b/>
          <w:color w:val="000000"/>
          <w:sz w:val="32"/>
          <w:szCs w:val="32"/>
        </w:rPr>
        <w:t>本部门设</w:t>
      </w:r>
      <w:r w:rsidRPr="00E327C5">
        <w:rPr>
          <w:rFonts w:ascii="宋体" w:hAnsi="宋体"/>
          <w:b/>
          <w:color w:val="000000"/>
          <w:sz w:val="32"/>
          <w:szCs w:val="32"/>
        </w:rPr>
        <w:t>2</w:t>
      </w:r>
      <w:r w:rsidRPr="00E327C5">
        <w:rPr>
          <w:rFonts w:ascii="宋体" w:hAnsi="宋体" w:hint="eastAsia"/>
          <w:b/>
          <w:color w:val="000000"/>
          <w:sz w:val="32"/>
          <w:szCs w:val="32"/>
        </w:rPr>
        <w:t>个内设机构：</w:t>
      </w:r>
    </w:p>
    <w:p w:rsidR="0010659F" w:rsidRPr="00E327C5" w:rsidRDefault="0010659F" w:rsidP="00EC2111">
      <w:pPr>
        <w:ind w:firstLineChars="200" w:firstLine="31680"/>
        <w:rPr>
          <w:rFonts w:ascii="宋体"/>
          <w:b/>
          <w:color w:val="000000"/>
          <w:sz w:val="32"/>
          <w:szCs w:val="32"/>
        </w:rPr>
      </w:pPr>
      <w:r w:rsidRPr="00E327C5">
        <w:rPr>
          <w:rFonts w:ascii="宋体" w:hAnsi="宋体"/>
          <w:b/>
          <w:color w:val="000000"/>
          <w:sz w:val="32"/>
          <w:szCs w:val="32"/>
        </w:rPr>
        <w:t>1</w:t>
      </w:r>
      <w:r w:rsidRPr="00E327C5">
        <w:rPr>
          <w:rFonts w:ascii="宋体" w:hAnsi="宋体" w:hint="eastAsia"/>
          <w:b/>
          <w:color w:val="000000"/>
          <w:sz w:val="32"/>
          <w:szCs w:val="32"/>
        </w:rPr>
        <w:t>、人秘股：</w:t>
      </w:r>
    </w:p>
    <w:p w:rsidR="0010659F" w:rsidRDefault="0010659F" w:rsidP="00EC2111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负责接待办公室人事档案工作；负责接待经费结算和报批工资；负责接待物资进、出库的登记工作；负责统计每天接待宾客的情况；负责办公室车辆管理和接送宾客安排；完成领导交办的其他工作。</w:t>
      </w:r>
    </w:p>
    <w:p w:rsidR="0010659F" w:rsidRPr="00E327C5" w:rsidRDefault="0010659F" w:rsidP="00EC2111">
      <w:pPr>
        <w:ind w:firstLineChars="200" w:firstLine="31680"/>
        <w:rPr>
          <w:rFonts w:ascii="宋体"/>
          <w:b/>
          <w:color w:val="000000"/>
          <w:sz w:val="32"/>
          <w:szCs w:val="32"/>
        </w:rPr>
      </w:pPr>
      <w:r w:rsidRPr="00E327C5">
        <w:rPr>
          <w:rFonts w:ascii="宋体" w:hAnsi="宋体"/>
          <w:b/>
          <w:color w:val="000000"/>
          <w:sz w:val="32"/>
          <w:szCs w:val="32"/>
        </w:rPr>
        <w:t>2</w:t>
      </w:r>
      <w:r w:rsidRPr="00E327C5">
        <w:rPr>
          <w:rFonts w:ascii="宋体" w:hAnsi="宋体" w:hint="eastAsia"/>
          <w:b/>
          <w:color w:val="000000"/>
          <w:sz w:val="32"/>
          <w:szCs w:val="32"/>
        </w:rPr>
        <w:t>、接待联络股：</w:t>
      </w:r>
    </w:p>
    <w:p w:rsidR="0010659F" w:rsidRDefault="0010659F" w:rsidP="00EC2111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负责对上级接待部门的联络沟通，与兄弟市县接待部门的联系；负责上级领导来埔食宿的安排；对重要首长来埔检查工作或兄弟市县五套班子领导来埔参观时，协助办公室做好路线规划、参观点制作方案；负责各种宴会设计、席位编排；负责陪同省、市老领导到县内各地参观调研；负责与公安保卫部门的联系，做好重要领导莅埔时的警卫方案，协助做好警卫工作；负责接待基地虎山宾馆的业务指导和服务人员的培训工作，完成领导交办的其他工作。</w:t>
      </w:r>
    </w:p>
    <w:p w:rsidR="0010659F" w:rsidRPr="00BC001C" w:rsidRDefault="0010659F" w:rsidP="00FB4791">
      <w:pPr>
        <w:ind w:firstLine="660"/>
        <w:rPr>
          <w:rFonts w:ascii="宋体"/>
          <w:sz w:val="32"/>
          <w:szCs w:val="32"/>
        </w:rPr>
      </w:pPr>
      <w:r w:rsidRPr="00E327C5">
        <w:rPr>
          <w:rFonts w:ascii="宋体" w:hAnsi="宋体" w:hint="eastAsia"/>
          <w:b/>
          <w:color w:val="000000"/>
          <w:sz w:val="32"/>
          <w:szCs w:val="32"/>
        </w:rPr>
        <w:t>人员构成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Pr="00BC001C">
        <w:rPr>
          <w:rFonts w:ascii="宋体"/>
          <w:sz w:val="32"/>
          <w:szCs w:val="32"/>
        </w:rPr>
        <w:t xml:space="preserve"> </w:t>
      </w:r>
    </w:p>
    <w:p w:rsidR="0010659F" w:rsidRPr="00E327C5" w:rsidRDefault="0010659F" w:rsidP="00EC2111">
      <w:pPr>
        <w:ind w:firstLineChars="200" w:firstLine="31680"/>
        <w:rPr>
          <w:rFonts w:ascii="宋体"/>
          <w:sz w:val="32"/>
          <w:szCs w:val="32"/>
        </w:rPr>
      </w:pPr>
      <w:r w:rsidRPr="00E327C5">
        <w:rPr>
          <w:rFonts w:ascii="宋体" w:hAnsi="宋体" w:hint="eastAsia"/>
          <w:sz w:val="32"/>
          <w:szCs w:val="32"/>
        </w:rPr>
        <w:t>行政编制在职人员</w:t>
      </w:r>
      <w:r w:rsidRPr="00E327C5">
        <w:rPr>
          <w:rFonts w:ascii="宋体" w:hAnsi="宋体"/>
          <w:sz w:val="32"/>
          <w:szCs w:val="32"/>
        </w:rPr>
        <w:t xml:space="preserve"> 3</w:t>
      </w:r>
      <w:r w:rsidRPr="00E327C5">
        <w:rPr>
          <w:rFonts w:ascii="宋体" w:hAnsi="宋体" w:hint="eastAsia"/>
          <w:sz w:val="32"/>
          <w:szCs w:val="32"/>
        </w:rPr>
        <w:t>人，事业编制在职人员</w:t>
      </w:r>
      <w:r w:rsidRPr="00E327C5">
        <w:rPr>
          <w:rFonts w:ascii="宋体" w:hAnsi="宋体"/>
          <w:sz w:val="32"/>
          <w:szCs w:val="32"/>
        </w:rPr>
        <w:t>3</w:t>
      </w:r>
      <w:r w:rsidRPr="00E327C5">
        <w:rPr>
          <w:rFonts w:ascii="宋体" w:hAnsi="宋体" w:hint="eastAsia"/>
          <w:sz w:val="32"/>
          <w:szCs w:val="32"/>
        </w:rPr>
        <w:t>人。年末实有人数</w:t>
      </w:r>
      <w:r w:rsidRPr="00E327C5">
        <w:rPr>
          <w:rFonts w:ascii="宋体" w:hAnsi="宋体"/>
          <w:sz w:val="32"/>
          <w:szCs w:val="32"/>
        </w:rPr>
        <w:t>6</w:t>
      </w:r>
      <w:r w:rsidRPr="00E327C5">
        <w:rPr>
          <w:rFonts w:ascii="宋体" w:hAnsi="宋体" w:hint="eastAsia"/>
          <w:sz w:val="32"/>
          <w:szCs w:val="32"/>
        </w:rPr>
        <w:t>人，其中在职行政人员</w:t>
      </w:r>
      <w:r w:rsidRPr="00E327C5">
        <w:rPr>
          <w:rFonts w:ascii="宋体" w:hAnsi="宋体"/>
          <w:sz w:val="32"/>
          <w:szCs w:val="32"/>
        </w:rPr>
        <w:t>3</w:t>
      </w:r>
      <w:r w:rsidRPr="00E327C5">
        <w:rPr>
          <w:rFonts w:ascii="宋体" w:hAnsi="宋体" w:hint="eastAsia"/>
          <w:sz w:val="32"/>
          <w:szCs w:val="32"/>
        </w:rPr>
        <w:t>人、事业人员</w:t>
      </w:r>
      <w:r w:rsidRPr="00E327C5">
        <w:rPr>
          <w:rFonts w:ascii="宋体" w:hAnsi="宋体"/>
          <w:sz w:val="32"/>
          <w:szCs w:val="32"/>
        </w:rPr>
        <w:t xml:space="preserve"> 3</w:t>
      </w:r>
      <w:r w:rsidRPr="00E327C5">
        <w:rPr>
          <w:rFonts w:ascii="宋体" w:hAnsi="宋体" w:hint="eastAsia"/>
          <w:sz w:val="32"/>
          <w:szCs w:val="32"/>
        </w:rPr>
        <w:t>人；退休人员</w:t>
      </w:r>
      <w:r w:rsidRPr="00E327C5">
        <w:rPr>
          <w:rFonts w:ascii="宋体" w:hAnsi="宋体"/>
          <w:sz w:val="32"/>
          <w:szCs w:val="32"/>
        </w:rPr>
        <w:t>3</w:t>
      </w:r>
      <w:r w:rsidRPr="00E327C5">
        <w:rPr>
          <w:rFonts w:ascii="宋体" w:hAnsi="宋体" w:hint="eastAsia"/>
          <w:sz w:val="32"/>
          <w:szCs w:val="32"/>
        </w:rPr>
        <w:t>人。</w:t>
      </w:r>
    </w:p>
    <w:p w:rsidR="0010659F" w:rsidRPr="00E327C5" w:rsidRDefault="0010659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10659F" w:rsidRDefault="0010659F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0A0"/>
      </w:tblPr>
      <w:tblGrid>
        <w:gridCol w:w="2997"/>
        <w:gridCol w:w="1347"/>
        <w:gridCol w:w="2571"/>
        <w:gridCol w:w="1347"/>
      </w:tblGrid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0659F" w:rsidRPr="00F148B1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1A6815" w:rsidRDefault="0010659F" w:rsidP="00E327C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</w:tbl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tbl>
      <w:tblPr>
        <w:tblW w:w="8604" w:type="dxa"/>
        <w:tblLook w:val="00A0"/>
      </w:tblPr>
      <w:tblGrid>
        <w:gridCol w:w="4264"/>
        <w:gridCol w:w="2170"/>
        <w:gridCol w:w="2170"/>
      </w:tblGrid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044B2D" w:rsidRDefault="0010659F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044B2D" w:rsidRDefault="0010659F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59F" w:rsidRPr="00F148B1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10659F" w:rsidRPr="00F148B1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044B2D" w:rsidRDefault="0010659F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044B2D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</w:tbl>
    <w:p w:rsidR="0010659F" w:rsidRDefault="0010659F"/>
    <w:p w:rsidR="0010659F" w:rsidRDefault="0010659F">
      <w:pPr>
        <w:sectPr w:rsidR="001065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0A0"/>
      </w:tblPr>
      <w:tblGrid>
        <w:gridCol w:w="4294"/>
        <w:gridCol w:w="2185"/>
        <w:gridCol w:w="2185"/>
      </w:tblGrid>
      <w:tr w:rsidR="0010659F" w:rsidRPr="00F148B1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F83FBF" w:rsidRDefault="0010659F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F83FBF" w:rsidRDefault="0010659F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59F" w:rsidRPr="00F148B1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10659F" w:rsidRPr="00F148B1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31.47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509.36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F83FBF" w:rsidRDefault="0010659F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F83FBF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</w:tbl>
    <w:p w:rsidR="0010659F" w:rsidRDefault="0010659F">
      <w:pPr>
        <w:sectPr w:rsidR="001065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0A0"/>
      </w:tblPr>
      <w:tblGrid>
        <w:gridCol w:w="2691"/>
        <w:gridCol w:w="1537"/>
        <w:gridCol w:w="2690"/>
        <w:gridCol w:w="1537"/>
      </w:tblGrid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59F" w:rsidRPr="00F148B1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BF50CA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</w:tbl>
    <w:p w:rsidR="0010659F" w:rsidRDefault="0010659F"/>
    <w:tbl>
      <w:tblPr>
        <w:tblW w:w="0" w:type="auto"/>
        <w:tblInd w:w="93" w:type="dxa"/>
        <w:tblLook w:val="00A0"/>
      </w:tblPr>
      <w:tblGrid>
        <w:gridCol w:w="4872"/>
        <w:gridCol w:w="816"/>
        <w:gridCol w:w="1525"/>
        <w:gridCol w:w="1216"/>
      </w:tblGrid>
      <w:tr w:rsidR="0010659F" w:rsidRPr="00F148B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CF3C31" w:rsidRDefault="0010659F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CF3C31" w:rsidRDefault="0010659F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CF3C31" w:rsidRDefault="0010659F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59F" w:rsidRPr="00F148B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10659F" w:rsidRPr="00F148B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10659F" w:rsidRPr="00F148B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[20104]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[2010499]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[20111]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[2011105]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[20131]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[2013103]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[204]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[20409]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[2040905]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[2040999]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[20502]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[2050201]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[208]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[20805]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659F" w:rsidRPr="00CF3C31" w:rsidRDefault="0010659F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CF3C31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0659F" w:rsidRDefault="0010659F"/>
    <w:tbl>
      <w:tblPr>
        <w:tblW w:w="8278" w:type="dxa"/>
        <w:tblInd w:w="93" w:type="dxa"/>
        <w:tblLook w:val="00A0"/>
      </w:tblPr>
      <w:tblGrid>
        <w:gridCol w:w="3352"/>
        <w:gridCol w:w="3353"/>
        <w:gridCol w:w="1573"/>
      </w:tblGrid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DA497E" w:rsidRDefault="0010659F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DA497E" w:rsidRDefault="0010659F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59F" w:rsidRPr="00F148B1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546.12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31.47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12.68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14.92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3.87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509.36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2.10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0.90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1.53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[30228]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0.67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[50208]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0.80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3.18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DA497E" w:rsidRDefault="0010659F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5.29</w:t>
            </w:r>
          </w:p>
        </w:tc>
      </w:tr>
    </w:tbl>
    <w:p w:rsidR="0010659F" w:rsidRDefault="0010659F"/>
    <w:tbl>
      <w:tblPr>
        <w:tblW w:w="8089" w:type="dxa"/>
        <w:tblInd w:w="93" w:type="dxa"/>
        <w:tblLook w:val="00A0"/>
      </w:tblPr>
      <w:tblGrid>
        <w:gridCol w:w="3396"/>
        <w:gridCol w:w="3396"/>
        <w:gridCol w:w="1297"/>
      </w:tblGrid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48089B" w:rsidRDefault="0010659F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48089B" w:rsidRDefault="0010659F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59F" w:rsidRPr="00F148B1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[30204]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[30214]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[50208]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[31013]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48089B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0659F" w:rsidRDefault="0010659F"/>
    <w:tbl>
      <w:tblPr>
        <w:tblW w:w="0" w:type="auto"/>
        <w:tblInd w:w="93" w:type="dxa"/>
        <w:tblLook w:val="00A0"/>
      </w:tblPr>
      <w:tblGrid>
        <w:gridCol w:w="6412"/>
        <w:gridCol w:w="328"/>
        <w:gridCol w:w="1689"/>
      </w:tblGrid>
      <w:tr w:rsidR="0010659F" w:rsidRPr="00F148B1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04A53" w:rsidRDefault="0010659F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04A53" w:rsidRDefault="0010659F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59F" w:rsidRPr="00F148B1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10659F" w:rsidRPr="00F148B1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2018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1.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2.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EC21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540.83</w:t>
            </w:r>
          </w:p>
        </w:tc>
      </w:tr>
      <w:tr w:rsidR="0010659F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A04A53" w:rsidRDefault="0010659F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59F" w:rsidRPr="00F148B1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cs="Arial"/>
                <w:color w:val="000000"/>
                <w:kern w:val="0"/>
                <w:sz w:val="20"/>
                <w:szCs w:val="20"/>
              </w:rPr>
              <w:br/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、行政经费包括：（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10659F" w:rsidRPr="00F148B1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659F" w:rsidRPr="00A04A53" w:rsidRDefault="0010659F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10659F" w:rsidRDefault="0010659F"/>
    <w:p w:rsidR="0010659F" w:rsidRDefault="0010659F">
      <w:bookmarkStart w:id="0" w:name="_GoBack"/>
      <w:bookmarkEnd w:id="0"/>
    </w:p>
    <w:tbl>
      <w:tblPr>
        <w:tblW w:w="8520" w:type="dxa"/>
        <w:tblInd w:w="93" w:type="dxa"/>
        <w:tblLayout w:type="fixed"/>
        <w:tblLook w:val="00A0"/>
      </w:tblPr>
      <w:tblGrid>
        <w:gridCol w:w="2578"/>
        <w:gridCol w:w="1122"/>
        <w:gridCol w:w="2942"/>
        <w:gridCol w:w="1878"/>
      </w:tblGrid>
      <w:tr w:rsidR="0010659F" w:rsidRPr="00F148B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EA4F11" w:rsidRDefault="0010659F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EA4F11" w:rsidRDefault="0010659F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EA4F11" w:rsidRDefault="0010659F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EA4F1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59F" w:rsidRPr="00F148B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Pr="00EA4F1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10659F" w:rsidRPr="00F148B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0659F" w:rsidRPr="00F148B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10659F" w:rsidRPr="00F148B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59F" w:rsidRPr="00EA4F11" w:rsidRDefault="0010659F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59F" w:rsidRPr="00F148B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59F" w:rsidRPr="00F148B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0659F" w:rsidRPr="00EA4F11" w:rsidRDefault="0010659F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10659F" w:rsidRDefault="0010659F"/>
    <w:tbl>
      <w:tblPr>
        <w:tblW w:w="8519" w:type="dxa"/>
        <w:tblInd w:w="93" w:type="dxa"/>
        <w:tblLook w:val="00A0"/>
      </w:tblPr>
      <w:tblGrid>
        <w:gridCol w:w="3016"/>
        <w:gridCol w:w="616"/>
        <w:gridCol w:w="542"/>
        <w:gridCol w:w="687"/>
        <w:gridCol w:w="814"/>
        <w:gridCol w:w="868"/>
        <w:gridCol w:w="760"/>
        <w:gridCol w:w="1216"/>
      </w:tblGrid>
      <w:tr w:rsidR="0010659F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59F" w:rsidRPr="00A217B1" w:rsidRDefault="0010659F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表</w:t>
            </w:r>
            <w:r w:rsidRPr="00A217B1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 w:rsidR="0010659F" w:rsidRPr="00F148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2018</w:t>
            </w:r>
            <w:r w:rsidRPr="00A217B1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10659F" w:rsidRPr="00F148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10659F" w:rsidRPr="00F148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10659F" w:rsidRPr="00F148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59F" w:rsidRPr="00A217B1" w:rsidRDefault="0010659F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59F" w:rsidRPr="00F148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9F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9F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59F" w:rsidRPr="00A217B1" w:rsidRDefault="0010659F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659F" w:rsidRDefault="0010659F"/>
    <w:p w:rsidR="0010659F" w:rsidRDefault="0010659F"/>
    <w:p w:rsidR="0010659F" w:rsidRDefault="0010659F"/>
    <w:tbl>
      <w:tblPr>
        <w:tblW w:w="8579" w:type="dxa"/>
        <w:tblInd w:w="93" w:type="dxa"/>
        <w:tblLook w:val="00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10659F" w:rsidRPr="00F148B1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0659F" w:rsidRPr="00F148B1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Pr="00B33320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10659F" w:rsidRPr="00F148B1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10659F" w:rsidRPr="00F148B1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10659F" w:rsidRPr="00F148B1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0659F" w:rsidRPr="00F148B1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59F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0659F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59F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59F" w:rsidRPr="00B33320" w:rsidRDefault="0010659F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/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10659F" w:rsidRDefault="0010659F" w:rsidP="00EC2111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10659F" w:rsidRPr="00124EA9" w:rsidRDefault="0010659F" w:rsidP="007149D7">
      <w:pPr>
        <w:rPr>
          <w:rFonts w:ascii="宋体" w:cs="黑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2018</w:t>
      </w:r>
      <w:r w:rsidRPr="00124EA9">
        <w:rPr>
          <w:rFonts w:ascii="宋体" w:hAnsi="宋体" w:cs="仿宋_GB2312" w:hint="eastAsia"/>
          <w:sz w:val="32"/>
          <w:szCs w:val="32"/>
        </w:rPr>
        <w:t>年本部门收入预算</w:t>
      </w:r>
      <w:r>
        <w:rPr>
          <w:rFonts w:ascii="宋体" w:hAnsi="宋体" w:cs="仿宋_GB2312"/>
          <w:sz w:val="32"/>
          <w:szCs w:val="32"/>
        </w:rPr>
        <w:t>546.12</w:t>
      </w:r>
      <w:r w:rsidRPr="00124EA9">
        <w:rPr>
          <w:rFonts w:ascii="宋体" w:hAnsi="宋体" w:cs="仿宋_GB2312" w:hint="eastAsia"/>
          <w:sz w:val="32"/>
          <w:szCs w:val="32"/>
        </w:rPr>
        <w:t>万元，比上年</w:t>
      </w:r>
      <w:r>
        <w:rPr>
          <w:rFonts w:ascii="宋体" w:hAnsi="宋体" w:cs="仿宋_GB2312" w:hint="eastAsia"/>
          <w:sz w:val="32"/>
          <w:szCs w:val="32"/>
        </w:rPr>
        <w:t>减少</w:t>
      </w:r>
      <w:r>
        <w:rPr>
          <w:rFonts w:ascii="宋体" w:hAnsi="宋体" w:cs="仿宋_GB2312"/>
          <w:sz w:val="32"/>
          <w:szCs w:val="32"/>
        </w:rPr>
        <w:t>61.12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 w:rsidRPr="00124EA9">
        <w:rPr>
          <w:rFonts w:ascii="宋体" w:hAnsi="宋体" w:cs="仿宋_GB2312"/>
          <w:sz w:val="32"/>
          <w:szCs w:val="32"/>
        </w:rPr>
        <w:t xml:space="preserve"> </w:t>
      </w:r>
      <w:r>
        <w:rPr>
          <w:rFonts w:ascii="宋体" w:hAnsi="宋体" w:cs="仿宋_GB2312" w:hint="eastAsia"/>
          <w:sz w:val="32"/>
          <w:szCs w:val="32"/>
        </w:rPr>
        <w:t>下降</w:t>
      </w:r>
      <w:r>
        <w:rPr>
          <w:rFonts w:ascii="宋体" w:hAnsi="宋体" w:cs="仿宋_GB2312"/>
          <w:sz w:val="32"/>
          <w:szCs w:val="32"/>
        </w:rPr>
        <w:t>10.06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，主要原因是</w:t>
      </w:r>
      <w:r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hAnsi="宋体" w:cs="仿宋_GB2312" w:hint="eastAsia"/>
          <w:sz w:val="32"/>
          <w:szCs w:val="32"/>
        </w:rPr>
        <w:t>了公务接待费，支出预算</w:t>
      </w:r>
      <w:r>
        <w:rPr>
          <w:rFonts w:ascii="宋体" w:hAnsi="宋体" w:cs="仿宋_GB2312"/>
          <w:sz w:val="32"/>
          <w:szCs w:val="32"/>
        </w:rPr>
        <w:t>546.12</w:t>
      </w:r>
      <w:r w:rsidRPr="00124EA9">
        <w:rPr>
          <w:rFonts w:ascii="宋体" w:hAnsi="宋体" w:cs="仿宋_GB2312" w:hint="eastAsia"/>
          <w:sz w:val="32"/>
          <w:szCs w:val="32"/>
        </w:rPr>
        <w:t>万元，比上年</w:t>
      </w:r>
      <w:r>
        <w:rPr>
          <w:rFonts w:ascii="宋体" w:hAnsi="宋体" w:cs="仿宋_GB2312" w:hint="eastAsia"/>
          <w:sz w:val="32"/>
          <w:szCs w:val="32"/>
        </w:rPr>
        <w:t>减少</w:t>
      </w:r>
      <w:r>
        <w:rPr>
          <w:rFonts w:ascii="宋体" w:hAnsi="宋体" w:cs="仿宋_GB2312"/>
          <w:sz w:val="32"/>
          <w:szCs w:val="32"/>
        </w:rPr>
        <w:t>61.12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>
        <w:rPr>
          <w:rFonts w:ascii="宋体" w:hAnsi="宋体" w:cs="仿宋_GB2312" w:hint="eastAsia"/>
          <w:sz w:val="32"/>
          <w:szCs w:val="32"/>
        </w:rPr>
        <w:t>下降</w:t>
      </w:r>
      <w:r>
        <w:rPr>
          <w:rFonts w:ascii="宋体" w:hAnsi="宋体" w:cs="仿宋_GB2312"/>
          <w:sz w:val="32"/>
          <w:szCs w:val="32"/>
        </w:rPr>
        <w:t>10.06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，主要原因是</w:t>
      </w:r>
      <w:r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hAnsi="宋体" w:cs="仿宋_GB2312" w:hint="eastAsia"/>
          <w:sz w:val="32"/>
          <w:szCs w:val="32"/>
        </w:rPr>
        <w:t>了公务接待费。</w:t>
      </w:r>
    </w:p>
    <w:p w:rsidR="0010659F" w:rsidRDefault="0010659F" w:rsidP="007149D7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二、“三公”经费安排情况说明</w:t>
      </w:r>
    </w:p>
    <w:p w:rsidR="0010659F" w:rsidRPr="00243503" w:rsidRDefault="0010659F" w:rsidP="00EC2111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2018</w:t>
      </w:r>
      <w:r w:rsidRPr="00124EA9">
        <w:rPr>
          <w:rFonts w:ascii="宋体" w:hAnsi="宋体" w:cs="仿宋_GB2312" w:hint="eastAsia"/>
          <w:sz w:val="32"/>
          <w:szCs w:val="32"/>
        </w:rPr>
        <w:t>年本部门“三公”经费预算安排</w:t>
      </w:r>
      <w:r>
        <w:rPr>
          <w:rFonts w:ascii="宋体" w:hAnsi="宋体" w:cs="仿宋_GB2312"/>
          <w:sz w:val="32"/>
          <w:szCs w:val="32"/>
        </w:rPr>
        <w:t>500</w:t>
      </w:r>
      <w:r w:rsidRPr="00124EA9">
        <w:rPr>
          <w:rFonts w:ascii="宋体" w:hAnsi="宋体" w:cs="仿宋_GB2312" w:hint="eastAsia"/>
          <w:sz w:val="32"/>
          <w:szCs w:val="32"/>
        </w:rPr>
        <w:t>万元，比上年</w:t>
      </w:r>
      <w:r>
        <w:rPr>
          <w:rFonts w:ascii="宋体" w:hAnsi="宋体" w:cs="仿宋_GB2312" w:hint="eastAsia"/>
          <w:sz w:val="32"/>
          <w:szCs w:val="32"/>
        </w:rPr>
        <w:t>减少</w:t>
      </w:r>
      <w:r>
        <w:rPr>
          <w:rFonts w:ascii="宋体" w:hAnsi="宋体" w:cs="仿宋_GB2312"/>
          <w:sz w:val="32"/>
          <w:szCs w:val="32"/>
        </w:rPr>
        <w:t>80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>13.79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</w:t>
      </w:r>
      <w:r w:rsidRPr="007A67CC">
        <w:rPr>
          <w:rFonts w:ascii="宋体" w:hAnsi="宋体" w:cs="仿宋_GB2312" w:hint="eastAsia"/>
          <w:kern w:val="0"/>
          <w:sz w:val="32"/>
          <w:szCs w:val="32"/>
        </w:rPr>
        <w:t>主要</w:t>
      </w:r>
      <w:r>
        <w:rPr>
          <w:rFonts w:ascii="宋体" w:hAnsi="宋体" w:cs="仿宋_GB2312" w:hint="eastAsia"/>
          <w:kern w:val="0"/>
          <w:sz w:val="32"/>
          <w:szCs w:val="32"/>
        </w:rPr>
        <w:t>原因</w:t>
      </w:r>
      <w:r w:rsidRPr="007A67CC">
        <w:rPr>
          <w:rFonts w:ascii="宋体" w:hAnsi="宋体" w:cs="仿宋_GB2312" w:hint="eastAsia"/>
          <w:kern w:val="0"/>
          <w:sz w:val="32"/>
          <w:szCs w:val="32"/>
        </w:rPr>
        <w:t>是认真贯彻落实中央“八项规定”和厉行节约要求，进一步从严控制“三公经费”开支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Pr="00124EA9">
        <w:rPr>
          <w:rFonts w:ascii="宋体" w:hAnsi="宋体" w:cs="仿宋_GB2312" w:hint="eastAsia"/>
          <w:sz w:val="32"/>
          <w:szCs w:val="32"/>
        </w:rPr>
        <w:t>其中：因公出国（境）费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>0%</w:t>
      </w:r>
      <w:r w:rsidRPr="00124EA9">
        <w:rPr>
          <w:rFonts w:ascii="宋体" w:hAnsi="宋体" w:cs="仿宋_GB2312" w:hint="eastAsia"/>
          <w:sz w:val="32"/>
          <w:szCs w:val="32"/>
        </w:rPr>
        <w:t>，公务用车购置及运行费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>0%</w:t>
      </w:r>
      <w:r w:rsidRPr="00124EA9">
        <w:rPr>
          <w:rFonts w:ascii="宋体" w:hAnsi="宋体" w:cs="仿宋_GB2312" w:hint="eastAsia"/>
          <w:sz w:val="32"/>
          <w:szCs w:val="32"/>
        </w:rPr>
        <w:t>；公务接待费</w:t>
      </w:r>
      <w:r>
        <w:rPr>
          <w:rFonts w:ascii="宋体" w:hAnsi="宋体" w:cs="仿宋_GB2312"/>
          <w:sz w:val="32"/>
          <w:szCs w:val="32"/>
        </w:rPr>
        <w:t>50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万元，比上年</w:t>
      </w:r>
      <w:r>
        <w:rPr>
          <w:rFonts w:ascii="宋体" w:hAnsi="宋体" w:cs="仿宋_GB2312" w:hint="eastAsia"/>
          <w:sz w:val="32"/>
          <w:szCs w:val="32"/>
        </w:rPr>
        <w:t>减少</w:t>
      </w:r>
      <w:r>
        <w:rPr>
          <w:rFonts w:ascii="宋体" w:hAnsi="宋体" w:cs="仿宋_GB2312"/>
          <w:sz w:val="32"/>
          <w:szCs w:val="32"/>
        </w:rPr>
        <w:t>80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>13.79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，主要原因是</w:t>
      </w:r>
      <w:r w:rsidRPr="007A67CC">
        <w:rPr>
          <w:rFonts w:ascii="宋体" w:hAnsi="宋体" w:cs="仿宋_GB2312" w:hint="eastAsia"/>
          <w:kern w:val="0"/>
          <w:sz w:val="32"/>
          <w:szCs w:val="32"/>
        </w:rPr>
        <w:t>认真贯彻落实中央“八项规定”和厉行节约要求，进一步从严控制“三公经费”</w:t>
      </w:r>
      <w:r>
        <w:rPr>
          <w:rFonts w:ascii="宋体" w:hAnsi="宋体" w:cs="仿宋_GB2312" w:hint="eastAsia"/>
          <w:kern w:val="0"/>
          <w:sz w:val="32"/>
          <w:szCs w:val="32"/>
        </w:rPr>
        <w:t>开支。</w:t>
      </w:r>
    </w:p>
    <w:p w:rsidR="0010659F" w:rsidRDefault="0010659F" w:rsidP="00EC2111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10659F" w:rsidRPr="00124EA9" w:rsidRDefault="0010659F" w:rsidP="00EC2111">
      <w:pPr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 xml:space="preserve">   2018</w:t>
      </w:r>
      <w:r w:rsidRPr="00124EA9">
        <w:rPr>
          <w:rFonts w:ascii="宋体" w:hAnsi="宋体" w:cs="仿宋_GB2312" w:hint="eastAsia"/>
          <w:sz w:val="32"/>
          <w:szCs w:val="32"/>
        </w:rPr>
        <w:t>年，本部门机关运行经费安排</w:t>
      </w:r>
      <w:r>
        <w:rPr>
          <w:rFonts w:ascii="宋体" w:hAnsi="宋体" w:cs="仿宋_GB2312"/>
          <w:sz w:val="32"/>
          <w:szCs w:val="32"/>
        </w:rPr>
        <w:t>509.36</w:t>
      </w:r>
      <w:r w:rsidRPr="00124EA9">
        <w:rPr>
          <w:rFonts w:ascii="宋体" w:hAnsi="宋体" w:cs="仿宋_GB2312" w:hint="eastAsia"/>
          <w:sz w:val="32"/>
          <w:szCs w:val="32"/>
        </w:rPr>
        <w:t>万元，比上年</w:t>
      </w:r>
      <w:r>
        <w:rPr>
          <w:rFonts w:ascii="宋体" w:hAnsi="宋体" w:cs="仿宋_GB2312" w:hint="eastAsia"/>
          <w:sz w:val="32"/>
          <w:szCs w:val="32"/>
        </w:rPr>
        <w:t>减少</w:t>
      </w:r>
      <w:r>
        <w:rPr>
          <w:rFonts w:ascii="宋体" w:hAnsi="宋体" w:cs="仿宋_GB2312"/>
          <w:sz w:val="32"/>
          <w:szCs w:val="32"/>
        </w:rPr>
        <w:t>73.52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>12.61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，主要原因是</w:t>
      </w:r>
      <w:r w:rsidRPr="007A67CC">
        <w:rPr>
          <w:rFonts w:ascii="宋体" w:hAnsi="宋体" w:cs="仿宋_GB2312" w:hint="eastAsia"/>
          <w:kern w:val="0"/>
          <w:sz w:val="32"/>
          <w:szCs w:val="32"/>
        </w:rPr>
        <w:t>认真贯彻落实中央“八项规定”和厉行节约要求，进一步从严控制“三公经费”</w:t>
      </w:r>
      <w:r>
        <w:rPr>
          <w:rFonts w:ascii="宋体" w:hAnsi="宋体" w:cs="仿宋_GB2312" w:hint="eastAsia"/>
          <w:kern w:val="0"/>
          <w:sz w:val="32"/>
          <w:szCs w:val="32"/>
        </w:rPr>
        <w:t>开支</w:t>
      </w:r>
      <w:r w:rsidRPr="00124EA9">
        <w:rPr>
          <w:rFonts w:ascii="宋体" w:hAnsi="宋体" w:cs="仿宋_GB2312" w:hint="eastAsia"/>
          <w:sz w:val="32"/>
          <w:szCs w:val="32"/>
        </w:rPr>
        <w:t>，其中：办公费</w:t>
      </w:r>
      <w:r>
        <w:rPr>
          <w:rFonts w:ascii="宋体" w:hAnsi="宋体" w:cs="仿宋_GB2312"/>
          <w:sz w:val="32"/>
          <w:szCs w:val="32"/>
        </w:rPr>
        <w:t>2</w:t>
      </w:r>
      <w:r w:rsidRPr="00124EA9">
        <w:rPr>
          <w:rFonts w:ascii="宋体" w:hAnsi="宋体" w:cs="仿宋_GB2312"/>
          <w:sz w:val="32"/>
          <w:szCs w:val="32"/>
        </w:rPr>
        <w:t>.10</w:t>
      </w:r>
      <w:r w:rsidRPr="00124EA9">
        <w:rPr>
          <w:rFonts w:ascii="宋体" w:hAnsi="宋体" w:cs="仿宋_GB2312" w:hint="eastAsia"/>
          <w:sz w:val="32"/>
          <w:szCs w:val="32"/>
        </w:rPr>
        <w:t>万元，水费</w:t>
      </w:r>
      <w:r w:rsidRPr="00124EA9">
        <w:rPr>
          <w:rFonts w:ascii="宋体" w:cs="仿宋_GB2312"/>
          <w:sz w:val="32"/>
          <w:szCs w:val="32"/>
        </w:rPr>
        <w:t>0.</w:t>
      </w:r>
      <w:r>
        <w:rPr>
          <w:rFonts w:ascii="宋体" w:hAnsi="宋体" w:cs="仿宋_GB2312"/>
          <w:sz w:val="32"/>
          <w:szCs w:val="32"/>
        </w:rPr>
        <w:t>9</w:t>
      </w:r>
      <w:r w:rsidRPr="00124EA9">
        <w:rPr>
          <w:rFonts w:ascii="宋体" w:hAnsi="宋体" w:cs="仿宋_GB2312" w:hint="eastAsia"/>
          <w:sz w:val="32"/>
          <w:szCs w:val="32"/>
        </w:rPr>
        <w:t>万元，电费</w:t>
      </w:r>
      <w:r>
        <w:rPr>
          <w:rFonts w:ascii="宋体" w:hAnsi="宋体" w:cs="仿宋_GB2312"/>
          <w:sz w:val="32"/>
          <w:szCs w:val="32"/>
        </w:rPr>
        <w:t>1.53</w:t>
      </w:r>
      <w:r w:rsidRPr="00124EA9">
        <w:rPr>
          <w:rFonts w:ascii="宋体" w:hAnsi="宋体" w:cs="仿宋_GB2312" w:hint="eastAsia"/>
          <w:sz w:val="32"/>
          <w:szCs w:val="32"/>
        </w:rPr>
        <w:t>万元，邮电费</w:t>
      </w:r>
      <w:r w:rsidRPr="00124EA9">
        <w:rPr>
          <w:rFonts w:ascii="宋体" w:hAnsi="宋体" w:cs="仿宋_GB2312"/>
          <w:sz w:val="32"/>
          <w:szCs w:val="32"/>
        </w:rPr>
        <w:t>0.18</w:t>
      </w:r>
      <w:r w:rsidRPr="00124EA9">
        <w:rPr>
          <w:rFonts w:ascii="宋体" w:hAnsi="宋体" w:cs="仿宋_GB2312" w:hint="eastAsia"/>
          <w:sz w:val="32"/>
          <w:szCs w:val="32"/>
        </w:rPr>
        <w:t>万元，维修费</w:t>
      </w:r>
      <w:r w:rsidRPr="00124EA9">
        <w:rPr>
          <w:rFonts w:ascii="宋体" w:hAnsi="宋体" w:cs="仿宋_GB2312"/>
          <w:sz w:val="32"/>
          <w:szCs w:val="32"/>
        </w:rPr>
        <w:t>0.8</w:t>
      </w:r>
      <w:r w:rsidRPr="00124EA9">
        <w:rPr>
          <w:rFonts w:ascii="宋体" w:hAnsi="宋体" w:cs="仿宋_GB2312" w:hint="eastAsia"/>
          <w:sz w:val="32"/>
          <w:szCs w:val="32"/>
        </w:rPr>
        <w:t>万元及公务接待费</w:t>
      </w:r>
      <w:r>
        <w:rPr>
          <w:rFonts w:ascii="宋体" w:hAnsi="宋体" w:cs="仿宋_GB2312"/>
          <w:sz w:val="32"/>
          <w:szCs w:val="32"/>
        </w:rPr>
        <w:t>50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万元。</w:t>
      </w:r>
    </w:p>
    <w:p w:rsidR="0010659F" w:rsidRPr="00243503" w:rsidRDefault="0010659F" w:rsidP="00EC2111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0659F" w:rsidRDefault="0010659F" w:rsidP="00EC2111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10659F" w:rsidRPr="00124EA9" w:rsidRDefault="0010659F">
      <w:pPr>
        <w:rPr>
          <w:rFonts w:ascii="宋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 xml:space="preserve"> 2018</w:t>
      </w:r>
      <w:r w:rsidRPr="00124EA9">
        <w:rPr>
          <w:rFonts w:ascii="宋体" w:hAnsi="宋体" w:cs="仿宋_GB2312" w:hint="eastAsia"/>
          <w:sz w:val="32"/>
          <w:szCs w:val="32"/>
        </w:rPr>
        <w:t>年本部门无政府采购安排。</w:t>
      </w:r>
    </w:p>
    <w:p w:rsidR="0010659F" w:rsidRDefault="0010659F" w:rsidP="00EC2111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10659F" w:rsidRPr="00124EA9" w:rsidRDefault="0010659F" w:rsidP="00124EA9">
      <w:pPr>
        <w:ind w:firstLine="640"/>
        <w:rPr>
          <w:rFonts w:asci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情</w:t>
      </w:r>
      <w:r w:rsidRPr="00124EA9">
        <w:rPr>
          <w:rFonts w:ascii="宋体" w:hAnsi="宋体" w:cs="仿宋_GB2312" w:hint="eastAsia"/>
          <w:sz w:val="32"/>
          <w:szCs w:val="32"/>
        </w:rPr>
        <w:t>截至</w:t>
      </w:r>
      <w:r w:rsidRPr="00124EA9">
        <w:rPr>
          <w:rFonts w:ascii="宋体" w:hAnsi="宋体" w:cs="仿宋_GB2312"/>
          <w:sz w:val="32"/>
          <w:szCs w:val="32"/>
        </w:rPr>
        <w:t>2017</w:t>
      </w:r>
      <w:r w:rsidRPr="00124EA9">
        <w:rPr>
          <w:rFonts w:ascii="宋体" w:hAnsi="宋体" w:cs="仿宋_GB2312" w:hint="eastAsia"/>
          <w:sz w:val="32"/>
          <w:szCs w:val="32"/>
        </w:rPr>
        <w:t>年</w:t>
      </w:r>
      <w:r w:rsidRPr="00124EA9">
        <w:rPr>
          <w:rFonts w:ascii="宋体" w:hAnsi="宋体" w:cs="仿宋_GB2312"/>
          <w:sz w:val="32"/>
          <w:szCs w:val="32"/>
        </w:rPr>
        <w:t>12</w:t>
      </w:r>
      <w:r w:rsidRPr="00124EA9">
        <w:rPr>
          <w:rFonts w:ascii="宋体" w:hAnsi="宋体" w:cs="仿宋_GB2312" w:hint="eastAsia"/>
          <w:sz w:val="32"/>
          <w:szCs w:val="32"/>
        </w:rPr>
        <w:t>月</w:t>
      </w:r>
      <w:r w:rsidRPr="00124EA9">
        <w:rPr>
          <w:rFonts w:ascii="宋体" w:hAnsi="宋体" w:cs="仿宋_GB2312"/>
          <w:sz w:val="32"/>
          <w:szCs w:val="32"/>
        </w:rPr>
        <w:t>31</w:t>
      </w:r>
      <w:r w:rsidRPr="00124EA9">
        <w:rPr>
          <w:rFonts w:ascii="宋体" w:hAnsi="宋体" w:cs="仿宋_GB2312" w:hint="eastAsia"/>
          <w:sz w:val="32"/>
          <w:szCs w:val="32"/>
        </w:rPr>
        <w:t>日，本部门占有使用国有资产总体情况为：</w:t>
      </w:r>
      <w:r w:rsidRPr="00124EA9">
        <w:rPr>
          <w:rFonts w:ascii="宋体" w:hAnsi="宋体" w:cs="仿宋_GB2312"/>
          <w:sz w:val="32"/>
          <w:szCs w:val="32"/>
        </w:rPr>
        <w:t>30.45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</w:p>
    <w:p w:rsidR="0010659F" w:rsidRDefault="0010659F" w:rsidP="00124EA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24EA9">
        <w:rPr>
          <w:rFonts w:ascii="宋体" w:hAnsi="宋体" w:cs="仿宋_GB2312" w:hint="eastAsia"/>
          <w:sz w:val="32"/>
          <w:szCs w:val="32"/>
        </w:rPr>
        <w:t>分布构成情况为：电脑、空调、复印机、打印机等电子设备合计为</w:t>
      </w:r>
      <w:r w:rsidRPr="00124EA9">
        <w:rPr>
          <w:rFonts w:ascii="宋体" w:hAnsi="宋体" w:cs="仿宋_GB2312"/>
          <w:sz w:val="32"/>
          <w:szCs w:val="32"/>
        </w:rPr>
        <w:t>4.18</w:t>
      </w:r>
      <w:r w:rsidRPr="00124EA9">
        <w:rPr>
          <w:rFonts w:ascii="宋体" w:hAnsi="宋体" w:cs="仿宋_GB2312" w:hint="eastAsia"/>
          <w:sz w:val="32"/>
          <w:szCs w:val="32"/>
        </w:rPr>
        <w:t>万元，一般公务用车</w:t>
      </w:r>
      <w:r w:rsidRPr="00124EA9">
        <w:rPr>
          <w:rFonts w:ascii="宋体" w:hAnsi="宋体" w:cs="仿宋_GB2312"/>
          <w:sz w:val="32"/>
          <w:szCs w:val="32"/>
        </w:rPr>
        <w:t>1</w:t>
      </w:r>
      <w:r w:rsidRPr="00124EA9">
        <w:rPr>
          <w:rFonts w:ascii="宋体" w:hAnsi="宋体" w:cs="仿宋_GB2312" w:hint="eastAsia"/>
          <w:sz w:val="32"/>
          <w:szCs w:val="32"/>
        </w:rPr>
        <w:t>辆</w:t>
      </w:r>
      <w:r w:rsidRPr="00124EA9">
        <w:rPr>
          <w:rFonts w:ascii="宋体" w:hAnsi="宋体" w:cs="仿宋_GB2312"/>
          <w:sz w:val="32"/>
          <w:szCs w:val="32"/>
        </w:rPr>
        <w:t>26.27</w:t>
      </w:r>
      <w:r w:rsidRPr="00124EA9">
        <w:rPr>
          <w:rFonts w:ascii="宋体" w:hAnsi="宋体" w:cs="仿宋_GB2312" w:hint="eastAsia"/>
          <w:sz w:val="32"/>
          <w:szCs w:val="32"/>
        </w:rPr>
        <w:t>万元。主要实物资产数据情况为：电脑、空调、复印机、打印机等电子设备等计</w:t>
      </w:r>
      <w:r w:rsidRPr="00124EA9">
        <w:rPr>
          <w:rFonts w:ascii="宋体" w:hAnsi="宋体" w:cs="仿宋_GB2312"/>
          <w:sz w:val="32"/>
          <w:szCs w:val="32"/>
        </w:rPr>
        <w:t>6</w:t>
      </w:r>
      <w:r w:rsidRPr="00124EA9">
        <w:rPr>
          <w:rFonts w:ascii="宋体" w:hAnsi="宋体" w:cs="仿宋_GB2312" w:hint="eastAsia"/>
          <w:sz w:val="32"/>
          <w:szCs w:val="32"/>
        </w:rPr>
        <w:t>台，一般公务用车</w:t>
      </w:r>
      <w:r w:rsidRPr="00124EA9">
        <w:rPr>
          <w:rFonts w:ascii="宋体" w:hAnsi="宋体" w:cs="仿宋_GB2312"/>
          <w:sz w:val="32"/>
          <w:szCs w:val="32"/>
        </w:rPr>
        <w:t>1</w:t>
      </w:r>
      <w:r w:rsidRPr="00124EA9">
        <w:rPr>
          <w:rFonts w:ascii="宋体" w:hAnsi="宋体" w:cs="仿宋_GB2312" w:hint="eastAsia"/>
          <w:sz w:val="32"/>
          <w:szCs w:val="32"/>
        </w:rPr>
        <w:t>辆；资产变动况为：无。</w:t>
      </w:r>
    </w:p>
    <w:p w:rsidR="0010659F" w:rsidRDefault="0010659F" w:rsidP="00EC2111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10659F" w:rsidRPr="00124EA9" w:rsidRDefault="0010659F" w:rsidP="00EC2111">
      <w:pPr>
        <w:ind w:firstLineChars="250" w:firstLine="31680"/>
        <w:rPr>
          <w:rFonts w:ascii="宋体" w:cs="黑体"/>
          <w:sz w:val="32"/>
          <w:szCs w:val="32"/>
        </w:rPr>
      </w:pPr>
      <w:r w:rsidRPr="00124EA9">
        <w:rPr>
          <w:rFonts w:ascii="宋体" w:hAnsi="宋体" w:cs="仿宋_GB2312" w:hint="eastAsia"/>
          <w:sz w:val="32"/>
          <w:szCs w:val="32"/>
        </w:rPr>
        <w:t>本部门无</w:t>
      </w:r>
      <w:r w:rsidRPr="00124EA9">
        <w:rPr>
          <w:rFonts w:ascii="宋体" w:hAnsi="宋体" w:cs="黑体" w:hint="eastAsia"/>
          <w:sz w:val="32"/>
          <w:szCs w:val="32"/>
        </w:rPr>
        <w:t>预算绩效信息公开情况</w:t>
      </w:r>
    </w:p>
    <w:p w:rsidR="0010659F" w:rsidRDefault="00106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10659F" w:rsidRPr="00F571E5" w:rsidRDefault="0010659F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F571E5">
        <w:rPr>
          <w:rFonts w:ascii="宋体" w:hAnsi="宋体" w:hint="eastAsia"/>
          <w:color w:val="000000"/>
          <w:sz w:val="32"/>
          <w:szCs w:val="32"/>
        </w:rPr>
        <w:t>财政拨款收入：指县财政当年拨付的资金。</w:t>
      </w:r>
    </w:p>
    <w:p w:rsidR="0010659F" w:rsidRPr="00F571E5" w:rsidRDefault="0010659F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F571E5">
        <w:rPr>
          <w:rFonts w:ascii="宋体" w:hAnsi="宋体" w:hint="eastAsia"/>
          <w:color w:val="000000"/>
          <w:sz w:val="32"/>
          <w:szCs w:val="32"/>
        </w:rPr>
        <w:t>基本支出：指为保障机构正常运转、完成日常工作任务而发生的人员支出和公用支出。</w:t>
      </w:r>
    </w:p>
    <w:p w:rsidR="0010659F" w:rsidRPr="00F571E5" w:rsidRDefault="0010659F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F571E5">
        <w:rPr>
          <w:rFonts w:ascii="宋体" w:hAnsi="宋体" w:hint="eastAsia"/>
          <w:color w:val="000000"/>
          <w:sz w:val="32"/>
          <w:szCs w:val="32"/>
        </w:rPr>
        <w:t>机关运行经费：为保障</w:t>
      </w:r>
      <w:r>
        <w:rPr>
          <w:rFonts w:ascii="宋体" w:hAnsi="宋体" w:hint="eastAsia"/>
          <w:color w:val="000000"/>
          <w:sz w:val="32"/>
          <w:szCs w:val="32"/>
        </w:rPr>
        <w:t>行政</w:t>
      </w:r>
      <w:r w:rsidRPr="00F571E5">
        <w:rPr>
          <w:rFonts w:ascii="宋体" w:hAnsi="宋体" w:hint="eastAsia"/>
          <w:color w:val="000000"/>
          <w:sz w:val="32"/>
          <w:szCs w:val="32"/>
        </w:rPr>
        <w:t>单位</w:t>
      </w:r>
      <w:r>
        <w:rPr>
          <w:rFonts w:ascii="宋体" w:hAnsi="宋体" w:hint="eastAsia"/>
          <w:color w:val="000000"/>
          <w:sz w:val="32"/>
          <w:szCs w:val="32"/>
        </w:rPr>
        <w:t>（含参照公务员法管理的事业单位）</w:t>
      </w:r>
      <w:r w:rsidRPr="00F571E5">
        <w:rPr>
          <w:rFonts w:ascii="宋体" w:hAnsi="宋体" w:hint="eastAsia"/>
          <w:color w:val="000000"/>
          <w:sz w:val="32"/>
          <w:szCs w:val="32"/>
        </w:rPr>
        <w:t>运行用于购买货物和服务的各项资金，包括办公</w:t>
      </w:r>
      <w:r>
        <w:rPr>
          <w:rFonts w:ascii="宋体" w:hAnsi="宋体" w:hint="eastAsia"/>
          <w:color w:val="000000"/>
          <w:sz w:val="32"/>
          <w:szCs w:val="32"/>
        </w:rPr>
        <w:t>费</w:t>
      </w:r>
      <w:r w:rsidRPr="00F571E5">
        <w:rPr>
          <w:rFonts w:ascii="宋体" w:hAnsi="宋体" w:hint="eastAsia"/>
          <w:color w:val="000000"/>
          <w:sz w:val="32"/>
          <w:szCs w:val="32"/>
        </w:rPr>
        <w:t>及</w:t>
      </w:r>
      <w:r>
        <w:rPr>
          <w:rFonts w:ascii="宋体" w:hAnsi="宋体" w:hint="eastAsia"/>
          <w:color w:val="000000"/>
          <w:sz w:val="32"/>
          <w:szCs w:val="32"/>
        </w:rPr>
        <w:t>水费、电费、邮电费</w:t>
      </w:r>
      <w:r w:rsidRPr="00F571E5">
        <w:rPr>
          <w:rFonts w:ascii="宋体" w:hAnsi="宋体" w:hint="eastAsia"/>
          <w:color w:val="000000"/>
          <w:sz w:val="32"/>
          <w:szCs w:val="32"/>
        </w:rPr>
        <w:t>、会议费、</w:t>
      </w:r>
      <w:r>
        <w:rPr>
          <w:rFonts w:ascii="宋体" w:hAnsi="宋体" w:hint="eastAsia"/>
          <w:color w:val="000000"/>
          <w:sz w:val="32"/>
          <w:szCs w:val="32"/>
        </w:rPr>
        <w:t>维修费</w:t>
      </w:r>
      <w:r w:rsidRPr="00F571E5">
        <w:rPr>
          <w:rFonts w:ascii="宋体" w:hAnsi="宋体" w:hint="eastAsia"/>
          <w:color w:val="000000"/>
          <w:sz w:val="32"/>
          <w:szCs w:val="32"/>
        </w:rPr>
        <w:t>、</w:t>
      </w:r>
      <w:r>
        <w:rPr>
          <w:rFonts w:ascii="宋体" w:hAnsi="宋体" w:hint="eastAsia"/>
          <w:color w:val="000000"/>
          <w:sz w:val="32"/>
          <w:szCs w:val="32"/>
        </w:rPr>
        <w:t>公务接待费。</w:t>
      </w:r>
    </w:p>
    <w:p w:rsidR="0010659F" w:rsidRDefault="0010659F" w:rsidP="00EC2111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0659F" w:rsidRDefault="0010659F" w:rsidP="00A43812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0659F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72F"/>
    <w:multiLevelType w:val="hybridMultilevel"/>
    <w:tmpl w:val="5F689EB2"/>
    <w:lvl w:ilvl="0" w:tplc="A68CE74A">
      <w:start w:val="1"/>
      <w:numFmt w:val="decimal"/>
      <w:lvlText w:val="%1、"/>
      <w:lvlJc w:val="left"/>
      <w:pPr>
        <w:tabs>
          <w:tab w:val="num" w:pos="1935"/>
        </w:tabs>
        <w:ind w:left="193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6C5721DF"/>
    <w:multiLevelType w:val="hybridMultilevel"/>
    <w:tmpl w:val="56A67F5C"/>
    <w:lvl w:ilvl="0" w:tplc="A68CE74A">
      <w:start w:val="1"/>
      <w:numFmt w:val="decimal"/>
      <w:lvlText w:val="%1、"/>
      <w:lvlJc w:val="left"/>
      <w:pPr>
        <w:tabs>
          <w:tab w:val="num" w:pos="1275"/>
        </w:tabs>
        <w:ind w:left="127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"/>
        </w:tabs>
        <w:ind w:left="1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4A"/>
    <w:rsid w:val="00044B2D"/>
    <w:rsid w:val="000633C8"/>
    <w:rsid w:val="000713AC"/>
    <w:rsid w:val="000A5401"/>
    <w:rsid w:val="000C3537"/>
    <w:rsid w:val="000E34E2"/>
    <w:rsid w:val="0010659F"/>
    <w:rsid w:val="00112472"/>
    <w:rsid w:val="00124EA9"/>
    <w:rsid w:val="001A6815"/>
    <w:rsid w:val="001B09F2"/>
    <w:rsid w:val="001F5BA2"/>
    <w:rsid w:val="0024119B"/>
    <w:rsid w:val="00243503"/>
    <w:rsid w:val="00306929"/>
    <w:rsid w:val="003F7E37"/>
    <w:rsid w:val="0048089B"/>
    <w:rsid w:val="00505B4A"/>
    <w:rsid w:val="005F7D91"/>
    <w:rsid w:val="00600C04"/>
    <w:rsid w:val="00605D56"/>
    <w:rsid w:val="006255B8"/>
    <w:rsid w:val="00667EDD"/>
    <w:rsid w:val="007110AE"/>
    <w:rsid w:val="007149D7"/>
    <w:rsid w:val="00794221"/>
    <w:rsid w:val="007A67CC"/>
    <w:rsid w:val="007C033C"/>
    <w:rsid w:val="007D7C14"/>
    <w:rsid w:val="00830C1E"/>
    <w:rsid w:val="00854799"/>
    <w:rsid w:val="008C31CC"/>
    <w:rsid w:val="0090384B"/>
    <w:rsid w:val="00924FA3"/>
    <w:rsid w:val="00925C68"/>
    <w:rsid w:val="009A0AC9"/>
    <w:rsid w:val="009E334A"/>
    <w:rsid w:val="00A04A53"/>
    <w:rsid w:val="00A10462"/>
    <w:rsid w:val="00A217B1"/>
    <w:rsid w:val="00A43812"/>
    <w:rsid w:val="00A50396"/>
    <w:rsid w:val="00A56614"/>
    <w:rsid w:val="00A84CE6"/>
    <w:rsid w:val="00AB1944"/>
    <w:rsid w:val="00AC1E7F"/>
    <w:rsid w:val="00AE049E"/>
    <w:rsid w:val="00B33320"/>
    <w:rsid w:val="00B8483B"/>
    <w:rsid w:val="00BB4949"/>
    <w:rsid w:val="00BC001C"/>
    <w:rsid w:val="00BC5EE3"/>
    <w:rsid w:val="00BD7887"/>
    <w:rsid w:val="00BF50CA"/>
    <w:rsid w:val="00C627CF"/>
    <w:rsid w:val="00C87A8E"/>
    <w:rsid w:val="00CC4453"/>
    <w:rsid w:val="00CF3C31"/>
    <w:rsid w:val="00D0003E"/>
    <w:rsid w:val="00DA2734"/>
    <w:rsid w:val="00DA497E"/>
    <w:rsid w:val="00DF0793"/>
    <w:rsid w:val="00E31BD9"/>
    <w:rsid w:val="00E327C5"/>
    <w:rsid w:val="00EA3A29"/>
    <w:rsid w:val="00EA4F11"/>
    <w:rsid w:val="00EC2111"/>
    <w:rsid w:val="00F148B1"/>
    <w:rsid w:val="00F2558E"/>
    <w:rsid w:val="00F26B55"/>
    <w:rsid w:val="00F571E5"/>
    <w:rsid w:val="00F83FBF"/>
    <w:rsid w:val="00FB43C5"/>
    <w:rsid w:val="00FB4791"/>
    <w:rsid w:val="00FE65C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4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7E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7E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1181</TotalTime>
  <Pages>16</Pages>
  <Words>1265</Words>
  <Characters>7211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huangzj</dc:creator>
  <cp:keywords/>
  <dc:description/>
  <cp:lastModifiedBy>Chinese User</cp:lastModifiedBy>
  <cp:revision>37</cp:revision>
  <cp:lastPrinted>2018-02-09T07:39:00Z</cp:lastPrinted>
  <dcterms:created xsi:type="dcterms:W3CDTF">2018-03-30T01:37:00Z</dcterms:created>
  <dcterms:modified xsi:type="dcterms:W3CDTF">2018-04-10T03:01:00Z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