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DF" w:rsidRDefault="00C865DF" w:rsidP="00C865DF">
      <w:pPr>
        <w:tabs>
          <w:tab w:val="left" w:pos="1170"/>
        </w:tabs>
        <w:jc w:val="center"/>
        <w:rPr>
          <w:b/>
          <w:sz w:val="36"/>
          <w:szCs w:val="36"/>
        </w:rPr>
      </w:pPr>
    </w:p>
    <w:p w:rsidR="00C865DF" w:rsidRDefault="00C865DF" w:rsidP="00C865DF">
      <w:pPr>
        <w:tabs>
          <w:tab w:val="left" w:pos="1170"/>
        </w:tabs>
        <w:jc w:val="center"/>
        <w:rPr>
          <w:b/>
          <w:sz w:val="36"/>
          <w:szCs w:val="36"/>
        </w:rPr>
      </w:pPr>
    </w:p>
    <w:p w:rsidR="00C865DF" w:rsidRDefault="00C865DF" w:rsidP="00C865DF">
      <w:pPr>
        <w:tabs>
          <w:tab w:val="left" w:pos="1170"/>
        </w:tabs>
        <w:jc w:val="center"/>
        <w:rPr>
          <w:b/>
          <w:sz w:val="36"/>
          <w:szCs w:val="36"/>
        </w:rPr>
      </w:pPr>
    </w:p>
    <w:p w:rsidR="00C865DF" w:rsidRDefault="00C865DF" w:rsidP="00C865DF">
      <w:pPr>
        <w:tabs>
          <w:tab w:val="left" w:pos="1170"/>
        </w:tabs>
        <w:jc w:val="center"/>
        <w:rPr>
          <w:b/>
          <w:sz w:val="36"/>
          <w:szCs w:val="36"/>
        </w:rPr>
      </w:pPr>
    </w:p>
    <w:p w:rsidR="00C865DF" w:rsidRDefault="00C865DF" w:rsidP="00C865DF">
      <w:pPr>
        <w:tabs>
          <w:tab w:val="left" w:pos="1170"/>
        </w:tabs>
        <w:jc w:val="center"/>
        <w:rPr>
          <w:b/>
          <w:sz w:val="36"/>
          <w:szCs w:val="36"/>
        </w:rPr>
      </w:pPr>
    </w:p>
    <w:p w:rsidR="00C865DF" w:rsidRDefault="00C865DF" w:rsidP="00C865DF">
      <w:pPr>
        <w:tabs>
          <w:tab w:val="left" w:pos="1170"/>
        </w:tabs>
        <w:jc w:val="center"/>
        <w:rPr>
          <w:b/>
          <w:sz w:val="36"/>
          <w:szCs w:val="36"/>
        </w:rPr>
      </w:pPr>
    </w:p>
    <w:p w:rsidR="00C865DF" w:rsidRDefault="00C865DF" w:rsidP="00C865DF">
      <w:pPr>
        <w:jc w:val="center"/>
        <w:rPr>
          <w:rFonts w:ascii="仿宋_GB2312" w:eastAsia="仿宋_GB2312"/>
          <w:b/>
          <w:sz w:val="44"/>
          <w:szCs w:val="44"/>
        </w:rPr>
      </w:pPr>
    </w:p>
    <w:p w:rsidR="00C865DF" w:rsidRDefault="00C865DF" w:rsidP="00C865DF">
      <w:pPr>
        <w:jc w:val="center"/>
        <w:rPr>
          <w:rFonts w:ascii="仿宋_GB2312" w:eastAsia="仿宋_GB2312"/>
          <w:b/>
          <w:sz w:val="44"/>
          <w:szCs w:val="44"/>
        </w:rPr>
      </w:pPr>
    </w:p>
    <w:p w:rsidR="00C865DF" w:rsidRDefault="00C865DF" w:rsidP="00C865DF">
      <w:pPr>
        <w:jc w:val="center"/>
        <w:rPr>
          <w:rFonts w:ascii="仿宋_GB2312" w:eastAsia="仿宋_GB2312"/>
          <w:b/>
          <w:sz w:val="44"/>
          <w:szCs w:val="44"/>
        </w:rPr>
      </w:pPr>
    </w:p>
    <w:p w:rsidR="00C865DF" w:rsidRDefault="00C865DF" w:rsidP="00C865DF">
      <w:pPr>
        <w:jc w:val="center"/>
        <w:rPr>
          <w:rFonts w:ascii="仿宋_GB2312" w:eastAsia="仿宋_GB2312"/>
          <w:b/>
          <w:sz w:val="44"/>
          <w:szCs w:val="44"/>
        </w:rPr>
      </w:pPr>
    </w:p>
    <w:p w:rsidR="009C4591" w:rsidRPr="009C4591" w:rsidRDefault="00D30E55" w:rsidP="00C865DF">
      <w:pPr>
        <w:jc w:val="center"/>
        <w:rPr>
          <w:rFonts w:ascii="仿宋_GB2312" w:eastAsia="仿宋_GB2312"/>
          <w:b/>
          <w:sz w:val="72"/>
          <w:szCs w:val="72"/>
        </w:rPr>
      </w:pPr>
      <w:r>
        <w:rPr>
          <w:rFonts w:ascii="仿宋_GB2312" w:eastAsia="仿宋_GB2312" w:hint="eastAsia"/>
          <w:b/>
          <w:sz w:val="72"/>
          <w:szCs w:val="72"/>
        </w:rPr>
        <w:t>2018</w:t>
      </w:r>
      <w:r w:rsidR="009C4591" w:rsidRPr="009C4591">
        <w:rPr>
          <w:rFonts w:ascii="仿宋_GB2312" w:eastAsia="仿宋_GB2312" w:hint="eastAsia"/>
          <w:b/>
          <w:sz w:val="72"/>
          <w:szCs w:val="72"/>
        </w:rPr>
        <w:t>年</w:t>
      </w:r>
    </w:p>
    <w:p w:rsidR="00C865DF" w:rsidRPr="009C4591" w:rsidRDefault="00C865DF" w:rsidP="00C865DF">
      <w:pPr>
        <w:jc w:val="center"/>
        <w:rPr>
          <w:rFonts w:ascii="仿宋_GB2312" w:eastAsia="仿宋_GB2312"/>
          <w:b/>
          <w:sz w:val="72"/>
          <w:szCs w:val="72"/>
        </w:rPr>
      </w:pPr>
      <w:r w:rsidRPr="009C4591">
        <w:rPr>
          <w:rFonts w:ascii="仿宋_GB2312" w:eastAsia="仿宋_GB2312" w:hint="eastAsia"/>
          <w:b/>
          <w:sz w:val="72"/>
          <w:szCs w:val="72"/>
        </w:rPr>
        <w:t>大埔县司法局</w:t>
      </w:r>
      <w:r w:rsidR="009C4591" w:rsidRPr="009C4591">
        <w:rPr>
          <w:rFonts w:ascii="仿宋_GB2312" w:eastAsia="仿宋_GB2312" w:hint="eastAsia"/>
          <w:b/>
          <w:sz w:val="72"/>
          <w:szCs w:val="72"/>
        </w:rPr>
        <w:t>部门</w:t>
      </w:r>
      <w:r w:rsidRPr="009C4591">
        <w:rPr>
          <w:rFonts w:ascii="仿宋_GB2312" w:eastAsia="仿宋_GB2312" w:hint="eastAsia"/>
          <w:b/>
          <w:sz w:val="72"/>
          <w:szCs w:val="72"/>
        </w:rPr>
        <w:t>预算</w:t>
      </w:r>
    </w:p>
    <w:p w:rsidR="00C865DF" w:rsidRPr="009C4591" w:rsidRDefault="00C865DF" w:rsidP="00C865DF">
      <w:pPr>
        <w:rPr>
          <w:rFonts w:ascii="仿宋_GB2312" w:eastAsia="仿宋_GB2312"/>
          <w:sz w:val="84"/>
          <w:szCs w:val="84"/>
        </w:rPr>
      </w:pPr>
    </w:p>
    <w:p w:rsidR="00C865DF" w:rsidRPr="00BD3372" w:rsidRDefault="00C865DF" w:rsidP="00C865DF">
      <w:pPr>
        <w:jc w:val="center"/>
        <w:rPr>
          <w:b/>
          <w:sz w:val="44"/>
          <w:szCs w:val="44"/>
        </w:rPr>
      </w:pPr>
    </w:p>
    <w:p w:rsidR="00C865DF" w:rsidRDefault="00C865DF" w:rsidP="00C865DF">
      <w:pPr>
        <w:jc w:val="center"/>
        <w:rPr>
          <w:b/>
          <w:sz w:val="44"/>
          <w:szCs w:val="44"/>
        </w:rPr>
      </w:pPr>
    </w:p>
    <w:p w:rsidR="00C865DF" w:rsidRDefault="00C865DF" w:rsidP="00C865DF">
      <w:pPr>
        <w:jc w:val="center"/>
        <w:rPr>
          <w:b/>
          <w:sz w:val="44"/>
          <w:szCs w:val="44"/>
        </w:rPr>
      </w:pPr>
    </w:p>
    <w:p w:rsidR="00C865DF" w:rsidRDefault="00C865DF" w:rsidP="00C865DF">
      <w:pPr>
        <w:jc w:val="center"/>
        <w:rPr>
          <w:b/>
          <w:sz w:val="44"/>
          <w:szCs w:val="44"/>
        </w:rPr>
      </w:pPr>
    </w:p>
    <w:p w:rsidR="00C865DF" w:rsidRDefault="00C865DF" w:rsidP="00C865DF">
      <w:pPr>
        <w:jc w:val="center"/>
        <w:rPr>
          <w:b/>
          <w:sz w:val="44"/>
          <w:szCs w:val="44"/>
        </w:rPr>
      </w:pPr>
    </w:p>
    <w:p w:rsidR="00C865DF" w:rsidRDefault="00C865DF" w:rsidP="009C4591">
      <w:pP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第一部分</w:t>
      </w:r>
      <w:r w:rsidR="00C55413">
        <w:rPr>
          <w:rFonts w:ascii="黑体" w:eastAsia="黑体" w:hAnsi="黑体" w:cs="黑体" w:hint="eastAsia"/>
          <w:sz w:val="32"/>
          <w:szCs w:val="32"/>
        </w:rPr>
        <w:t xml:space="preserve">  大埔县司法局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997562" w:rsidRDefault="00997562" w:rsidP="00E87E2F">
      <w:pPr>
        <w:ind w:firstLineChars="200" w:firstLine="640"/>
        <w:rPr>
          <w:rFonts w:ascii="仿宋_GB2312" w:eastAsia="仿宋_GB2312"/>
          <w:sz w:val="32"/>
          <w:szCs w:val="32"/>
        </w:rPr>
      </w:pPr>
      <w:r>
        <w:rPr>
          <w:rFonts w:ascii="仿宋_GB2312" w:eastAsia="仿宋_GB2312" w:hint="eastAsia"/>
          <w:sz w:val="32"/>
          <w:szCs w:val="32"/>
        </w:rPr>
        <w:t>二、机构设置</w:t>
      </w:r>
    </w:p>
    <w:p w:rsidR="00997562" w:rsidRDefault="00997562" w:rsidP="00997562">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D30E55">
        <w:rPr>
          <w:rFonts w:ascii="黑体" w:eastAsia="黑体" w:hAnsi="黑体" w:cs="黑体" w:hint="eastAsia"/>
          <w:sz w:val="32"/>
          <w:szCs w:val="32"/>
        </w:rPr>
        <w:t xml:space="preserve">   2018</w:t>
      </w:r>
      <w:r w:rsidR="009C4591">
        <w:rPr>
          <w:rFonts w:ascii="黑体" w:eastAsia="黑体" w:hAnsi="黑体" w:cs="黑体" w:hint="eastAsia"/>
          <w:sz w:val="32"/>
          <w:szCs w:val="32"/>
        </w:rPr>
        <w:t>年</w:t>
      </w:r>
      <w:r>
        <w:rPr>
          <w:rFonts w:ascii="黑体" w:eastAsia="黑体" w:hAnsi="黑体" w:cs="黑体" w:hint="eastAsia"/>
          <w:sz w:val="32"/>
          <w:szCs w:val="32"/>
        </w:rPr>
        <w:t>部门预算表</w:t>
      </w:r>
    </w:p>
    <w:p w:rsidR="009C4591" w:rsidRDefault="009C4591" w:rsidP="009C459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9C4591" w:rsidRDefault="009C4591" w:rsidP="009C459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9C4591" w:rsidRDefault="009C4591" w:rsidP="009C459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9C4591" w:rsidRDefault="009C4591" w:rsidP="009C459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9C4591" w:rsidRDefault="009C4591" w:rsidP="009C459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9C4591" w:rsidRDefault="009C4591" w:rsidP="009C459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9C4591" w:rsidRDefault="009C4591" w:rsidP="009C459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9C4591" w:rsidRDefault="009C4591" w:rsidP="009C459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9C4591" w:rsidRDefault="009C4591" w:rsidP="009C459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9C4591" w:rsidRDefault="009C4591" w:rsidP="009C459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997562" w:rsidRPr="009C4591" w:rsidRDefault="009C4591" w:rsidP="00513CD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997562" w:rsidRDefault="00997562" w:rsidP="00997562">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D30E55">
        <w:rPr>
          <w:rFonts w:ascii="黑体" w:eastAsia="黑体" w:hAnsi="黑体" w:cs="黑体" w:hint="eastAsia"/>
          <w:sz w:val="32"/>
          <w:szCs w:val="32"/>
        </w:rPr>
        <w:t xml:space="preserve"> 2018</w:t>
      </w:r>
      <w:r>
        <w:rPr>
          <w:rFonts w:ascii="黑体" w:eastAsia="黑体" w:hAnsi="黑体" w:cs="黑体" w:hint="eastAsia"/>
          <w:sz w:val="32"/>
          <w:szCs w:val="32"/>
        </w:rPr>
        <w:t>年部门预算情况说明</w:t>
      </w:r>
    </w:p>
    <w:p w:rsidR="00997562" w:rsidRPr="009C4591" w:rsidRDefault="00997562" w:rsidP="009C4591">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513CDA" w:rsidRDefault="003F7E37">
      <w:pPr>
        <w:jc w:val="center"/>
        <w:rPr>
          <w:rFonts w:ascii="方正小标宋简体" w:eastAsia="方正小标宋简体" w:hAnsi="方正小标宋简体" w:cs="方正小标宋简体"/>
          <w:sz w:val="36"/>
          <w:szCs w:val="36"/>
        </w:rPr>
      </w:pPr>
      <w:r w:rsidRPr="00513CDA">
        <w:rPr>
          <w:rFonts w:ascii="方正小标宋简体" w:eastAsia="方正小标宋简体" w:hAnsi="方正小标宋简体" w:cs="方正小标宋简体" w:hint="eastAsia"/>
          <w:sz w:val="36"/>
          <w:szCs w:val="36"/>
        </w:rPr>
        <w:lastRenderedPageBreak/>
        <w:t>第一部分</w:t>
      </w:r>
      <w:r w:rsidR="00997562" w:rsidRPr="00513CDA">
        <w:rPr>
          <w:rFonts w:ascii="方正小标宋简体" w:eastAsia="方正小标宋简体" w:hAnsi="方正小标宋简体" w:cs="方正小标宋简体" w:hint="eastAsia"/>
          <w:sz w:val="36"/>
          <w:szCs w:val="36"/>
        </w:rPr>
        <w:t xml:space="preserve">  </w:t>
      </w:r>
      <w:r w:rsidR="00513CDA" w:rsidRPr="00513CDA">
        <w:rPr>
          <w:rFonts w:ascii="方正小标宋简体" w:eastAsia="方正小标宋简体" w:hAnsi="方正小标宋简体" w:cs="方正小标宋简体" w:hint="eastAsia"/>
          <w:sz w:val="36"/>
          <w:szCs w:val="36"/>
        </w:rPr>
        <w:t>大埔县司法局</w:t>
      </w:r>
      <w:r w:rsidRPr="00513CDA">
        <w:rPr>
          <w:rFonts w:ascii="方正小标宋简体" w:eastAsia="方正小标宋简体" w:hAnsi="方正小标宋简体" w:cs="方正小标宋简体" w:hint="eastAsia"/>
          <w:sz w:val="36"/>
          <w:szCs w:val="36"/>
        </w:rPr>
        <w:t>概况</w:t>
      </w:r>
    </w:p>
    <w:p w:rsidR="00505B4A" w:rsidRPr="00513CDA" w:rsidRDefault="00505B4A">
      <w:pPr>
        <w:rPr>
          <w:rFonts w:ascii="黑体" w:eastAsia="黑体" w:hAnsi="黑体" w:cs="黑体"/>
          <w:sz w:val="36"/>
          <w:szCs w:val="36"/>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7D1251" w:rsidRPr="007D1251" w:rsidRDefault="003F7E37" w:rsidP="007D1251">
      <w:pPr>
        <w:tabs>
          <w:tab w:val="left" w:pos="1170"/>
        </w:tabs>
        <w:spacing w:line="600" w:lineRule="auto"/>
        <w:ind w:firstLineChars="150" w:firstLine="480"/>
        <w:rPr>
          <w:rFonts w:ascii="黑体" w:eastAsia="黑体"/>
          <w:sz w:val="32"/>
          <w:szCs w:val="32"/>
        </w:rPr>
      </w:pPr>
      <w:r>
        <w:rPr>
          <w:rFonts w:ascii="仿宋_GB2312" w:eastAsia="仿宋_GB2312" w:hAnsi="仿宋_GB2312" w:cs="仿宋_GB2312" w:hint="eastAsia"/>
          <w:sz w:val="32"/>
          <w:szCs w:val="32"/>
        </w:rPr>
        <w:t>（一）</w:t>
      </w:r>
      <w:r w:rsidR="007D1251">
        <w:rPr>
          <w:rFonts w:ascii="仿宋_GB2312" w:eastAsia="仿宋_GB2312" w:hint="eastAsia"/>
          <w:sz w:val="32"/>
          <w:szCs w:val="32"/>
        </w:rPr>
        <w:t>主要承担如下职能：贯彻执行中央和省有关司法行政工作的方针、政策和法律法规，制定全县司法行政工作的中长期规划和年度工作计划并组织实施。负责法制宣传、普及法律常识及司法行政对外交流工作，参与指导依法治理工作。指导、监督管理、牵头并组织实施全县的法律援助工作；指导、监督管理律师开展法律服务工作；综合管理社会法律服务机构。指导、监督管理公证机构和公证业务活动。指导、监督管理基层司法所建设、人民调解、社区矫正和基层法律服务工作。承办县委、县府和上级业务主管部门交办的其它事项。</w:t>
      </w:r>
    </w:p>
    <w:p w:rsidR="007D1251" w:rsidRPr="009C4591" w:rsidRDefault="007D1251" w:rsidP="007D1251">
      <w:pPr>
        <w:ind w:firstLine="645"/>
        <w:rPr>
          <w:rFonts w:ascii="仿宋_GB2312" w:eastAsia="仿宋_GB2312"/>
          <w:b/>
          <w:sz w:val="32"/>
          <w:szCs w:val="32"/>
        </w:rPr>
      </w:pPr>
      <w:r w:rsidRPr="009C4591">
        <w:rPr>
          <w:rFonts w:ascii="仿宋_GB2312" w:eastAsia="仿宋_GB2312" w:hint="eastAsia"/>
          <w:b/>
          <w:sz w:val="32"/>
          <w:szCs w:val="32"/>
        </w:rPr>
        <w:t>二、机构设置</w:t>
      </w:r>
    </w:p>
    <w:p w:rsidR="007D1251" w:rsidRDefault="007D1251" w:rsidP="007D1251">
      <w:pPr>
        <w:ind w:firstLine="645"/>
        <w:rPr>
          <w:rFonts w:ascii="仿宋_GB2312" w:eastAsia="仿宋_GB2312"/>
          <w:sz w:val="32"/>
          <w:szCs w:val="32"/>
        </w:rPr>
      </w:pPr>
      <w:r>
        <w:rPr>
          <w:rFonts w:ascii="仿宋_GB2312" w:eastAsia="仿宋_GB2312" w:hint="eastAsia"/>
          <w:sz w:val="32"/>
          <w:szCs w:val="32"/>
        </w:rPr>
        <w:t>（一）本部门预算为汇总单位，包括：政工办、办公室、基层股、宣教股、公律股、社矫办、安帮办、法援处本级预算。以及纳入编制范围的下属单位预算。下属单位具体包括14个司法所：湖寮司法所、百侯司法所、枫朗司法所、大东司法所、高陂司法所、光德司法所、桃源司法所、三河司法</w:t>
      </w:r>
      <w:r>
        <w:rPr>
          <w:rFonts w:ascii="仿宋_GB2312" w:eastAsia="仿宋_GB2312" w:hint="eastAsia"/>
          <w:sz w:val="32"/>
          <w:szCs w:val="32"/>
        </w:rPr>
        <w:lastRenderedPageBreak/>
        <w:t>所、大麻司法所、银江司法所、洲瑞司法所、茶阳司法所、青溪司法所、西河司法所。</w:t>
      </w:r>
    </w:p>
    <w:p w:rsidR="004226A1" w:rsidRPr="0008397A" w:rsidRDefault="007D1251" w:rsidP="004226A1">
      <w:pPr>
        <w:rPr>
          <w:rFonts w:ascii="仿宋_GB2312" w:eastAsia="仿宋_GB2312"/>
          <w:color w:val="000000" w:themeColor="text1"/>
          <w:sz w:val="32"/>
          <w:szCs w:val="32"/>
        </w:rPr>
      </w:pPr>
      <w:r>
        <w:rPr>
          <w:rFonts w:ascii="仿宋_GB2312" w:eastAsia="仿宋_GB2312" w:hint="eastAsia"/>
          <w:sz w:val="32"/>
          <w:szCs w:val="32"/>
        </w:rPr>
        <w:t xml:space="preserve"> </w:t>
      </w:r>
      <w:r w:rsidRPr="00431BD4">
        <w:rPr>
          <w:rFonts w:ascii="黑体" w:eastAsia="黑体" w:hint="eastAsia"/>
          <w:sz w:val="32"/>
          <w:szCs w:val="32"/>
        </w:rPr>
        <w:t>（二）人员构成情况</w:t>
      </w:r>
      <w:r>
        <w:rPr>
          <w:rFonts w:ascii="黑体" w:eastAsia="黑体" w:hint="eastAsia"/>
          <w:sz w:val="32"/>
          <w:szCs w:val="32"/>
        </w:rPr>
        <w:t>：</w:t>
      </w:r>
      <w:r w:rsidR="004226A1" w:rsidRPr="0008397A">
        <w:rPr>
          <w:rFonts w:ascii="仿宋_GB2312" w:eastAsia="仿宋_GB2312" w:hint="eastAsia"/>
          <w:color w:val="000000" w:themeColor="text1"/>
          <w:sz w:val="32"/>
          <w:szCs w:val="32"/>
        </w:rPr>
        <w:t>大埔县司法局行政编制70人，事业单位编制7人。实有在职行政编制人员52人，事业编制人员7人，退休人员29人。其中局机关编制31人，实有2</w:t>
      </w:r>
      <w:r w:rsidR="0008397A" w:rsidRPr="0008397A">
        <w:rPr>
          <w:rFonts w:ascii="仿宋_GB2312" w:eastAsia="仿宋_GB2312" w:hint="eastAsia"/>
          <w:color w:val="000000" w:themeColor="text1"/>
          <w:sz w:val="32"/>
          <w:szCs w:val="32"/>
        </w:rPr>
        <w:t>5</w:t>
      </w:r>
      <w:r w:rsidR="004226A1" w:rsidRPr="0008397A">
        <w:rPr>
          <w:rFonts w:ascii="仿宋_GB2312" w:eastAsia="仿宋_GB2312" w:hint="eastAsia"/>
          <w:color w:val="000000" w:themeColor="text1"/>
          <w:sz w:val="32"/>
          <w:szCs w:val="32"/>
        </w:rPr>
        <w:t>人；基层司法所编制39人，实有3</w:t>
      </w:r>
      <w:r w:rsidR="0008397A" w:rsidRPr="0008397A">
        <w:rPr>
          <w:rFonts w:ascii="仿宋_GB2312" w:eastAsia="仿宋_GB2312" w:hint="eastAsia"/>
          <w:color w:val="000000" w:themeColor="text1"/>
          <w:sz w:val="32"/>
          <w:szCs w:val="32"/>
        </w:rPr>
        <w:t>3</w:t>
      </w:r>
      <w:r w:rsidR="004226A1" w:rsidRPr="0008397A">
        <w:rPr>
          <w:rFonts w:ascii="仿宋_GB2312" w:eastAsia="仿宋_GB2312" w:hint="eastAsia"/>
          <w:color w:val="000000" w:themeColor="text1"/>
          <w:sz w:val="32"/>
          <w:szCs w:val="32"/>
        </w:rPr>
        <w:t>人。县局直属事业单位有：（1）公证处编制2人，实有2人；（2）公职律师事务所编制5人，实有5人。</w:t>
      </w:r>
    </w:p>
    <w:p w:rsidR="007D1251" w:rsidRPr="00D30E55" w:rsidRDefault="007D1251" w:rsidP="004226A1">
      <w:pPr>
        <w:rPr>
          <w:rFonts w:ascii="仿宋_GB2312" w:eastAsia="仿宋_GB2312"/>
          <w:color w:val="FF0000"/>
          <w:sz w:val="32"/>
          <w:szCs w:val="32"/>
        </w:rPr>
      </w:pPr>
    </w:p>
    <w:p w:rsidR="007D1251" w:rsidRDefault="007D1251" w:rsidP="007D1251">
      <w:pPr>
        <w:ind w:firstLine="630"/>
        <w:rPr>
          <w:rFonts w:ascii="仿宋_GB2312" w:eastAsia="仿宋_GB2312"/>
          <w:sz w:val="32"/>
          <w:szCs w:val="32"/>
        </w:rPr>
      </w:pPr>
    </w:p>
    <w:p w:rsidR="007D1251" w:rsidRDefault="007D1251" w:rsidP="007D1251">
      <w:pPr>
        <w:ind w:firstLine="630"/>
        <w:rPr>
          <w:rFonts w:ascii="仿宋_GB2312" w:eastAsia="仿宋_GB2312"/>
          <w:sz w:val="32"/>
          <w:szCs w:val="32"/>
        </w:rPr>
      </w:pPr>
    </w:p>
    <w:p w:rsidR="007D1251" w:rsidRDefault="007D1251" w:rsidP="007D1251">
      <w:pPr>
        <w:ind w:firstLine="630"/>
        <w:rPr>
          <w:rFonts w:ascii="仿宋_GB2312" w:eastAsia="仿宋_GB2312"/>
          <w:sz w:val="32"/>
          <w:szCs w:val="32"/>
        </w:rPr>
      </w:pPr>
    </w:p>
    <w:p w:rsidR="007D1251" w:rsidRDefault="007D1251" w:rsidP="007D1251">
      <w:pPr>
        <w:ind w:firstLine="630"/>
        <w:rPr>
          <w:rFonts w:ascii="仿宋_GB2312" w:eastAsia="仿宋_GB2312"/>
          <w:sz w:val="32"/>
          <w:szCs w:val="32"/>
        </w:rPr>
      </w:pPr>
    </w:p>
    <w:p w:rsidR="007D1251" w:rsidRDefault="007D1251" w:rsidP="007D1251">
      <w:pPr>
        <w:ind w:firstLine="630"/>
        <w:rPr>
          <w:rFonts w:ascii="仿宋_GB2312" w:eastAsia="仿宋_GB2312"/>
          <w:sz w:val="32"/>
          <w:szCs w:val="32"/>
        </w:rPr>
      </w:pPr>
    </w:p>
    <w:p w:rsidR="007D1251" w:rsidRDefault="007D1251" w:rsidP="007D1251">
      <w:pPr>
        <w:ind w:firstLine="630"/>
        <w:rPr>
          <w:rFonts w:ascii="仿宋_GB2312" w:eastAsia="仿宋_GB2312"/>
          <w:sz w:val="32"/>
          <w:szCs w:val="32"/>
        </w:rPr>
      </w:pPr>
    </w:p>
    <w:p w:rsidR="007D1251" w:rsidRDefault="007D1251" w:rsidP="007D1251">
      <w:pPr>
        <w:ind w:firstLine="630"/>
        <w:rPr>
          <w:rFonts w:ascii="仿宋_GB2312" w:eastAsia="仿宋_GB2312"/>
          <w:sz w:val="32"/>
          <w:szCs w:val="32"/>
        </w:rPr>
      </w:pPr>
    </w:p>
    <w:p w:rsidR="007D1251" w:rsidRDefault="007D1251" w:rsidP="007D1251">
      <w:pPr>
        <w:ind w:firstLine="630"/>
        <w:rPr>
          <w:rFonts w:ascii="仿宋_GB2312" w:eastAsia="仿宋_GB2312"/>
          <w:sz w:val="32"/>
          <w:szCs w:val="32"/>
        </w:rPr>
      </w:pPr>
    </w:p>
    <w:p w:rsidR="007D1251" w:rsidRDefault="007D1251" w:rsidP="007D1251">
      <w:pPr>
        <w:ind w:firstLine="630"/>
        <w:rPr>
          <w:rFonts w:ascii="仿宋_GB2312" w:eastAsia="仿宋_GB2312"/>
          <w:sz w:val="32"/>
          <w:szCs w:val="32"/>
        </w:rPr>
      </w:pPr>
    </w:p>
    <w:p w:rsidR="007D1251" w:rsidRDefault="007D1251" w:rsidP="007D1251">
      <w:pPr>
        <w:ind w:firstLine="630"/>
        <w:rPr>
          <w:rFonts w:ascii="仿宋_GB2312" w:eastAsia="仿宋_GB2312"/>
          <w:sz w:val="32"/>
          <w:szCs w:val="32"/>
        </w:rPr>
      </w:pPr>
    </w:p>
    <w:p w:rsidR="007D1251" w:rsidRDefault="007D1251" w:rsidP="007D1251">
      <w:pPr>
        <w:ind w:firstLine="630"/>
        <w:rPr>
          <w:rFonts w:ascii="仿宋_GB2312" w:eastAsia="仿宋_GB2312"/>
          <w:sz w:val="32"/>
          <w:szCs w:val="32"/>
        </w:rPr>
      </w:pPr>
    </w:p>
    <w:p w:rsidR="00505B4A" w:rsidRDefault="00505B4A">
      <w:pPr>
        <w:jc w:val="center"/>
        <w:rPr>
          <w:rFonts w:ascii="黑体" w:eastAsia="黑体" w:hAnsi="黑体" w:cs="黑体"/>
          <w:sz w:val="44"/>
          <w:szCs w:val="44"/>
        </w:rPr>
        <w:sectPr w:rsidR="00505B4A">
          <w:pgSz w:w="11906" w:h="16838"/>
          <w:pgMar w:top="1440" w:right="1800" w:bottom="1440" w:left="1800" w:header="851" w:footer="992" w:gutter="0"/>
          <w:cols w:space="425"/>
          <w:docGrid w:type="lines" w:linePitch="312"/>
        </w:sectPr>
      </w:pPr>
    </w:p>
    <w:p w:rsidR="00505B4A" w:rsidRPr="00513CDA" w:rsidRDefault="003F7E37">
      <w:pPr>
        <w:jc w:val="center"/>
        <w:rPr>
          <w:rFonts w:ascii="方正小标宋简体" w:eastAsia="方正小标宋简体" w:hAnsi="方正小标宋简体" w:cs="方正小标宋简体"/>
          <w:sz w:val="36"/>
          <w:szCs w:val="36"/>
        </w:rPr>
      </w:pPr>
      <w:r w:rsidRPr="00513CDA">
        <w:rPr>
          <w:rFonts w:ascii="方正小标宋简体" w:eastAsia="方正小标宋简体" w:hAnsi="方正小标宋简体" w:cs="方正小标宋简体" w:hint="eastAsia"/>
          <w:sz w:val="36"/>
          <w:szCs w:val="36"/>
        </w:rPr>
        <w:lastRenderedPageBreak/>
        <w:t>第二部分</w:t>
      </w:r>
      <w:r w:rsidR="00D30E55">
        <w:rPr>
          <w:rFonts w:ascii="方正小标宋简体" w:eastAsia="方正小标宋简体" w:hAnsi="方正小标宋简体" w:cs="方正小标宋简体" w:hint="eastAsia"/>
          <w:sz w:val="36"/>
          <w:szCs w:val="36"/>
        </w:rPr>
        <w:t xml:space="preserve">  2018</w:t>
      </w:r>
      <w:r w:rsidRPr="00513CDA">
        <w:rPr>
          <w:rFonts w:ascii="方正小标宋简体" w:eastAsia="方正小标宋简体" w:hAnsi="方正小标宋简体" w:cs="方正小标宋简体" w:hint="eastAsia"/>
          <w:sz w:val="36"/>
          <w:szCs w:val="36"/>
        </w:rPr>
        <w:t>年</w:t>
      </w:r>
      <w:r w:rsidR="0073581D" w:rsidRPr="00513CDA">
        <w:rPr>
          <w:rFonts w:ascii="方正小标宋简体" w:eastAsia="方正小标宋简体" w:hAnsi="方正小标宋简体" w:cs="方正小标宋简体" w:hint="eastAsia"/>
          <w:sz w:val="36"/>
          <w:szCs w:val="36"/>
        </w:rPr>
        <w:t>大埔县司法局</w:t>
      </w:r>
      <w:r w:rsidRPr="00513CDA">
        <w:rPr>
          <w:rFonts w:ascii="方正小标宋简体" w:eastAsia="方正小标宋简体" w:hAnsi="方正小标宋简体" w:cs="方正小标宋简体" w:hint="eastAsia"/>
          <w:sz w:val="36"/>
          <w:szCs w:val="36"/>
        </w:rPr>
        <w:t>部门预算表</w:t>
      </w:r>
    </w:p>
    <w:p w:rsidR="007661D5" w:rsidRDefault="007661D5" w:rsidP="007661D5">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7661D5" w:rsidRPr="001A6815" w:rsidTr="00BB73FA">
        <w:trPr>
          <w:trHeight w:val="422"/>
        </w:trPr>
        <w:tc>
          <w:tcPr>
            <w:tcW w:w="0" w:type="auto"/>
            <w:tcBorders>
              <w:top w:val="nil"/>
              <w:left w:val="nil"/>
              <w:bottom w:val="nil"/>
              <w:right w:val="nil"/>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7661D5" w:rsidRPr="001A6815" w:rsidRDefault="007661D5" w:rsidP="00BB73FA">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7661D5" w:rsidRPr="001A6815" w:rsidTr="00BB73FA">
        <w:trPr>
          <w:trHeight w:val="523"/>
        </w:trPr>
        <w:tc>
          <w:tcPr>
            <w:tcW w:w="0" w:type="auto"/>
            <w:gridSpan w:val="4"/>
            <w:tcBorders>
              <w:top w:val="nil"/>
              <w:left w:val="nil"/>
              <w:bottom w:val="nil"/>
              <w:right w:val="nil"/>
            </w:tcBorders>
            <w:shd w:val="clear" w:color="auto" w:fill="auto"/>
            <w:noWrap/>
            <w:vAlign w:val="center"/>
            <w:hideMark/>
          </w:tcPr>
          <w:p w:rsidR="007661D5" w:rsidRPr="001A6815" w:rsidRDefault="007661D5" w:rsidP="00BB73FA">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7661D5" w:rsidRPr="001A6815" w:rsidTr="00BB73FA">
        <w:trPr>
          <w:trHeight w:val="422"/>
        </w:trPr>
        <w:tc>
          <w:tcPr>
            <w:tcW w:w="0" w:type="auto"/>
            <w:gridSpan w:val="3"/>
            <w:tcBorders>
              <w:top w:val="nil"/>
              <w:left w:val="nil"/>
              <w:bottom w:val="nil"/>
              <w:right w:val="nil"/>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大埔县司法局</w:t>
            </w:r>
          </w:p>
        </w:tc>
        <w:tc>
          <w:tcPr>
            <w:tcW w:w="0" w:type="auto"/>
            <w:tcBorders>
              <w:top w:val="nil"/>
              <w:left w:val="nil"/>
              <w:bottom w:val="nil"/>
              <w:right w:val="nil"/>
            </w:tcBorders>
            <w:shd w:val="clear" w:color="auto" w:fill="auto"/>
            <w:noWrap/>
            <w:vAlign w:val="center"/>
            <w:hideMark/>
          </w:tcPr>
          <w:p w:rsidR="007661D5" w:rsidRPr="001A6815" w:rsidRDefault="007661D5" w:rsidP="00BB73FA">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7661D5" w:rsidRPr="001A6815" w:rsidTr="00BB73FA">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7661D5" w:rsidRPr="001A6815" w:rsidRDefault="007661D5" w:rsidP="00BB73FA">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661D5" w:rsidRPr="001A6815" w:rsidRDefault="007661D5" w:rsidP="00BB73FA">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7661D5" w:rsidRPr="001A6815" w:rsidTr="00BB73FA">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7661D5" w:rsidRPr="001A6815" w:rsidRDefault="007661D5" w:rsidP="00BB73FA">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7661D5" w:rsidRPr="001A6815" w:rsidRDefault="00D30E55" w:rsidP="00BB73F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7661D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7661D5" w:rsidRPr="001A6815" w:rsidRDefault="007661D5" w:rsidP="00BB73FA">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7661D5" w:rsidRPr="001A6815" w:rsidRDefault="00D30E55" w:rsidP="00BB73F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7661D5" w:rsidRPr="001A6815">
              <w:rPr>
                <w:rFonts w:ascii="宋体" w:eastAsia="宋体" w:hAnsi="宋体" w:cs="Arial" w:hint="eastAsia"/>
                <w:color w:val="000000"/>
                <w:kern w:val="0"/>
                <w:sz w:val="20"/>
                <w:szCs w:val="20"/>
              </w:rPr>
              <w:t>年预算</w:t>
            </w:r>
          </w:p>
        </w:tc>
      </w:tr>
      <w:tr w:rsidR="007661D5" w:rsidRPr="001A6815" w:rsidTr="00BB73FA">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661D5" w:rsidRPr="001A6815" w:rsidRDefault="007661D5" w:rsidP="0008397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8397A">
              <w:rPr>
                <w:rFonts w:ascii="宋体" w:eastAsia="宋体" w:hAnsi="宋体" w:cs="Arial" w:hint="eastAsia"/>
                <w:color w:val="000000"/>
                <w:kern w:val="0"/>
                <w:sz w:val="20"/>
                <w:szCs w:val="20"/>
              </w:rPr>
              <w:t>1154.53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661D5" w:rsidRPr="001A6815"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937.85</w:t>
            </w:r>
          </w:p>
        </w:tc>
      </w:tr>
      <w:tr w:rsidR="007661D5" w:rsidRPr="001A6815" w:rsidTr="00BB73F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8397A">
              <w:rPr>
                <w:rFonts w:ascii="宋体" w:eastAsia="宋体" w:hAnsi="宋体" w:cs="Arial" w:hint="eastAsia"/>
                <w:color w:val="000000"/>
                <w:kern w:val="0"/>
                <w:sz w:val="20"/>
                <w:szCs w:val="20"/>
              </w:rPr>
              <w:t>216.68</w:t>
            </w:r>
          </w:p>
        </w:tc>
      </w:tr>
      <w:tr w:rsidR="007661D5" w:rsidRPr="001A6815" w:rsidTr="00BB73F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1A6815" w:rsidTr="00BB73F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7661D5" w:rsidRPr="001A6815" w:rsidTr="00BB73F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08397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8397A">
              <w:rPr>
                <w:rFonts w:ascii="宋体" w:eastAsia="宋体" w:hAnsi="宋体" w:cs="Arial" w:hint="eastAsia"/>
                <w:color w:val="000000"/>
                <w:kern w:val="0"/>
                <w:sz w:val="20"/>
                <w:szCs w:val="20"/>
              </w:rPr>
              <w:t>1154.53</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r>
      <w:tr w:rsidR="007661D5" w:rsidRPr="001A6815" w:rsidTr="00BB73F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7661D5" w:rsidRPr="001A6815" w:rsidTr="00BB73F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661D5" w:rsidRPr="001A6815" w:rsidTr="00BB73F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1A6815" w:rsidTr="00BB73F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1A6815" w:rsidTr="00BB73F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7661D5" w:rsidRPr="001A6815" w:rsidTr="00BB73F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7661D5" w:rsidP="00BB73FA">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1A6815"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r>
    </w:tbl>
    <w:p w:rsidR="007661D5" w:rsidRDefault="007661D5" w:rsidP="007661D5">
      <w:pPr>
        <w:rPr>
          <w:rFonts w:ascii="方正小标宋简体" w:eastAsia="方正小标宋简体" w:hAnsi="方正小标宋简体" w:cs="方正小标宋简体"/>
          <w:sz w:val="44"/>
          <w:szCs w:val="44"/>
        </w:rPr>
      </w:pPr>
      <w:r>
        <w:rPr>
          <w:rFonts w:ascii="宋体" w:hAnsi="宋体" w:cs="宋体" w:hint="eastAsia"/>
          <w:color w:val="000000"/>
          <w:kern w:val="0"/>
          <w:sz w:val="18"/>
          <w:szCs w:val="18"/>
        </w:rPr>
        <w:t>注：财政拨款收支情况包括一般公共预算、政府性基金预算、国有资本经营预算拨款收支情况等</w:t>
      </w:r>
    </w:p>
    <w:p w:rsidR="007661D5" w:rsidRDefault="007661D5" w:rsidP="007661D5"/>
    <w:p w:rsidR="007661D5" w:rsidRDefault="007661D5" w:rsidP="007661D5"/>
    <w:p w:rsidR="007661D5" w:rsidRDefault="007661D5" w:rsidP="007661D5"/>
    <w:p w:rsidR="007661D5" w:rsidRDefault="007661D5" w:rsidP="007661D5"/>
    <w:p w:rsidR="007661D5" w:rsidRDefault="007661D5" w:rsidP="007661D5"/>
    <w:tbl>
      <w:tblPr>
        <w:tblW w:w="8604" w:type="dxa"/>
        <w:tblLook w:val="04A0"/>
      </w:tblPr>
      <w:tblGrid>
        <w:gridCol w:w="4264"/>
        <w:gridCol w:w="2170"/>
        <w:gridCol w:w="2170"/>
      </w:tblGrid>
      <w:tr w:rsidR="007661D5" w:rsidRPr="00044B2D" w:rsidTr="00BB73FA">
        <w:trPr>
          <w:trHeight w:val="386"/>
        </w:trPr>
        <w:tc>
          <w:tcPr>
            <w:tcW w:w="4264" w:type="dxa"/>
            <w:tcBorders>
              <w:top w:val="nil"/>
              <w:left w:val="nil"/>
              <w:bottom w:val="nil"/>
              <w:right w:val="nil"/>
            </w:tcBorders>
            <w:shd w:val="clear" w:color="auto" w:fill="auto"/>
            <w:noWrap/>
            <w:vAlign w:val="bottom"/>
            <w:hideMark/>
          </w:tcPr>
          <w:p w:rsidR="007661D5" w:rsidRPr="00044B2D" w:rsidRDefault="007661D5" w:rsidP="00BB73FA">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7661D5" w:rsidRPr="00044B2D" w:rsidRDefault="007661D5" w:rsidP="00BB73FA">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7661D5" w:rsidRPr="00044B2D" w:rsidRDefault="007661D5" w:rsidP="00BB73FA">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7661D5" w:rsidRPr="00044B2D" w:rsidTr="00BB73FA">
        <w:trPr>
          <w:trHeight w:val="480"/>
        </w:trPr>
        <w:tc>
          <w:tcPr>
            <w:tcW w:w="8604" w:type="dxa"/>
            <w:gridSpan w:val="3"/>
            <w:tcBorders>
              <w:top w:val="nil"/>
              <w:left w:val="nil"/>
              <w:bottom w:val="nil"/>
              <w:right w:val="nil"/>
            </w:tcBorders>
            <w:shd w:val="clear" w:color="000000" w:fill="FFFFFF"/>
            <w:noWrap/>
            <w:vAlign w:val="center"/>
            <w:hideMark/>
          </w:tcPr>
          <w:p w:rsidR="007661D5" w:rsidRPr="00044B2D" w:rsidRDefault="007661D5" w:rsidP="00BB73FA">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7661D5" w:rsidRPr="00044B2D" w:rsidTr="00BB73FA">
        <w:trPr>
          <w:trHeight w:val="386"/>
        </w:trPr>
        <w:tc>
          <w:tcPr>
            <w:tcW w:w="6434" w:type="dxa"/>
            <w:gridSpan w:val="2"/>
            <w:tcBorders>
              <w:top w:val="nil"/>
              <w:left w:val="nil"/>
              <w:bottom w:val="nil"/>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大埔县司法局</w:t>
            </w:r>
          </w:p>
        </w:tc>
        <w:tc>
          <w:tcPr>
            <w:tcW w:w="2170" w:type="dxa"/>
            <w:tcBorders>
              <w:top w:val="nil"/>
              <w:left w:val="nil"/>
              <w:bottom w:val="nil"/>
              <w:right w:val="nil"/>
            </w:tcBorders>
            <w:shd w:val="clear" w:color="000000" w:fill="FFFFFF"/>
            <w:noWrap/>
            <w:vAlign w:val="center"/>
            <w:hideMark/>
          </w:tcPr>
          <w:p w:rsidR="007661D5" w:rsidRPr="00044B2D" w:rsidRDefault="007661D5" w:rsidP="00BB73FA">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7661D5" w:rsidRPr="00044B2D" w:rsidTr="00BB73FA">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D30E55" w:rsidP="00BB73F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7661D5" w:rsidRPr="00044B2D">
              <w:rPr>
                <w:rFonts w:ascii="宋体" w:eastAsia="宋体" w:hAnsi="宋体" w:cs="Arial" w:hint="eastAsia"/>
                <w:color w:val="000000"/>
                <w:kern w:val="0"/>
                <w:sz w:val="20"/>
                <w:szCs w:val="20"/>
              </w:rPr>
              <w:t>年预算</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7661D5" w:rsidRPr="00044B2D" w:rsidTr="00BB73F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661D5" w:rsidRPr="00044B2D" w:rsidRDefault="007661D5" w:rsidP="00BB73FA">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044B2D"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r>
    </w:tbl>
    <w:p w:rsidR="007661D5" w:rsidRDefault="007661D5" w:rsidP="007661D5"/>
    <w:p w:rsidR="007661D5" w:rsidRDefault="007661D5" w:rsidP="007661D5">
      <w:pPr>
        <w:sectPr w:rsidR="007661D5">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7661D5" w:rsidRPr="00F83FBF" w:rsidTr="00BB73FA">
        <w:trPr>
          <w:trHeight w:val="407"/>
        </w:trPr>
        <w:tc>
          <w:tcPr>
            <w:tcW w:w="4294" w:type="dxa"/>
            <w:tcBorders>
              <w:top w:val="nil"/>
              <w:left w:val="nil"/>
              <w:bottom w:val="nil"/>
              <w:right w:val="nil"/>
            </w:tcBorders>
            <w:shd w:val="clear" w:color="auto" w:fill="auto"/>
            <w:noWrap/>
            <w:vAlign w:val="bottom"/>
            <w:hideMark/>
          </w:tcPr>
          <w:p w:rsidR="007661D5" w:rsidRPr="00F83FBF" w:rsidRDefault="007661D5" w:rsidP="00BB73FA">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7661D5" w:rsidRPr="00F83FBF" w:rsidRDefault="007661D5" w:rsidP="00BB73FA">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7661D5" w:rsidRPr="00F83FBF" w:rsidRDefault="007661D5" w:rsidP="00BB73F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7661D5" w:rsidRPr="00F83FBF" w:rsidTr="00BB73FA">
        <w:trPr>
          <w:trHeight w:val="506"/>
        </w:trPr>
        <w:tc>
          <w:tcPr>
            <w:tcW w:w="8664" w:type="dxa"/>
            <w:gridSpan w:val="3"/>
            <w:tcBorders>
              <w:top w:val="nil"/>
              <w:left w:val="nil"/>
              <w:bottom w:val="nil"/>
              <w:right w:val="nil"/>
            </w:tcBorders>
            <w:shd w:val="clear" w:color="000000" w:fill="FFFFFF"/>
            <w:noWrap/>
            <w:vAlign w:val="center"/>
            <w:hideMark/>
          </w:tcPr>
          <w:p w:rsidR="007661D5" w:rsidRPr="00F83FBF" w:rsidRDefault="007661D5" w:rsidP="00BB73FA">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7661D5" w:rsidRPr="00F83FBF" w:rsidTr="00BB73FA">
        <w:trPr>
          <w:trHeight w:val="407"/>
        </w:trPr>
        <w:tc>
          <w:tcPr>
            <w:tcW w:w="6479" w:type="dxa"/>
            <w:gridSpan w:val="2"/>
            <w:tcBorders>
              <w:top w:val="nil"/>
              <w:left w:val="nil"/>
              <w:bottom w:val="nil"/>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大埔县司法局</w:t>
            </w:r>
          </w:p>
        </w:tc>
        <w:tc>
          <w:tcPr>
            <w:tcW w:w="2185" w:type="dxa"/>
            <w:tcBorders>
              <w:top w:val="nil"/>
              <w:left w:val="nil"/>
              <w:bottom w:val="nil"/>
              <w:right w:val="nil"/>
            </w:tcBorders>
            <w:shd w:val="clear" w:color="000000" w:fill="FFFFFF"/>
            <w:noWrap/>
            <w:vAlign w:val="center"/>
            <w:hideMark/>
          </w:tcPr>
          <w:p w:rsidR="007661D5" w:rsidRPr="00F83FBF" w:rsidRDefault="007661D5" w:rsidP="00BB73F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7661D5" w:rsidRPr="00F83FBF" w:rsidTr="00BB73FA">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D30E55" w:rsidP="00BB73F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7661D5" w:rsidRPr="00F83FBF">
              <w:rPr>
                <w:rFonts w:ascii="宋体" w:eastAsia="宋体" w:hAnsi="宋体" w:cs="Arial" w:hint="eastAsia"/>
                <w:color w:val="000000"/>
                <w:kern w:val="0"/>
                <w:sz w:val="20"/>
                <w:szCs w:val="20"/>
              </w:rPr>
              <w:t>年预算</w:t>
            </w:r>
          </w:p>
        </w:tc>
      </w:tr>
      <w:tr w:rsidR="007661D5" w:rsidRPr="00F83FBF" w:rsidTr="00BB73FA">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08397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08397A">
              <w:rPr>
                <w:rFonts w:ascii="宋体" w:eastAsia="宋体" w:hAnsi="宋体" w:cs="Arial" w:hint="eastAsia"/>
                <w:color w:val="000000"/>
                <w:kern w:val="0"/>
                <w:sz w:val="20"/>
                <w:szCs w:val="20"/>
              </w:rPr>
              <w:t>37.85</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08397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4</w:t>
            </w:r>
            <w:r w:rsidR="0008397A">
              <w:rPr>
                <w:rFonts w:ascii="宋体" w:eastAsia="宋体" w:hAnsi="宋体" w:cs="Arial" w:hint="eastAsia"/>
                <w:color w:val="000000"/>
                <w:kern w:val="0"/>
                <w:sz w:val="20"/>
                <w:szCs w:val="20"/>
              </w:rPr>
              <w:t>87.57</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242.574</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08397A">
              <w:rPr>
                <w:rFonts w:ascii="宋体" w:eastAsia="宋体" w:hAnsi="宋体" w:cs="Arial" w:hint="eastAsia"/>
                <w:color w:val="000000"/>
                <w:kern w:val="0"/>
                <w:sz w:val="20"/>
                <w:szCs w:val="20"/>
              </w:rPr>
              <w:t>07.71</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 xml:space="preserve"> 行政事业类项目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08397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8397A">
              <w:rPr>
                <w:rFonts w:ascii="宋体" w:eastAsia="宋体" w:hAnsi="宋体" w:cs="Arial" w:hint="eastAsia"/>
                <w:color w:val="000000"/>
                <w:kern w:val="0"/>
                <w:sz w:val="20"/>
                <w:szCs w:val="20"/>
              </w:rPr>
              <w:t>216.68</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7661D5" w:rsidRPr="00F83FBF" w:rsidTr="00BB73F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661D5" w:rsidRPr="00F83FBF" w:rsidRDefault="007661D5" w:rsidP="00BB73FA">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61D5" w:rsidRPr="00F83FBF"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r>
    </w:tbl>
    <w:p w:rsidR="007661D5" w:rsidRDefault="007661D5" w:rsidP="007661D5">
      <w:pPr>
        <w:sectPr w:rsidR="007661D5">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7661D5" w:rsidRPr="00BF50CA" w:rsidTr="00BB73FA">
        <w:trPr>
          <w:trHeight w:val="415"/>
        </w:trPr>
        <w:tc>
          <w:tcPr>
            <w:tcW w:w="0" w:type="auto"/>
            <w:tcBorders>
              <w:top w:val="nil"/>
              <w:left w:val="nil"/>
              <w:bottom w:val="nil"/>
              <w:right w:val="nil"/>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7661D5" w:rsidRPr="00BF50CA" w:rsidRDefault="007661D5" w:rsidP="00BB73F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7661D5" w:rsidRPr="00BF50CA" w:rsidTr="00BB73FA">
        <w:trPr>
          <w:trHeight w:val="514"/>
        </w:trPr>
        <w:tc>
          <w:tcPr>
            <w:tcW w:w="0" w:type="auto"/>
            <w:gridSpan w:val="4"/>
            <w:tcBorders>
              <w:top w:val="nil"/>
              <w:left w:val="nil"/>
              <w:bottom w:val="nil"/>
              <w:right w:val="nil"/>
            </w:tcBorders>
            <w:shd w:val="clear" w:color="auto" w:fill="auto"/>
            <w:noWrap/>
            <w:vAlign w:val="center"/>
            <w:hideMark/>
          </w:tcPr>
          <w:p w:rsidR="007661D5" w:rsidRPr="00BF50CA" w:rsidRDefault="007661D5" w:rsidP="00BB73F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7661D5" w:rsidRPr="00BF50CA" w:rsidTr="00BB73FA">
        <w:trPr>
          <w:trHeight w:val="415"/>
        </w:trPr>
        <w:tc>
          <w:tcPr>
            <w:tcW w:w="0" w:type="auto"/>
            <w:gridSpan w:val="3"/>
            <w:tcBorders>
              <w:top w:val="nil"/>
              <w:left w:val="nil"/>
              <w:bottom w:val="nil"/>
              <w:right w:val="nil"/>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大埔县司法局</w:t>
            </w:r>
          </w:p>
        </w:tc>
        <w:tc>
          <w:tcPr>
            <w:tcW w:w="0" w:type="auto"/>
            <w:tcBorders>
              <w:top w:val="nil"/>
              <w:left w:val="nil"/>
              <w:bottom w:val="nil"/>
              <w:right w:val="nil"/>
            </w:tcBorders>
            <w:shd w:val="clear" w:color="auto" w:fill="auto"/>
            <w:noWrap/>
            <w:vAlign w:val="center"/>
            <w:hideMark/>
          </w:tcPr>
          <w:p w:rsidR="007661D5" w:rsidRPr="00BF50CA" w:rsidRDefault="007661D5" w:rsidP="00BB73F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7661D5" w:rsidRPr="00BF50CA" w:rsidTr="00BB73FA">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7661D5" w:rsidRPr="00BF50CA" w:rsidRDefault="007661D5" w:rsidP="00BB73F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661D5" w:rsidRPr="00BF50CA" w:rsidRDefault="007661D5" w:rsidP="00BB73F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7661D5" w:rsidRPr="00BF50CA" w:rsidTr="00BB73F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BF50CA" w:rsidRDefault="007661D5" w:rsidP="00BB73F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D30E55" w:rsidP="00BB73F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7661D5"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D30E55" w:rsidP="00BB73F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7661D5" w:rsidRPr="00BF50CA">
              <w:rPr>
                <w:rFonts w:ascii="宋体" w:eastAsia="宋体" w:hAnsi="宋体" w:cs="Arial" w:hint="eastAsia"/>
                <w:color w:val="000000"/>
                <w:kern w:val="0"/>
                <w:sz w:val="20"/>
                <w:szCs w:val="20"/>
              </w:rPr>
              <w:t>年预算</w:t>
            </w:r>
          </w:p>
        </w:tc>
      </w:tr>
      <w:tr w:rsidR="007661D5" w:rsidRPr="00BF50CA" w:rsidTr="00BB73F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r>
      <w:tr w:rsidR="007661D5" w:rsidRPr="00BF50CA" w:rsidTr="00BB73F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BF50CA" w:rsidTr="00BB73F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7661D5" w:rsidRPr="00BF50CA" w:rsidTr="00BB73F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7661D5" w:rsidRPr="00BF50CA" w:rsidTr="00BB73F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08397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08397A">
              <w:rPr>
                <w:rFonts w:ascii="宋体" w:eastAsia="宋体" w:hAnsi="宋体" w:cs="Arial" w:hint="eastAsia"/>
                <w:color w:val="000000"/>
                <w:kern w:val="0"/>
                <w:sz w:val="20"/>
                <w:szCs w:val="20"/>
              </w:rPr>
              <w:t>154.53</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7661D5" w:rsidP="00BB73F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7661D5" w:rsidRPr="00BF50CA" w:rsidRDefault="0008397A"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p>
        </w:tc>
      </w:tr>
    </w:tbl>
    <w:p w:rsidR="007661D5" w:rsidRDefault="007661D5" w:rsidP="007661D5"/>
    <w:tbl>
      <w:tblPr>
        <w:tblW w:w="0" w:type="auto"/>
        <w:tblInd w:w="93" w:type="dxa"/>
        <w:tblLook w:val="04A0"/>
      </w:tblPr>
      <w:tblGrid>
        <w:gridCol w:w="4116"/>
        <w:gridCol w:w="916"/>
        <w:gridCol w:w="1616"/>
        <w:gridCol w:w="1216"/>
      </w:tblGrid>
      <w:tr w:rsidR="007661D5" w:rsidRPr="00CF3C31" w:rsidTr="00BB73FA">
        <w:trPr>
          <w:trHeight w:val="402"/>
        </w:trPr>
        <w:tc>
          <w:tcPr>
            <w:tcW w:w="0" w:type="auto"/>
            <w:tcBorders>
              <w:top w:val="nil"/>
              <w:left w:val="nil"/>
              <w:bottom w:val="nil"/>
              <w:right w:val="nil"/>
            </w:tcBorders>
            <w:shd w:val="clear" w:color="auto" w:fill="auto"/>
            <w:noWrap/>
            <w:vAlign w:val="bottom"/>
            <w:hideMark/>
          </w:tcPr>
          <w:p w:rsidR="007661D5" w:rsidRPr="00CF3C31" w:rsidRDefault="007661D5" w:rsidP="00BB73FA">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7661D5" w:rsidRPr="00CF3C31" w:rsidRDefault="007661D5" w:rsidP="00BB73FA">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7661D5" w:rsidRPr="00CF3C31" w:rsidRDefault="007661D5" w:rsidP="00BB73FA">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7661D5" w:rsidRPr="00CF3C31" w:rsidRDefault="007661D5" w:rsidP="00BB73FA">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7661D5" w:rsidRPr="00CF3C31" w:rsidTr="00BB73FA">
        <w:trPr>
          <w:trHeight w:val="499"/>
        </w:trPr>
        <w:tc>
          <w:tcPr>
            <w:tcW w:w="0" w:type="auto"/>
            <w:gridSpan w:val="4"/>
            <w:tcBorders>
              <w:top w:val="nil"/>
              <w:left w:val="nil"/>
              <w:bottom w:val="nil"/>
              <w:right w:val="nil"/>
            </w:tcBorders>
            <w:shd w:val="clear" w:color="000000" w:fill="FFFFFF"/>
            <w:noWrap/>
            <w:vAlign w:val="center"/>
            <w:hideMark/>
          </w:tcPr>
          <w:p w:rsidR="007661D5" w:rsidRPr="00CF3C31" w:rsidRDefault="007661D5" w:rsidP="00BB73FA">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7661D5" w:rsidRPr="00CF3C31" w:rsidTr="00BB73FA">
        <w:trPr>
          <w:trHeight w:val="402"/>
        </w:trPr>
        <w:tc>
          <w:tcPr>
            <w:tcW w:w="0" w:type="auto"/>
            <w:gridSpan w:val="3"/>
            <w:tcBorders>
              <w:top w:val="nil"/>
              <w:left w:val="nil"/>
              <w:bottom w:val="nil"/>
              <w:right w:val="nil"/>
            </w:tcBorders>
            <w:shd w:val="clear" w:color="000000" w:fill="FFFFFF"/>
            <w:noWrap/>
            <w:vAlign w:val="center"/>
            <w:hideMark/>
          </w:tcPr>
          <w:p w:rsidR="007661D5" w:rsidRPr="00CF3C31" w:rsidRDefault="007661D5" w:rsidP="00BB73FA">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大埔县司法局</w:t>
            </w:r>
          </w:p>
        </w:tc>
        <w:tc>
          <w:tcPr>
            <w:tcW w:w="0" w:type="auto"/>
            <w:tcBorders>
              <w:top w:val="nil"/>
              <w:left w:val="nil"/>
              <w:bottom w:val="nil"/>
              <w:right w:val="nil"/>
            </w:tcBorders>
            <w:shd w:val="clear" w:color="000000" w:fill="FFFFFF"/>
            <w:noWrap/>
            <w:vAlign w:val="center"/>
            <w:hideMark/>
          </w:tcPr>
          <w:p w:rsidR="007661D5" w:rsidRPr="00CF3C31" w:rsidRDefault="007661D5" w:rsidP="00BB73FA">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7661D5" w:rsidRPr="00CF3C31" w:rsidTr="00BB73FA">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661D5" w:rsidRPr="00CF3C31" w:rsidRDefault="007661D5" w:rsidP="00BB73FA">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7661D5" w:rsidRPr="00CF3C31" w:rsidRDefault="007661D5" w:rsidP="00BB73FA">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7661D5" w:rsidRPr="00CF3C31" w:rsidTr="00BB73FA">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61D5" w:rsidRPr="00CF3C31" w:rsidRDefault="007661D5" w:rsidP="00BB73FA">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7661D5" w:rsidRPr="00CF3C31" w:rsidRDefault="007661D5" w:rsidP="00BB73FA">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7661D5" w:rsidRPr="00CF3C31" w:rsidRDefault="007661D5" w:rsidP="00BB73FA">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7661D5" w:rsidRPr="00CF3C31" w:rsidRDefault="007661D5" w:rsidP="00BB73FA">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7661D5" w:rsidRPr="00CF3C31" w:rsidTr="00BB73F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1D5" w:rsidRPr="00CF3C31" w:rsidRDefault="007661D5" w:rsidP="00BB73FA">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1154.53</w:t>
            </w:r>
            <w:r w:rsidR="007661D5"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937.85</w:t>
            </w:r>
            <w:r w:rsidR="007661D5"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r w:rsidR="007661D5" w:rsidRPr="00CF3C31">
              <w:rPr>
                <w:rFonts w:ascii="宋体" w:eastAsia="宋体" w:hAnsi="宋体" w:cs="Arial" w:hint="eastAsia"/>
                <w:color w:val="000000"/>
                <w:kern w:val="0"/>
                <w:sz w:val="20"/>
                <w:szCs w:val="20"/>
              </w:rPr>
              <w:t xml:space="preserve">　</w:t>
            </w:r>
          </w:p>
        </w:tc>
      </w:tr>
      <w:tr w:rsidR="007661D5" w:rsidRPr="00CF3C31" w:rsidTr="00BB73F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1D5" w:rsidRPr="00CF3C31" w:rsidRDefault="007661D5" w:rsidP="00BB73FA">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1024.18</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807.5</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r w:rsidR="007661D5" w:rsidRPr="00CF3C31">
              <w:rPr>
                <w:rFonts w:ascii="宋体" w:eastAsia="宋体" w:hAnsi="宋体" w:cs="Arial" w:hint="eastAsia"/>
                <w:color w:val="000000"/>
                <w:kern w:val="0"/>
                <w:sz w:val="20"/>
                <w:szCs w:val="20"/>
              </w:rPr>
              <w:t xml:space="preserve">　</w:t>
            </w:r>
          </w:p>
        </w:tc>
      </w:tr>
      <w:tr w:rsidR="007661D5" w:rsidRPr="00CF3C31" w:rsidTr="00BB73F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1D5" w:rsidRDefault="007661D5"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[20406]司法</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1024.18</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807.5</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p>
        </w:tc>
      </w:tr>
      <w:tr w:rsidR="007661D5" w:rsidRPr="00CF3C31" w:rsidTr="00BB73F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1D5" w:rsidRPr="00CF3C31" w:rsidRDefault="007661D5" w:rsidP="00BB73F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[2040601]行政运行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1024.18</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807.5</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p>
        </w:tc>
      </w:tr>
      <w:tr w:rsidR="007661D5" w:rsidRPr="00CF3C31" w:rsidTr="00BB73F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1D5" w:rsidRPr="00CF3C31" w:rsidRDefault="007661D5" w:rsidP="00BB73FA">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130.35</w:t>
            </w:r>
            <w:r w:rsidR="007661D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130.35</w:t>
            </w:r>
            <w:r w:rsidR="007661D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61D5" w:rsidRPr="00CF3C31">
              <w:rPr>
                <w:rFonts w:ascii="宋体" w:eastAsia="宋体" w:hAnsi="宋体" w:cs="Arial" w:hint="eastAsia"/>
                <w:color w:val="000000"/>
                <w:kern w:val="0"/>
                <w:sz w:val="20"/>
                <w:szCs w:val="20"/>
              </w:rPr>
              <w:t xml:space="preserve">　</w:t>
            </w:r>
          </w:p>
        </w:tc>
      </w:tr>
      <w:tr w:rsidR="007661D5" w:rsidRPr="00CF3C31" w:rsidTr="00BB73F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1D5" w:rsidRPr="00CF3C31" w:rsidRDefault="007661D5" w:rsidP="00BB73FA">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130.35</w:t>
            </w:r>
            <w:r w:rsidR="007661D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130.35</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7661D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7661D5" w:rsidRPr="00CF3C31" w:rsidTr="00BB73F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1D5" w:rsidRPr="00CF3C31" w:rsidRDefault="007661D5" w:rsidP="00BB73FA">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130.35</w:t>
            </w:r>
            <w:r w:rsidR="007661D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08397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130.35</w:t>
            </w:r>
            <w:r w:rsidR="007661D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7661D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7661D5" w:rsidRPr="00CF3C31" w:rsidTr="00BB73F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1D5" w:rsidRPr="00CF3C31" w:rsidRDefault="007661D5" w:rsidP="00BB73FA">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D30E5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61D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D30E5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61D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D30E5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61D5" w:rsidRPr="00CF3C31">
              <w:rPr>
                <w:rFonts w:ascii="宋体" w:eastAsia="宋体" w:hAnsi="宋体" w:cs="Arial" w:hint="eastAsia"/>
                <w:color w:val="000000"/>
                <w:kern w:val="0"/>
                <w:sz w:val="20"/>
                <w:szCs w:val="20"/>
              </w:rPr>
              <w:t xml:space="preserve">　</w:t>
            </w:r>
          </w:p>
        </w:tc>
      </w:tr>
      <w:tr w:rsidR="007661D5" w:rsidRPr="00CF3C31" w:rsidTr="00BB73F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1D5" w:rsidRPr="00CF3C31" w:rsidRDefault="007661D5" w:rsidP="00BB73FA">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D30E5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61D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D30E5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61D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661D5" w:rsidRPr="00CF3C31" w:rsidRDefault="00D30E5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61D5" w:rsidRPr="00CF3C31">
              <w:rPr>
                <w:rFonts w:ascii="宋体" w:eastAsia="宋体" w:hAnsi="宋体" w:cs="Arial" w:hint="eastAsia"/>
                <w:color w:val="000000"/>
                <w:kern w:val="0"/>
                <w:sz w:val="20"/>
                <w:szCs w:val="20"/>
              </w:rPr>
              <w:t xml:space="preserve">　</w:t>
            </w:r>
          </w:p>
        </w:tc>
      </w:tr>
    </w:tbl>
    <w:p w:rsidR="007661D5" w:rsidRDefault="007661D5" w:rsidP="007661D5"/>
    <w:tbl>
      <w:tblPr>
        <w:tblW w:w="3352" w:type="dxa"/>
        <w:tblLayout w:type="fixed"/>
        <w:tblCellMar>
          <w:top w:w="15" w:type="dxa"/>
          <w:left w:w="15" w:type="dxa"/>
          <w:bottom w:w="15" w:type="dxa"/>
          <w:right w:w="15" w:type="dxa"/>
        </w:tblCellMar>
        <w:tblLook w:val="0000"/>
      </w:tblPr>
      <w:tblGrid>
        <w:gridCol w:w="1320"/>
        <w:gridCol w:w="2032"/>
      </w:tblGrid>
      <w:tr w:rsidR="00D30E55" w:rsidTr="00D30E55">
        <w:trPr>
          <w:trHeight w:val="305"/>
        </w:trPr>
        <w:tc>
          <w:tcPr>
            <w:tcW w:w="1320" w:type="dxa"/>
            <w:vAlign w:val="center"/>
          </w:tcPr>
          <w:p w:rsidR="00D30E55" w:rsidRDefault="00D30E55" w:rsidP="00BB73FA">
            <w:pPr>
              <w:rPr>
                <w:rFonts w:ascii="宋体" w:hAnsi="宋体" w:cs="宋体"/>
                <w:color w:val="000000"/>
                <w:sz w:val="22"/>
                <w:szCs w:val="22"/>
              </w:rPr>
            </w:pPr>
          </w:p>
        </w:tc>
        <w:tc>
          <w:tcPr>
            <w:tcW w:w="2032" w:type="dxa"/>
            <w:vAlign w:val="center"/>
          </w:tcPr>
          <w:p w:rsidR="00D30E55" w:rsidRDefault="00D30E55" w:rsidP="00BB73FA">
            <w:pPr>
              <w:rPr>
                <w:rFonts w:ascii="宋体" w:hAnsi="宋体" w:cs="宋体"/>
                <w:color w:val="000000"/>
                <w:sz w:val="22"/>
                <w:szCs w:val="22"/>
              </w:rPr>
            </w:pPr>
          </w:p>
        </w:tc>
      </w:tr>
    </w:tbl>
    <w:p w:rsidR="007661D5" w:rsidRDefault="007661D5" w:rsidP="007661D5"/>
    <w:p w:rsidR="00D30E55" w:rsidRDefault="00D30E55" w:rsidP="007661D5"/>
    <w:p w:rsidR="00D30E55" w:rsidRDefault="00D30E55" w:rsidP="007661D5"/>
    <w:p w:rsidR="00D30E55" w:rsidRDefault="00D30E55" w:rsidP="007661D5"/>
    <w:p w:rsidR="00D30E55" w:rsidRDefault="00D30E55" w:rsidP="007661D5"/>
    <w:p w:rsidR="00D30E55" w:rsidRDefault="00D30E55" w:rsidP="007661D5"/>
    <w:p w:rsidR="00D30E55" w:rsidRPr="00FD1673" w:rsidRDefault="00D30E55" w:rsidP="007661D5"/>
    <w:p w:rsidR="007661D5" w:rsidRPr="00FD1673" w:rsidRDefault="007661D5" w:rsidP="007661D5"/>
    <w:tbl>
      <w:tblPr>
        <w:tblW w:w="8429" w:type="dxa"/>
        <w:tblInd w:w="93" w:type="dxa"/>
        <w:tblLook w:val="04A0"/>
      </w:tblPr>
      <w:tblGrid>
        <w:gridCol w:w="3326"/>
        <w:gridCol w:w="3325"/>
        <w:gridCol w:w="1778"/>
      </w:tblGrid>
      <w:tr w:rsidR="007661D5" w:rsidRPr="00DA497E" w:rsidTr="00BB73FA">
        <w:trPr>
          <w:trHeight w:val="424"/>
        </w:trPr>
        <w:tc>
          <w:tcPr>
            <w:tcW w:w="0" w:type="auto"/>
            <w:tcBorders>
              <w:top w:val="nil"/>
              <w:left w:val="nil"/>
              <w:bottom w:val="nil"/>
              <w:right w:val="nil"/>
            </w:tcBorders>
            <w:shd w:val="clear" w:color="auto" w:fill="auto"/>
            <w:noWrap/>
            <w:vAlign w:val="bottom"/>
            <w:hideMark/>
          </w:tcPr>
          <w:p w:rsidR="007661D5" w:rsidRPr="00DA497E" w:rsidRDefault="007661D5" w:rsidP="00BB73FA">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7661D5" w:rsidRPr="00DA497E" w:rsidRDefault="007661D5" w:rsidP="00BB73FA">
            <w:pPr>
              <w:widowControl/>
              <w:jc w:val="left"/>
              <w:rPr>
                <w:rFonts w:ascii="Arial" w:eastAsia="宋体" w:hAnsi="Arial" w:cs="Arial"/>
                <w:kern w:val="0"/>
                <w:sz w:val="20"/>
                <w:szCs w:val="20"/>
              </w:rPr>
            </w:pPr>
          </w:p>
        </w:tc>
        <w:tc>
          <w:tcPr>
            <w:tcW w:w="1773" w:type="dxa"/>
            <w:tcBorders>
              <w:top w:val="nil"/>
              <w:left w:val="nil"/>
              <w:bottom w:val="nil"/>
              <w:right w:val="nil"/>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7661D5" w:rsidRPr="00DA497E" w:rsidTr="00BB73FA">
        <w:trPr>
          <w:trHeight w:val="527"/>
        </w:trPr>
        <w:tc>
          <w:tcPr>
            <w:tcW w:w="8429" w:type="dxa"/>
            <w:gridSpan w:val="3"/>
            <w:tcBorders>
              <w:top w:val="nil"/>
              <w:left w:val="nil"/>
              <w:bottom w:val="nil"/>
              <w:right w:val="nil"/>
            </w:tcBorders>
            <w:shd w:val="clear" w:color="000000" w:fill="FFFFFF"/>
            <w:noWrap/>
            <w:vAlign w:val="center"/>
            <w:hideMark/>
          </w:tcPr>
          <w:p w:rsidR="007661D5" w:rsidRPr="00DA497E" w:rsidRDefault="007661D5" w:rsidP="00BB73FA">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7661D5" w:rsidRPr="00DA497E" w:rsidTr="00BB73FA">
        <w:trPr>
          <w:trHeight w:val="424"/>
        </w:trPr>
        <w:tc>
          <w:tcPr>
            <w:tcW w:w="0" w:type="auto"/>
            <w:gridSpan w:val="2"/>
            <w:tcBorders>
              <w:top w:val="nil"/>
              <w:left w:val="nil"/>
              <w:bottom w:val="nil"/>
              <w:right w:val="nil"/>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p>
        </w:tc>
        <w:tc>
          <w:tcPr>
            <w:tcW w:w="1773" w:type="dxa"/>
            <w:tcBorders>
              <w:top w:val="nil"/>
              <w:left w:val="nil"/>
              <w:bottom w:val="nil"/>
              <w:right w:val="nil"/>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7661D5" w:rsidRPr="00DA497E" w:rsidTr="00BB73FA">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7661D5" w:rsidRPr="00DA497E" w:rsidRDefault="007661D5" w:rsidP="00BB73FA">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7661D5" w:rsidRPr="00DA497E" w:rsidRDefault="007661D5" w:rsidP="00BB73FA">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773" w:type="dxa"/>
            <w:tcBorders>
              <w:top w:val="single" w:sz="4" w:space="0" w:color="000000"/>
              <w:left w:val="nil"/>
              <w:bottom w:val="nil"/>
              <w:right w:val="single" w:sz="4" w:space="0" w:color="000000"/>
            </w:tcBorders>
            <w:shd w:val="clear" w:color="000000" w:fill="FFFFFF"/>
            <w:noWrap/>
            <w:vAlign w:val="center"/>
            <w:hideMark/>
          </w:tcPr>
          <w:p w:rsidR="007661D5" w:rsidRPr="00DA497E" w:rsidRDefault="00D30E55" w:rsidP="00BB73F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7661D5" w:rsidRPr="00DA497E">
              <w:rPr>
                <w:rFonts w:ascii="宋体" w:eastAsia="宋体" w:hAnsi="宋体" w:cs="Arial" w:hint="eastAsia"/>
                <w:color w:val="000000"/>
                <w:kern w:val="0"/>
                <w:sz w:val="20"/>
                <w:szCs w:val="20"/>
              </w:rPr>
              <w:t>年预算</w:t>
            </w:r>
          </w:p>
        </w:tc>
      </w:tr>
      <w:tr w:rsidR="007661D5" w:rsidRPr="00DA497E" w:rsidTr="00BB73FA">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773" w:type="dxa"/>
            <w:tcBorders>
              <w:top w:val="single" w:sz="4" w:space="0" w:color="auto"/>
              <w:left w:val="nil"/>
              <w:bottom w:val="single" w:sz="4" w:space="0" w:color="auto"/>
              <w:right w:val="single" w:sz="4" w:space="0" w:color="auto"/>
            </w:tcBorders>
            <w:shd w:val="clear" w:color="000000" w:fill="FFFFFF"/>
            <w:noWrap/>
            <w:vAlign w:val="center"/>
            <w:hideMark/>
          </w:tcPr>
          <w:p w:rsidR="007661D5" w:rsidRPr="00DA497E" w:rsidRDefault="00BB73FA" w:rsidP="00C65B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C65BE2">
              <w:rPr>
                <w:rFonts w:ascii="宋体" w:eastAsia="宋体" w:hAnsi="宋体" w:cs="Arial" w:hint="eastAsia"/>
                <w:color w:val="000000"/>
                <w:kern w:val="0"/>
                <w:sz w:val="20"/>
                <w:szCs w:val="20"/>
              </w:rPr>
              <w:t>37.85</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487.57</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213.5</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234.63</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15.75</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23.69</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30E5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30E5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242.57</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28.2</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11.9</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30E5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58.94</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30E55"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7508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7508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23.64</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7508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3.70</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7508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7508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19.93</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7508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11.68</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BB73F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7508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12.48</w:t>
            </w:r>
            <w:r w:rsidR="007661D5"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D7508A"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207.71</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4044E7"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61.53</w:t>
            </w:r>
            <w:r w:rsidR="007661D5" w:rsidRPr="00DA497E">
              <w:rPr>
                <w:rFonts w:ascii="宋体" w:eastAsia="宋体" w:hAnsi="宋体" w:cs="Arial" w:hint="eastAsia"/>
                <w:color w:val="000000"/>
                <w:kern w:val="0"/>
                <w:sz w:val="20"/>
                <w:szCs w:val="20"/>
              </w:rPr>
              <w:t xml:space="preserve">　</w:t>
            </w:r>
          </w:p>
        </w:tc>
      </w:tr>
      <w:tr w:rsidR="004044E7"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044E7" w:rsidRPr="00DA497E" w:rsidRDefault="004044E7" w:rsidP="004044E7">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044E7" w:rsidRPr="00DA497E" w:rsidRDefault="004044E7" w:rsidP="004044E7">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[30311]住房公积金</w:t>
            </w:r>
          </w:p>
        </w:tc>
        <w:tc>
          <w:tcPr>
            <w:tcW w:w="1773" w:type="dxa"/>
            <w:tcBorders>
              <w:top w:val="nil"/>
              <w:left w:val="nil"/>
              <w:bottom w:val="single" w:sz="4" w:space="0" w:color="auto"/>
              <w:right w:val="single" w:sz="4" w:space="0" w:color="auto"/>
            </w:tcBorders>
            <w:shd w:val="clear" w:color="000000" w:fill="FFFFFF"/>
            <w:noWrap/>
            <w:vAlign w:val="center"/>
            <w:hideMark/>
          </w:tcPr>
          <w:p w:rsidR="004044E7" w:rsidRPr="00DA497E" w:rsidRDefault="004044E7"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53.78</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4044E7"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2.77</w:t>
            </w:r>
          </w:p>
        </w:tc>
      </w:tr>
      <w:tr w:rsidR="007661D5" w:rsidRPr="00DA497E" w:rsidTr="00BB73F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661D5" w:rsidRPr="00DA497E" w:rsidRDefault="007661D5" w:rsidP="00BB73FA">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773" w:type="dxa"/>
            <w:tcBorders>
              <w:top w:val="nil"/>
              <w:left w:val="nil"/>
              <w:bottom w:val="single" w:sz="4" w:space="0" w:color="auto"/>
              <w:right w:val="single" w:sz="4" w:space="0" w:color="auto"/>
            </w:tcBorders>
            <w:shd w:val="clear" w:color="000000" w:fill="FFFFFF"/>
            <w:noWrap/>
            <w:vAlign w:val="center"/>
            <w:hideMark/>
          </w:tcPr>
          <w:p w:rsidR="007661D5" w:rsidRPr="00DA497E" w:rsidRDefault="004044E7" w:rsidP="00BB73F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89.63</w:t>
            </w:r>
            <w:r w:rsidR="007661D5" w:rsidRPr="00DA497E">
              <w:rPr>
                <w:rFonts w:ascii="宋体" w:eastAsia="宋体" w:hAnsi="宋体" w:cs="Arial" w:hint="eastAsia"/>
                <w:color w:val="000000"/>
                <w:kern w:val="0"/>
                <w:sz w:val="20"/>
                <w:szCs w:val="20"/>
              </w:rPr>
              <w:t xml:space="preserve">　</w:t>
            </w:r>
          </w:p>
        </w:tc>
      </w:tr>
    </w:tbl>
    <w:p w:rsidR="00505B4A" w:rsidRPr="007661D5" w:rsidRDefault="00505B4A">
      <w:pPr>
        <w:rPr>
          <w:rFonts w:ascii="楷体_GB2312" w:eastAsia="楷体_GB2312" w:hAnsi="楷体_GB2312" w:cs="楷体_GB2312"/>
          <w:sz w:val="32"/>
          <w:szCs w:val="32"/>
        </w:rPr>
      </w:pPr>
    </w:p>
    <w:p w:rsidR="009C4591" w:rsidRDefault="009C4591" w:rsidP="009C4591">
      <w:pPr>
        <w:jc w:val="right"/>
      </w:pPr>
      <w:r>
        <w:rPr>
          <w:rFonts w:hint="eastAsia"/>
        </w:rPr>
        <w:t>附表</w:t>
      </w:r>
      <w:r>
        <w:rPr>
          <w:rFonts w:hint="eastAsia"/>
        </w:rPr>
        <w:t>7</w:t>
      </w:r>
    </w:p>
    <w:tbl>
      <w:tblPr>
        <w:tblW w:w="8089" w:type="dxa"/>
        <w:tblInd w:w="93" w:type="dxa"/>
        <w:tblLook w:val="04A0"/>
      </w:tblPr>
      <w:tblGrid>
        <w:gridCol w:w="3396"/>
        <w:gridCol w:w="3396"/>
        <w:gridCol w:w="1297"/>
      </w:tblGrid>
      <w:tr w:rsidR="009C4591" w:rsidRPr="0048089B" w:rsidTr="009C4591">
        <w:trPr>
          <w:trHeight w:val="422"/>
        </w:trPr>
        <w:tc>
          <w:tcPr>
            <w:tcW w:w="0" w:type="auto"/>
            <w:gridSpan w:val="3"/>
            <w:tcBorders>
              <w:top w:val="nil"/>
              <w:left w:val="nil"/>
              <w:bottom w:val="nil"/>
              <w:right w:val="nil"/>
            </w:tcBorders>
            <w:shd w:val="clear" w:color="000000" w:fill="FFFFFF"/>
            <w:noWrap/>
            <w:vAlign w:val="center"/>
            <w:hideMark/>
          </w:tcPr>
          <w:p w:rsidR="009C4591" w:rsidRPr="0048089B" w:rsidRDefault="009C4591" w:rsidP="009C4591">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9C4591" w:rsidRPr="0048089B" w:rsidTr="009C4591">
        <w:trPr>
          <w:trHeight w:val="340"/>
        </w:trPr>
        <w:tc>
          <w:tcPr>
            <w:tcW w:w="0" w:type="auto"/>
            <w:gridSpan w:val="2"/>
            <w:tcBorders>
              <w:top w:val="nil"/>
              <w:left w:val="nil"/>
              <w:bottom w:val="nil"/>
              <w:right w:val="nil"/>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Pr>
                <w:rFonts w:ascii="宋体" w:eastAsia="宋体" w:hAnsi="宋体" w:cs="Arial" w:hint="eastAsia"/>
                <w:kern w:val="0"/>
                <w:sz w:val="20"/>
                <w:szCs w:val="20"/>
              </w:rPr>
              <w:t>大埔县司法局</w:t>
            </w:r>
          </w:p>
        </w:tc>
        <w:tc>
          <w:tcPr>
            <w:tcW w:w="0" w:type="auto"/>
            <w:tcBorders>
              <w:top w:val="nil"/>
              <w:left w:val="nil"/>
              <w:bottom w:val="nil"/>
              <w:right w:val="nil"/>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9C4591" w:rsidRPr="0048089B" w:rsidTr="009C4591">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9C4591" w:rsidRPr="0048089B" w:rsidRDefault="009C4591" w:rsidP="009C4591">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9C4591" w:rsidRPr="0048089B" w:rsidRDefault="009C4591" w:rsidP="009C4591">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9C4591" w:rsidRPr="0048089B" w:rsidRDefault="00D30E55" w:rsidP="009C459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9C4591" w:rsidRPr="0048089B">
              <w:rPr>
                <w:rFonts w:ascii="宋体" w:eastAsia="宋体" w:hAnsi="宋体" w:cs="Arial" w:hint="eastAsia"/>
                <w:color w:val="000000"/>
                <w:kern w:val="0"/>
                <w:sz w:val="20"/>
                <w:szCs w:val="20"/>
              </w:rPr>
              <w:t>年预算</w:t>
            </w:r>
          </w:p>
        </w:tc>
      </w:tr>
      <w:tr w:rsidR="009C4591" w:rsidRPr="0048089B" w:rsidTr="009C4591">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C4591" w:rsidRPr="0048089B" w:rsidRDefault="00D7508A"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r w:rsidR="009C4591"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D7508A"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r w:rsidR="009C4591"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814354"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23.5</w:t>
            </w:r>
            <w:r w:rsidR="009C4591">
              <w:rPr>
                <w:rFonts w:ascii="宋体" w:eastAsia="宋体" w:hAnsi="宋体" w:cs="Arial" w:hint="eastAsia"/>
                <w:color w:val="000000"/>
                <w:kern w:val="0"/>
                <w:sz w:val="20"/>
                <w:szCs w:val="20"/>
              </w:rPr>
              <w:t>0</w:t>
            </w:r>
            <w:r w:rsidR="009C4591"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814354"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11.6</w:t>
            </w:r>
            <w:r w:rsidR="009C4591">
              <w:rPr>
                <w:rFonts w:ascii="宋体" w:eastAsia="宋体" w:hAnsi="宋体" w:cs="Arial" w:hint="eastAsia"/>
                <w:color w:val="000000"/>
                <w:kern w:val="0"/>
                <w:sz w:val="20"/>
                <w:szCs w:val="20"/>
              </w:rPr>
              <w:t>0</w:t>
            </w:r>
            <w:r w:rsidR="009C4591"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814354"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20.3</w:t>
            </w:r>
            <w:r w:rsidR="009C4591"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D7508A"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9.2</w:t>
            </w:r>
            <w:r w:rsidR="009C4591"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814354"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128</w:t>
            </w:r>
            <w:r w:rsidR="009C4591"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814354"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9C4591"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814354"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9.08</w:t>
            </w:r>
            <w:r w:rsidR="009C4591"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9C4591" w:rsidRPr="0048089B" w:rsidTr="009C459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9C4591" w:rsidRPr="0048089B"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bl>
    <w:p w:rsidR="009C4591" w:rsidRPr="009C4591" w:rsidRDefault="009C4591"/>
    <w:tbl>
      <w:tblPr>
        <w:tblW w:w="8429" w:type="dxa"/>
        <w:tblInd w:w="93" w:type="dxa"/>
        <w:tblLook w:val="04A0"/>
      </w:tblPr>
      <w:tblGrid>
        <w:gridCol w:w="3911"/>
        <w:gridCol w:w="35"/>
        <w:gridCol w:w="1268"/>
        <w:gridCol w:w="35"/>
        <w:gridCol w:w="3180"/>
      </w:tblGrid>
      <w:tr w:rsidR="009C4591" w:rsidRPr="0048089B" w:rsidTr="00271A2B">
        <w:trPr>
          <w:trHeight w:val="340"/>
        </w:trPr>
        <w:tc>
          <w:tcPr>
            <w:tcW w:w="0" w:type="auto"/>
            <w:tcBorders>
              <w:top w:val="nil"/>
              <w:left w:val="nil"/>
              <w:bottom w:val="nil"/>
              <w:right w:val="nil"/>
            </w:tcBorders>
            <w:shd w:val="clear" w:color="auto" w:fill="auto"/>
            <w:noWrap/>
            <w:vAlign w:val="bottom"/>
            <w:hideMark/>
          </w:tcPr>
          <w:p w:rsidR="009C4591" w:rsidRDefault="009C4591" w:rsidP="0048089B">
            <w:pPr>
              <w:widowControl/>
              <w:jc w:val="left"/>
              <w:rPr>
                <w:rFonts w:ascii="Arial" w:eastAsia="宋体" w:hAnsi="Arial" w:cs="Arial"/>
                <w:kern w:val="0"/>
                <w:sz w:val="20"/>
                <w:szCs w:val="20"/>
              </w:rPr>
            </w:pPr>
          </w:p>
          <w:p w:rsidR="009531B4" w:rsidRDefault="009531B4" w:rsidP="0048089B">
            <w:pPr>
              <w:widowControl/>
              <w:jc w:val="left"/>
              <w:rPr>
                <w:rFonts w:ascii="Arial" w:eastAsia="宋体" w:hAnsi="Arial" w:cs="Arial"/>
                <w:kern w:val="0"/>
                <w:sz w:val="20"/>
                <w:szCs w:val="20"/>
              </w:rPr>
            </w:pPr>
          </w:p>
          <w:p w:rsidR="009531B4" w:rsidRDefault="009531B4" w:rsidP="0048089B">
            <w:pPr>
              <w:widowControl/>
              <w:jc w:val="left"/>
              <w:rPr>
                <w:rFonts w:ascii="Arial" w:eastAsia="宋体" w:hAnsi="Arial" w:cs="Arial"/>
                <w:kern w:val="0"/>
                <w:sz w:val="20"/>
                <w:szCs w:val="20"/>
              </w:rPr>
            </w:pPr>
          </w:p>
          <w:p w:rsidR="009531B4" w:rsidRDefault="009531B4" w:rsidP="0048089B">
            <w:pPr>
              <w:widowControl/>
              <w:jc w:val="left"/>
              <w:rPr>
                <w:rFonts w:ascii="Arial" w:eastAsia="宋体" w:hAnsi="Arial" w:cs="Arial"/>
                <w:kern w:val="0"/>
                <w:sz w:val="20"/>
                <w:szCs w:val="20"/>
              </w:rPr>
            </w:pPr>
          </w:p>
          <w:p w:rsidR="009531B4" w:rsidRDefault="009531B4" w:rsidP="0048089B">
            <w:pPr>
              <w:widowControl/>
              <w:jc w:val="left"/>
              <w:rPr>
                <w:rFonts w:ascii="Arial" w:eastAsia="宋体" w:hAnsi="Arial" w:cs="Arial"/>
                <w:kern w:val="0"/>
                <w:sz w:val="20"/>
                <w:szCs w:val="20"/>
              </w:rPr>
            </w:pPr>
          </w:p>
          <w:p w:rsidR="009531B4" w:rsidRDefault="009531B4" w:rsidP="0048089B">
            <w:pPr>
              <w:widowControl/>
              <w:jc w:val="left"/>
              <w:rPr>
                <w:rFonts w:ascii="Arial" w:eastAsia="宋体" w:hAnsi="Arial" w:cs="Arial"/>
                <w:kern w:val="0"/>
                <w:sz w:val="20"/>
                <w:szCs w:val="20"/>
              </w:rPr>
            </w:pPr>
          </w:p>
          <w:p w:rsidR="009531B4" w:rsidRDefault="009531B4" w:rsidP="0048089B">
            <w:pPr>
              <w:widowControl/>
              <w:jc w:val="left"/>
              <w:rPr>
                <w:rFonts w:ascii="Arial" w:eastAsia="宋体" w:hAnsi="Arial" w:cs="Arial"/>
                <w:kern w:val="0"/>
                <w:sz w:val="20"/>
                <w:szCs w:val="20"/>
              </w:rPr>
            </w:pPr>
          </w:p>
          <w:p w:rsidR="009531B4" w:rsidRPr="0048089B" w:rsidRDefault="009531B4" w:rsidP="0048089B">
            <w:pPr>
              <w:widowControl/>
              <w:jc w:val="left"/>
              <w:rPr>
                <w:rFonts w:ascii="Arial" w:eastAsia="宋体" w:hAnsi="Arial" w:cs="Arial"/>
                <w:kern w:val="0"/>
                <w:sz w:val="20"/>
                <w:szCs w:val="20"/>
              </w:rPr>
            </w:pPr>
          </w:p>
        </w:tc>
        <w:tc>
          <w:tcPr>
            <w:tcW w:w="0" w:type="auto"/>
            <w:gridSpan w:val="3"/>
            <w:tcBorders>
              <w:top w:val="nil"/>
              <w:left w:val="nil"/>
              <w:bottom w:val="nil"/>
              <w:right w:val="nil"/>
            </w:tcBorders>
            <w:shd w:val="clear" w:color="auto" w:fill="auto"/>
            <w:noWrap/>
            <w:vAlign w:val="bottom"/>
            <w:hideMark/>
          </w:tcPr>
          <w:p w:rsidR="009C4591" w:rsidRPr="0048089B" w:rsidRDefault="009C4591"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9C4591" w:rsidRPr="0048089B" w:rsidRDefault="009C4591" w:rsidP="0048089B">
            <w:pPr>
              <w:widowControl/>
              <w:jc w:val="right"/>
              <w:rPr>
                <w:rFonts w:ascii="宋体" w:eastAsia="宋体" w:hAnsi="宋体" w:cs="Arial"/>
                <w:color w:val="000000"/>
                <w:kern w:val="0"/>
                <w:sz w:val="20"/>
                <w:szCs w:val="20"/>
              </w:rPr>
            </w:pPr>
          </w:p>
        </w:tc>
      </w:tr>
      <w:tr w:rsidR="00A04A53" w:rsidRPr="00A04A53" w:rsidTr="00271A2B">
        <w:trPr>
          <w:trHeight w:val="402"/>
        </w:trPr>
        <w:tc>
          <w:tcPr>
            <w:tcW w:w="0" w:type="auto"/>
            <w:gridSpan w:val="2"/>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271A2B">
        <w:trPr>
          <w:trHeight w:val="499"/>
        </w:trPr>
        <w:tc>
          <w:tcPr>
            <w:tcW w:w="0" w:type="auto"/>
            <w:gridSpan w:val="5"/>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271A2B">
        <w:trPr>
          <w:trHeight w:val="402"/>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C865DF">
              <w:rPr>
                <w:rFonts w:ascii="宋体" w:eastAsia="宋体" w:hAnsi="宋体" w:cs="Arial" w:hint="eastAsia"/>
                <w:color w:val="000000"/>
                <w:kern w:val="0"/>
                <w:sz w:val="20"/>
                <w:szCs w:val="20"/>
              </w:rPr>
              <w:t>大埔县司法局</w:t>
            </w:r>
          </w:p>
        </w:tc>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82380E">
        <w:trPr>
          <w:trHeight w:val="482"/>
        </w:trPr>
        <w:tc>
          <w:tcPr>
            <w:tcW w:w="0" w:type="auto"/>
            <w:gridSpan w:val="2"/>
            <w:tcBorders>
              <w:top w:val="single" w:sz="4" w:space="0" w:color="000000"/>
              <w:left w:val="single" w:sz="4" w:space="0" w:color="000000"/>
              <w:bottom w:val="single" w:sz="4" w:space="0" w:color="auto"/>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30E55"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82380E" w:rsidRPr="00A04A53" w:rsidTr="0082380E">
        <w:trPr>
          <w:trHeight w:val="390"/>
        </w:trPr>
        <w:tc>
          <w:tcPr>
            <w:tcW w:w="0" w:type="auto"/>
            <w:gridSpan w:val="2"/>
            <w:tcBorders>
              <w:top w:val="single" w:sz="4" w:space="0" w:color="auto"/>
              <w:left w:val="single" w:sz="4" w:space="0" w:color="000000"/>
              <w:bottom w:val="single" w:sz="4" w:space="0" w:color="000000"/>
              <w:right w:val="nil"/>
            </w:tcBorders>
            <w:shd w:val="clear" w:color="000000" w:fill="FFFFFF"/>
            <w:noWrap/>
            <w:vAlign w:val="center"/>
            <w:hideMark/>
          </w:tcPr>
          <w:p w:rsidR="0082380E" w:rsidRPr="00A04A53" w:rsidRDefault="0082380E" w:rsidP="00A04A53">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行政经费</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2380E" w:rsidRDefault="00C65BE2" w:rsidP="00C65BE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937.85</w:t>
            </w:r>
          </w:p>
        </w:tc>
      </w:tr>
      <w:tr w:rsidR="00A04A53" w:rsidRPr="00A04A53" w:rsidTr="00271A2B">
        <w:trPr>
          <w:trHeight w:val="390"/>
        </w:trPr>
        <w:tc>
          <w:tcPr>
            <w:tcW w:w="0" w:type="auto"/>
            <w:gridSpan w:val="2"/>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C27F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35.3</w:t>
            </w:r>
            <w:r w:rsidR="00A04A53" w:rsidRPr="00A04A53">
              <w:rPr>
                <w:rFonts w:ascii="宋体" w:eastAsia="宋体" w:hAnsi="宋体" w:cs="Arial" w:hint="eastAsia"/>
                <w:color w:val="000000"/>
                <w:kern w:val="0"/>
                <w:sz w:val="20"/>
                <w:szCs w:val="20"/>
              </w:rPr>
              <w:t xml:space="preserve">　</w:t>
            </w:r>
          </w:p>
        </w:tc>
      </w:tr>
      <w:tr w:rsidR="00A04A53" w:rsidRPr="00A04A53" w:rsidTr="00271A2B">
        <w:trPr>
          <w:trHeight w:val="390"/>
        </w:trPr>
        <w:tc>
          <w:tcPr>
            <w:tcW w:w="0" w:type="auto"/>
            <w:gridSpan w:val="2"/>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271A2B"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A04A53" w:rsidRPr="00A04A53">
              <w:rPr>
                <w:rFonts w:ascii="宋体" w:eastAsia="宋体" w:hAnsi="宋体" w:cs="Arial" w:hint="eastAsia"/>
                <w:color w:val="000000"/>
                <w:kern w:val="0"/>
                <w:sz w:val="20"/>
                <w:szCs w:val="20"/>
              </w:rPr>
              <w:t xml:space="preserve">　</w:t>
            </w:r>
          </w:p>
        </w:tc>
      </w:tr>
      <w:tr w:rsidR="00A04A53" w:rsidRPr="00A04A53" w:rsidTr="00271A2B">
        <w:trPr>
          <w:trHeight w:val="390"/>
        </w:trPr>
        <w:tc>
          <w:tcPr>
            <w:tcW w:w="0" w:type="auto"/>
            <w:gridSpan w:val="2"/>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531B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11.68</w:t>
            </w:r>
            <w:r w:rsidR="00A04A53" w:rsidRPr="00A04A53">
              <w:rPr>
                <w:rFonts w:ascii="宋体" w:eastAsia="宋体" w:hAnsi="宋体" w:cs="Arial" w:hint="eastAsia"/>
                <w:color w:val="000000"/>
                <w:kern w:val="0"/>
                <w:sz w:val="20"/>
                <w:szCs w:val="20"/>
              </w:rPr>
              <w:t xml:space="preserve">　</w:t>
            </w:r>
          </w:p>
        </w:tc>
      </w:tr>
      <w:tr w:rsidR="00A04A53" w:rsidRPr="00A04A53" w:rsidTr="00271A2B">
        <w:trPr>
          <w:trHeight w:val="390"/>
        </w:trPr>
        <w:tc>
          <w:tcPr>
            <w:tcW w:w="0" w:type="auto"/>
            <w:gridSpan w:val="2"/>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C865DF"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271A2B">
        <w:trPr>
          <w:trHeight w:val="390"/>
        </w:trPr>
        <w:tc>
          <w:tcPr>
            <w:tcW w:w="0" w:type="auto"/>
            <w:gridSpan w:val="2"/>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531B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11.68</w:t>
            </w:r>
            <w:r w:rsidR="00A04A53" w:rsidRPr="00A04A53">
              <w:rPr>
                <w:rFonts w:ascii="宋体" w:eastAsia="宋体" w:hAnsi="宋体" w:cs="Arial" w:hint="eastAsia"/>
                <w:color w:val="000000"/>
                <w:kern w:val="0"/>
                <w:sz w:val="20"/>
                <w:szCs w:val="20"/>
              </w:rPr>
              <w:t xml:space="preserve">　</w:t>
            </w:r>
          </w:p>
        </w:tc>
      </w:tr>
      <w:tr w:rsidR="00A04A53" w:rsidRPr="00A04A53" w:rsidTr="00271A2B">
        <w:trPr>
          <w:trHeight w:val="390"/>
        </w:trPr>
        <w:tc>
          <w:tcPr>
            <w:tcW w:w="0" w:type="auto"/>
            <w:gridSpan w:val="2"/>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C865DF" w:rsidP="009531B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19.9</w:t>
            </w:r>
            <w:r w:rsidR="009531B4">
              <w:rPr>
                <w:rFonts w:ascii="宋体" w:eastAsia="宋体" w:hAnsi="宋体" w:cs="Arial" w:hint="eastAsia"/>
                <w:color w:val="000000"/>
                <w:kern w:val="0"/>
                <w:sz w:val="20"/>
                <w:szCs w:val="20"/>
              </w:rPr>
              <w:t>3</w:t>
            </w:r>
            <w:r w:rsidR="00A04A53" w:rsidRPr="00A04A53">
              <w:rPr>
                <w:rFonts w:ascii="宋体" w:eastAsia="宋体" w:hAnsi="宋体" w:cs="Arial" w:hint="eastAsia"/>
                <w:color w:val="000000"/>
                <w:kern w:val="0"/>
                <w:sz w:val="20"/>
                <w:szCs w:val="20"/>
              </w:rPr>
              <w:t xml:space="preserve">　</w:t>
            </w:r>
          </w:p>
        </w:tc>
      </w:tr>
      <w:tr w:rsidR="00A04A53" w:rsidRPr="00A04A53" w:rsidTr="00271A2B">
        <w:trPr>
          <w:trHeight w:val="390"/>
        </w:trPr>
        <w:tc>
          <w:tcPr>
            <w:tcW w:w="0" w:type="auto"/>
            <w:gridSpan w:val="2"/>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8429"/>
      </w:tblGrid>
      <w:tr w:rsidR="009C4591" w:rsidRPr="00A04A53" w:rsidTr="009C4591">
        <w:trPr>
          <w:trHeight w:val="1902"/>
        </w:trPr>
        <w:tc>
          <w:tcPr>
            <w:tcW w:w="0" w:type="auto"/>
            <w:tcBorders>
              <w:top w:val="nil"/>
              <w:left w:val="nil"/>
              <w:bottom w:val="nil"/>
              <w:right w:val="nil"/>
            </w:tcBorders>
            <w:shd w:val="clear" w:color="000000" w:fill="FFFFFF"/>
            <w:hideMark/>
          </w:tcPr>
          <w:p w:rsidR="009C4591" w:rsidRPr="00A04A53" w:rsidRDefault="009C4591" w:rsidP="009C4591">
            <w:pPr>
              <w:widowControl/>
              <w:jc w:val="left"/>
              <w:rPr>
                <w:rFonts w:ascii="宋体" w:eastAsia="宋体" w:hAnsi="宋体" w:cs="Arial"/>
                <w:color w:val="000000"/>
                <w:kern w:val="0"/>
                <w:sz w:val="20"/>
                <w:szCs w:val="20"/>
              </w:rPr>
            </w:pPr>
            <w:bookmarkStart w:id="0" w:name="_GoBack"/>
            <w:bookmarkEnd w:id="0"/>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9C4591" w:rsidRPr="00A04A53" w:rsidTr="009C4591">
        <w:trPr>
          <w:trHeight w:val="1302"/>
        </w:trPr>
        <w:tc>
          <w:tcPr>
            <w:tcW w:w="0" w:type="auto"/>
            <w:tcBorders>
              <w:top w:val="nil"/>
              <w:left w:val="nil"/>
              <w:bottom w:val="nil"/>
              <w:right w:val="nil"/>
            </w:tcBorders>
            <w:shd w:val="clear" w:color="000000" w:fill="FFFFFF"/>
            <w:hideMark/>
          </w:tcPr>
          <w:p w:rsidR="009C4591" w:rsidRPr="00A04A53" w:rsidRDefault="009C4591" w:rsidP="009C459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F7D91" w:rsidRPr="009C4591" w:rsidRDefault="005F7D91"/>
    <w:tbl>
      <w:tblPr>
        <w:tblW w:w="8520" w:type="dxa"/>
        <w:tblInd w:w="93" w:type="dxa"/>
        <w:tblLayout w:type="fixed"/>
        <w:tblLook w:val="04A0"/>
      </w:tblPr>
      <w:tblGrid>
        <w:gridCol w:w="2578"/>
        <w:gridCol w:w="439"/>
        <w:gridCol w:w="616"/>
        <w:gridCol w:w="67"/>
        <w:gridCol w:w="415"/>
        <w:gridCol w:w="153"/>
        <w:gridCol w:w="594"/>
        <w:gridCol w:w="814"/>
        <w:gridCol w:w="880"/>
        <w:gridCol w:w="86"/>
        <w:gridCol w:w="661"/>
        <w:gridCol w:w="1217"/>
      </w:tblGrid>
      <w:tr w:rsidR="00EA4F11" w:rsidRPr="00EA4F11" w:rsidTr="009C4591">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gridSpan w:val="3"/>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gridSpan w:val="6"/>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gridSpan w:val="2"/>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9C4591">
        <w:trPr>
          <w:trHeight w:val="612"/>
        </w:trPr>
        <w:tc>
          <w:tcPr>
            <w:tcW w:w="8520" w:type="dxa"/>
            <w:gridSpan w:val="12"/>
            <w:tcBorders>
              <w:top w:val="nil"/>
              <w:left w:val="nil"/>
              <w:bottom w:val="nil"/>
              <w:right w:val="nil"/>
            </w:tcBorders>
            <w:shd w:val="clear" w:color="000000" w:fill="FFFFFF"/>
            <w:noWrap/>
            <w:vAlign w:val="center"/>
            <w:hideMark/>
          </w:tcPr>
          <w:p w:rsidR="00EA4F11" w:rsidRPr="00EA4F11" w:rsidRDefault="00D30E55"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9C4591">
        <w:trPr>
          <w:trHeight w:val="493"/>
        </w:trPr>
        <w:tc>
          <w:tcPr>
            <w:tcW w:w="6642" w:type="dxa"/>
            <w:gridSpan w:val="10"/>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9C4591">
              <w:rPr>
                <w:rFonts w:ascii="宋体" w:eastAsia="宋体" w:hAnsi="宋体" w:cs="Arial" w:hint="eastAsia"/>
                <w:kern w:val="0"/>
                <w:sz w:val="20"/>
                <w:szCs w:val="20"/>
              </w:rPr>
              <w:t>大埔县司法局</w:t>
            </w:r>
          </w:p>
        </w:tc>
        <w:tc>
          <w:tcPr>
            <w:tcW w:w="1878" w:type="dxa"/>
            <w:gridSpan w:val="2"/>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9C4591">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11"/>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9C4591">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gridSpan w:val="6"/>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gridSpan w:val="2"/>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9C4591">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271A2B"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gridSpan w:val="6"/>
            <w:tcBorders>
              <w:top w:val="nil"/>
              <w:left w:val="nil"/>
              <w:bottom w:val="single" w:sz="4" w:space="0" w:color="auto"/>
              <w:right w:val="single" w:sz="4" w:space="0" w:color="auto"/>
            </w:tcBorders>
            <w:shd w:val="clear" w:color="000000" w:fill="FFFFFF"/>
            <w:noWrap/>
            <w:vAlign w:val="center"/>
            <w:hideMark/>
          </w:tcPr>
          <w:p w:rsidR="00EA4F11" w:rsidRPr="00EA4F11" w:rsidRDefault="00271A2B"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gridSpan w:val="2"/>
            <w:tcBorders>
              <w:top w:val="nil"/>
              <w:left w:val="nil"/>
              <w:bottom w:val="single" w:sz="4" w:space="0" w:color="auto"/>
              <w:right w:val="single" w:sz="4" w:space="0" w:color="auto"/>
            </w:tcBorders>
            <w:shd w:val="clear" w:color="000000" w:fill="FFFFFF"/>
            <w:noWrap/>
            <w:vAlign w:val="center"/>
            <w:hideMark/>
          </w:tcPr>
          <w:p w:rsidR="00EA4F11" w:rsidRPr="00EA4F11" w:rsidRDefault="00271A2B"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9C4591">
        <w:trPr>
          <w:trHeight w:val="441"/>
        </w:trPr>
        <w:tc>
          <w:tcPr>
            <w:tcW w:w="8520" w:type="dxa"/>
            <w:gridSpan w:val="12"/>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w:t>
            </w:r>
            <w:r w:rsidRPr="00EA4F11">
              <w:rPr>
                <w:rFonts w:ascii="宋体" w:eastAsia="宋体" w:hAnsi="宋体" w:cs="Arial" w:hint="eastAsia"/>
                <w:color w:val="000000"/>
                <w:kern w:val="0"/>
                <w:sz w:val="18"/>
                <w:szCs w:val="18"/>
              </w:rPr>
              <w:lastRenderedPageBreak/>
              <w:t>议。</w:t>
            </w:r>
          </w:p>
        </w:tc>
      </w:tr>
      <w:tr w:rsidR="009C4591" w:rsidRPr="00A217B1" w:rsidTr="009C4591">
        <w:trPr>
          <w:trHeight w:val="429"/>
        </w:trPr>
        <w:tc>
          <w:tcPr>
            <w:tcW w:w="3017" w:type="dxa"/>
            <w:gridSpan w:val="2"/>
            <w:tcBorders>
              <w:top w:val="nil"/>
              <w:left w:val="nil"/>
              <w:bottom w:val="nil"/>
              <w:right w:val="nil"/>
            </w:tcBorders>
            <w:shd w:val="clear" w:color="auto" w:fill="auto"/>
            <w:noWrap/>
            <w:vAlign w:val="bottom"/>
            <w:hideMark/>
          </w:tcPr>
          <w:p w:rsidR="009C4591" w:rsidRPr="00A217B1" w:rsidRDefault="009C4591" w:rsidP="009C4591">
            <w:pPr>
              <w:widowControl/>
              <w:jc w:val="left"/>
              <w:rPr>
                <w:rFonts w:ascii="Arial" w:eastAsia="宋体" w:hAnsi="Arial" w:cs="Arial"/>
                <w:kern w:val="0"/>
                <w:sz w:val="20"/>
                <w:szCs w:val="20"/>
              </w:rPr>
            </w:pPr>
          </w:p>
        </w:tc>
        <w:tc>
          <w:tcPr>
            <w:tcW w:w="616" w:type="dxa"/>
            <w:tcBorders>
              <w:top w:val="nil"/>
              <w:left w:val="nil"/>
              <w:bottom w:val="nil"/>
              <w:right w:val="nil"/>
            </w:tcBorders>
            <w:shd w:val="clear" w:color="auto" w:fill="auto"/>
            <w:noWrap/>
            <w:vAlign w:val="bottom"/>
            <w:hideMark/>
          </w:tcPr>
          <w:p w:rsidR="009C4591" w:rsidRPr="00A217B1" w:rsidRDefault="009C4591" w:rsidP="009C4591">
            <w:pPr>
              <w:widowControl/>
              <w:jc w:val="left"/>
              <w:rPr>
                <w:rFonts w:ascii="Arial" w:eastAsia="宋体" w:hAnsi="Arial" w:cs="Arial"/>
                <w:kern w:val="0"/>
                <w:sz w:val="20"/>
                <w:szCs w:val="20"/>
              </w:rPr>
            </w:pPr>
          </w:p>
        </w:tc>
        <w:tc>
          <w:tcPr>
            <w:tcW w:w="482" w:type="dxa"/>
            <w:gridSpan w:val="2"/>
            <w:tcBorders>
              <w:top w:val="nil"/>
              <w:left w:val="nil"/>
              <w:bottom w:val="nil"/>
              <w:right w:val="nil"/>
            </w:tcBorders>
            <w:shd w:val="clear" w:color="auto" w:fill="auto"/>
            <w:noWrap/>
            <w:vAlign w:val="bottom"/>
            <w:hideMark/>
          </w:tcPr>
          <w:p w:rsidR="009C4591" w:rsidRPr="00A217B1" w:rsidRDefault="009C4591" w:rsidP="009C4591">
            <w:pPr>
              <w:widowControl/>
              <w:jc w:val="left"/>
              <w:rPr>
                <w:rFonts w:ascii="Arial" w:eastAsia="宋体" w:hAnsi="Arial" w:cs="Arial"/>
                <w:kern w:val="0"/>
                <w:sz w:val="20"/>
                <w:szCs w:val="20"/>
              </w:rPr>
            </w:pPr>
          </w:p>
        </w:tc>
        <w:tc>
          <w:tcPr>
            <w:tcW w:w="747" w:type="dxa"/>
            <w:gridSpan w:val="2"/>
            <w:tcBorders>
              <w:top w:val="nil"/>
              <w:left w:val="nil"/>
              <w:bottom w:val="nil"/>
              <w:right w:val="nil"/>
            </w:tcBorders>
            <w:shd w:val="clear" w:color="auto" w:fill="auto"/>
            <w:noWrap/>
            <w:vAlign w:val="bottom"/>
            <w:hideMark/>
          </w:tcPr>
          <w:p w:rsidR="009C4591" w:rsidRPr="00A217B1" w:rsidRDefault="009C4591" w:rsidP="009C4591">
            <w:pPr>
              <w:widowControl/>
              <w:jc w:val="left"/>
              <w:rPr>
                <w:rFonts w:ascii="Arial" w:eastAsia="宋体" w:hAnsi="Arial" w:cs="Arial"/>
                <w:kern w:val="0"/>
                <w:sz w:val="20"/>
                <w:szCs w:val="20"/>
              </w:rPr>
            </w:pPr>
          </w:p>
        </w:tc>
        <w:tc>
          <w:tcPr>
            <w:tcW w:w="814" w:type="dxa"/>
            <w:tcBorders>
              <w:top w:val="nil"/>
              <w:left w:val="nil"/>
              <w:bottom w:val="nil"/>
              <w:right w:val="nil"/>
            </w:tcBorders>
            <w:shd w:val="clear" w:color="auto" w:fill="auto"/>
            <w:noWrap/>
            <w:vAlign w:val="bottom"/>
            <w:hideMark/>
          </w:tcPr>
          <w:p w:rsidR="009C4591" w:rsidRPr="00A217B1" w:rsidRDefault="009C4591" w:rsidP="009C4591">
            <w:pPr>
              <w:widowControl/>
              <w:jc w:val="left"/>
              <w:rPr>
                <w:rFonts w:ascii="Arial" w:eastAsia="宋体" w:hAnsi="Arial" w:cs="Arial"/>
                <w:kern w:val="0"/>
                <w:sz w:val="20"/>
                <w:szCs w:val="20"/>
              </w:rPr>
            </w:pPr>
          </w:p>
        </w:tc>
        <w:tc>
          <w:tcPr>
            <w:tcW w:w="880" w:type="dxa"/>
            <w:tcBorders>
              <w:top w:val="nil"/>
              <w:left w:val="nil"/>
              <w:bottom w:val="nil"/>
              <w:right w:val="nil"/>
            </w:tcBorders>
            <w:shd w:val="clear" w:color="auto" w:fill="auto"/>
            <w:noWrap/>
            <w:vAlign w:val="bottom"/>
            <w:hideMark/>
          </w:tcPr>
          <w:p w:rsidR="009C4591" w:rsidRPr="00A217B1" w:rsidRDefault="009C4591" w:rsidP="009C4591">
            <w:pPr>
              <w:widowControl/>
              <w:jc w:val="left"/>
              <w:rPr>
                <w:rFonts w:ascii="Arial" w:eastAsia="宋体" w:hAnsi="Arial" w:cs="Arial"/>
                <w:kern w:val="0"/>
                <w:sz w:val="20"/>
                <w:szCs w:val="20"/>
              </w:rPr>
            </w:pPr>
          </w:p>
        </w:tc>
        <w:tc>
          <w:tcPr>
            <w:tcW w:w="747" w:type="dxa"/>
            <w:gridSpan w:val="2"/>
            <w:tcBorders>
              <w:top w:val="nil"/>
              <w:left w:val="nil"/>
              <w:bottom w:val="nil"/>
              <w:right w:val="nil"/>
            </w:tcBorders>
            <w:shd w:val="clear" w:color="auto" w:fill="auto"/>
            <w:noWrap/>
            <w:vAlign w:val="bottom"/>
            <w:hideMark/>
          </w:tcPr>
          <w:p w:rsidR="009C4591" w:rsidRPr="00A217B1" w:rsidRDefault="009C4591" w:rsidP="009C4591">
            <w:pPr>
              <w:widowControl/>
              <w:jc w:val="left"/>
              <w:rPr>
                <w:rFonts w:ascii="Arial" w:eastAsia="宋体" w:hAnsi="Arial" w:cs="Arial"/>
                <w:kern w:val="0"/>
                <w:sz w:val="20"/>
                <w:szCs w:val="20"/>
              </w:rPr>
            </w:pPr>
          </w:p>
        </w:tc>
        <w:tc>
          <w:tcPr>
            <w:tcW w:w="1217" w:type="dxa"/>
            <w:tcBorders>
              <w:top w:val="nil"/>
              <w:left w:val="nil"/>
              <w:bottom w:val="nil"/>
              <w:right w:val="nil"/>
            </w:tcBorders>
            <w:shd w:val="clear" w:color="auto" w:fill="auto"/>
            <w:noWrap/>
            <w:vAlign w:val="center"/>
            <w:hideMark/>
          </w:tcPr>
          <w:p w:rsidR="009C4591" w:rsidRPr="00A217B1" w:rsidRDefault="009C4591" w:rsidP="009C459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9C4591" w:rsidRPr="00A217B1" w:rsidTr="009C4591">
        <w:trPr>
          <w:trHeight w:val="533"/>
        </w:trPr>
        <w:tc>
          <w:tcPr>
            <w:tcW w:w="8520" w:type="dxa"/>
            <w:gridSpan w:val="12"/>
            <w:tcBorders>
              <w:top w:val="nil"/>
              <w:left w:val="nil"/>
              <w:bottom w:val="nil"/>
              <w:right w:val="nil"/>
            </w:tcBorders>
            <w:shd w:val="clear" w:color="auto" w:fill="auto"/>
            <w:noWrap/>
            <w:vAlign w:val="center"/>
            <w:hideMark/>
          </w:tcPr>
          <w:p w:rsidR="009C4591" w:rsidRPr="00A217B1" w:rsidRDefault="00D30E55" w:rsidP="009C459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9C4591" w:rsidRPr="00A217B1">
              <w:rPr>
                <w:rFonts w:ascii="宋体" w:eastAsia="宋体" w:hAnsi="宋体" w:cs="Arial" w:hint="eastAsia"/>
                <w:b/>
                <w:bCs/>
                <w:kern w:val="0"/>
                <w:sz w:val="28"/>
                <w:szCs w:val="28"/>
              </w:rPr>
              <w:t>年部门预算基本支出预算表</w:t>
            </w:r>
          </w:p>
        </w:tc>
      </w:tr>
      <w:tr w:rsidR="009C4591" w:rsidRPr="00A217B1" w:rsidTr="009C4591">
        <w:trPr>
          <w:trHeight w:val="429"/>
        </w:trPr>
        <w:tc>
          <w:tcPr>
            <w:tcW w:w="6556" w:type="dxa"/>
            <w:gridSpan w:val="9"/>
            <w:tcBorders>
              <w:top w:val="nil"/>
              <w:left w:val="nil"/>
              <w:bottom w:val="nil"/>
              <w:right w:val="nil"/>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Pr>
                <w:rFonts w:ascii="宋体" w:eastAsia="宋体" w:hAnsi="宋体" w:cs="Arial" w:hint="eastAsia"/>
                <w:kern w:val="0"/>
                <w:sz w:val="20"/>
                <w:szCs w:val="20"/>
              </w:rPr>
              <w:t>大埔县司法局</w:t>
            </w:r>
          </w:p>
        </w:tc>
        <w:tc>
          <w:tcPr>
            <w:tcW w:w="747" w:type="dxa"/>
            <w:gridSpan w:val="2"/>
            <w:tcBorders>
              <w:top w:val="nil"/>
              <w:left w:val="nil"/>
              <w:bottom w:val="nil"/>
              <w:right w:val="nil"/>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p>
        </w:tc>
        <w:tc>
          <w:tcPr>
            <w:tcW w:w="1217" w:type="dxa"/>
            <w:tcBorders>
              <w:top w:val="nil"/>
              <w:left w:val="nil"/>
              <w:bottom w:val="nil"/>
              <w:right w:val="nil"/>
            </w:tcBorders>
            <w:shd w:val="clear" w:color="auto" w:fill="auto"/>
            <w:noWrap/>
            <w:vAlign w:val="center"/>
            <w:hideMark/>
          </w:tcPr>
          <w:p w:rsidR="009C4591" w:rsidRPr="00A217B1" w:rsidRDefault="009C4591" w:rsidP="009C459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9C4591" w:rsidRPr="00A217B1" w:rsidTr="009C4591">
        <w:trPr>
          <w:trHeight w:val="416"/>
        </w:trPr>
        <w:tc>
          <w:tcPr>
            <w:tcW w:w="301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4591" w:rsidRPr="00A217B1" w:rsidRDefault="009C4591" w:rsidP="009C459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4591" w:rsidRPr="00A217B1" w:rsidRDefault="009C4591" w:rsidP="009C459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292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C4591" w:rsidRPr="00A217B1" w:rsidRDefault="009C4591" w:rsidP="009C459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74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12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9C4591" w:rsidRPr="00A217B1" w:rsidTr="009C4591">
        <w:trPr>
          <w:trHeight w:val="640"/>
        </w:trPr>
        <w:tc>
          <w:tcPr>
            <w:tcW w:w="3017" w:type="dxa"/>
            <w:gridSpan w:val="2"/>
            <w:vMerge/>
            <w:tcBorders>
              <w:top w:val="single" w:sz="4" w:space="0" w:color="auto"/>
              <w:left w:val="single" w:sz="4" w:space="0" w:color="auto"/>
              <w:bottom w:val="single" w:sz="4" w:space="0" w:color="000000"/>
              <w:right w:val="single" w:sz="4" w:space="0" w:color="auto"/>
            </w:tcBorders>
            <w:vAlign w:val="center"/>
            <w:hideMark/>
          </w:tcPr>
          <w:p w:rsidR="009C4591" w:rsidRPr="00A217B1" w:rsidRDefault="009C4591" w:rsidP="009C4591">
            <w:pPr>
              <w:widowControl/>
              <w:jc w:val="left"/>
              <w:rPr>
                <w:rFonts w:ascii="宋体" w:eastAsia="宋体" w:hAnsi="宋体" w:cs="Arial"/>
                <w:kern w:val="0"/>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9C4591" w:rsidRPr="00A217B1" w:rsidRDefault="009C4591" w:rsidP="009C4591">
            <w:pPr>
              <w:widowControl/>
              <w:jc w:val="left"/>
              <w:rPr>
                <w:rFonts w:ascii="宋体" w:eastAsia="宋体" w:hAnsi="宋体" w:cs="Arial"/>
                <w:kern w:val="0"/>
                <w:sz w:val="20"/>
                <w:szCs w:val="20"/>
              </w:rPr>
            </w:pPr>
          </w:p>
        </w:tc>
        <w:tc>
          <w:tcPr>
            <w:tcW w:w="635" w:type="dxa"/>
            <w:gridSpan w:val="3"/>
            <w:tcBorders>
              <w:top w:val="nil"/>
              <w:left w:val="nil"/>
              <w:bottom w:val="nil"/>
              <w:right w:val="single" w:sz="4" w:space="0" w:color="auto"/>
            </w:tcBorders>
            <w:shd w:val="clear" w:color="000000" w:fill="FFFFFF"/>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594" w:type="dxa"/>
            <w:tcBorders>
              <w:top w:val="nil"/>
              <w:left w:val="nil"/>
              <w:bottom w:val="nil"/>
              <w:right w:val="single" w:sz="4" w:space="0" w:color="auto"/>
            </w:tcBorders>
            <w:shd w:val="clear" w:color="000000" w:fill="FFFFFF"/>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814" w:type="dxa"/>
            <w:tcBorders>
              <w:top w:val="nil"/>
              <w:left w:val="nil"/>
              <w:bottom w:val="nil"/>
              <w:right w:val="single" w:sz="4" w:space="0" w:color="auto"/>
            </w:tcBorders>
            <w:shd w:val="clear" w:color="000000" w:fill="FFFFFF"/>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880" w:type="dxa"/>
            <w:tcBorders>
              <w:top w:val="nil"/>
              <w:left w:val="nil"/>
              <w:bottom w:val="nil"/>
              <w:right w:val="single" w:sz="4" w:space="0" w:color="auto"/>
            </w:tcBorders>
            <w:shd w:val="clear" w:color="000000" w:fill="FFFFFF"/>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747" w:type="dxa"/>
            <w:gridSpan w:val="2"/>
            <w:vMerge/>
            <w:tcBorders>
              <w:top w:val="single" w:sz="4" w:space="0" w:color="auto"/>
              <w:left w:val="single" w:sz="4" w:space="0" w:color="auto"/>
              <w:bottom w:val="single" w:sz="4" w:space="0" w:color="000000"/>
              <w:right w:val="single" w:sz="4" w:space="0" w:color="auto"/>
            </w:tcBorders>
            <w:vAlign w:val="center"/>
            <w:hideMark/>
          </w:tcPr>
          <w:p w:rsidR="009C4591" w:rsidRPr="00A217B1" w:rsidRDefault="009C4591" w:rsidP="009C4591">
            <w:pPr>
              <w:widowControl/>
              <w:jc w:val="left"/>
              <w:rPr>
                <w:rFonts w:ascii="宋体" w:eastAsia="宋体" w:hAnsi="宋体" w:cs="Arial"/>
                <w:color w:val="000000"/>
                <w:kern w:val="0"/>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9C4591" w:rsidRPr="00A217B1" w:rsidRDefault="009C4591" w:rsidP="009C4591">
            <w:pPr>
              <w:widowControl/>
              <w:jc w:val="left"/>
              <w:rPr>
                <w:rFonts w:ascii="宋体" w:eastAsia="宋体" w:hAnsi="宋体" w:cs="Arial"/>
                <w:color w:val="000000"/>
                <w:kern w:val="0"/>
                <w:sz w:val="20"/>
                <w:szCs w:val="20"/>
              </w:rPr>
            </w:pPr>
          </w:p>
        </w:tc>
      </w:tr>
      <w:tr w:rsidR="009C4591" w:rsidRPr="00A217B1" w:rsidTr="009C4591">
        <w:trPr>
          <w:trHeight w:val="416"/>
        </w:trPr>
        <w:tc>
          <w:tcPr>
            <w:tcW w:w="3017" w:type="dxa"/>
            <w:gridSpan w:val="2"/>
            <w:tcBorders>
              <w:top w:val="nil"/>
              <w:left w:val="single" w:sz="4" w:space="0" w:color="auto"/>
              <w:bottom w:val="single" w:sz="4" w:space="0" w:color="auto"/>
              <w:right w:val="single" w:sz="4" w:space="0" w:color="auto"/>
            </w:tcBorders>
            <w:shd w:val="clear" w:color="000000" w:fill="FFFFFF"/>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616" w:type="dxa"/>
            <w:tcBorders>
              <w:top w:val="nil"/>
              <w:left w:val="nil"/>
              <w:bottom w:val="single" w:sz="4" w:space="0" w:color="auto"/>
              <w:right w:val="single" w:sz="4" w:space="0" w:color="auto"/>
            </w:tcBorders>
            <w:shd w:val="clear" w:color="000000" w:fill="FFFFFF"/>
            <w:noWrap/>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6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594" w:type="dxa"/>
            <w:tcBorders>
              <w:top w:val="single" w:sz="4" w:space="0" w:color="auto"/>
              <w:left w:val="nil"/>
              <w:bottom w:val="single" w:sz="4" w:space="0" w:color="auto"/>
              <w:right w:val="single" w:sz="4" w:space="0" w:color="auto"/>
            </w:tcBorders>
            <w:shd w:val="clear" w:color="000000" w:fill="FFFFFF"/>
            <w:noWrap/>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814" w:type="dxa"/>
            <w:tcBorders>
              <w:top w:val="single" w:sz="4" w:space="0" w:color="auto"/>
              <w:left w:val="nil"/>
              <w:bottom w:val="single" w:sz="4" w:space="0" w:color="auto"/>
              <w:right w:val="single" w:sz="4" w:space="0" w:color="auto"/>
            </w:tcBorders>
            <w:shd w:val="clear" w:color="000000" w:fill="FFFFFF"/>
            <w:noWrap/>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747" w:type="dxa"/>
            <w:gridSpan w:val="2"/>
            <w:tcBorders>
              <w:top w:val="nil"/>
              <w:left w:val="nil"/>
              <w:bottom w:val="single" w:sz="4" w:space="0" w:color="auto"/>
              <w:right w:val="single" w:sz="4" w:space="0" w:color="auto"/>
            </w:tcBorders>
            <w:shd w:val="clear" w:color="000000" w:fill="FFFFFF"/>
            <w:noWrap/>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1217" w:type="dxa"/>
            <w:tcBorders>
              <w:top w:val="nil"/>
              <w:left w:val="nil"/>
              <w:bottom w:val="single" w:sz="4" w:space="0" w:color="auto"/>
              <w:right w:val="single" w:sz="4" w:space="0" w:color="auto"/>
            </w:tcBorders>
            <w:shd w:val="clear" w:color="000000" w:fill="FFFFFF"/>
            <w:noWrap/>
            <w:vAlign w:val="center"/>
            <w:hideMark/>
          </w:tcPr>
          <w:p w:rsidR="009C4591" w:rsidRPr="00A217B1" w:rsidRDefault="009C4591" w:rsidP="009C459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9C4591" w:rsidRPr="00A217B1" w:rsidTr="009C4591">
        <w:trPr>
          <w:trHeight w:val="416"/>
        </w:trPr>
        <w:tc>
          <w:tcPr>
            <w:tcW w:w="3017" w:type="dxa"/>
            <w:gridSpan w:val="2"/>
            <w:tcBorders>
              <w:top w:val="nil"/>
              <w:left w:val="single" w:sz="4" w:space="0" w:color="auto"/>
              <w:bottom w:val="single" w:sz="4" w:space="0" w:color="auto"/>
              <w:right w:val="single" w:sz="4" w:space="0" w:color="auto"/>
            </w:tcBorders>
            <w:shd w:val="clear" w:color="auto" w:fill="auto"/>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616"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65BE2">
              <w:rPr>
                <w:rFonts w:ascii="宋体" w:eastAsia="宋体" w:hAnsi="宋体" w:cs="Arial" w:hint="eastAsia"/>
                <w:kern w:val="0"/>
                <w:sz w:val="20"/>
                <w:szCs w:val="20"/>
              </w:rPr>
              <w:t>937.85</w:t>
            </w:r>
          </w:p>
        </w:tc>
        <w:tc>
          <w:tcPr>
            <w:tcW w:w="635" w:type="dxa"/>
            <w:gridSpan w:val="3"/>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65BE2">
              <w:rPr>
                <w:rFonts w:ascii="宋体" w:eastAsia="宋体" w:hAnsi="宋体" w:cs="Arial" w:hint="eastAsia"/>
                <w:kern w:val="0"/>
                <w:sz w:val="20"/>
                <w:szCs w:val="20"/>
              </w:rPr>
              <w:t>937.85</w:t>
            </w:r>
          </w:p>
        </w:tc>
        <w:tc>
          <w:tcPr>
            <w:tcW w:w="594"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65BE2">
              <w:rPr>
                <w:rFonts w:ascii="宋体" w:eastAsia="宋体" w:hAnsi="宋体" w:cs="Arial" w:hint="eastAsia"/>
                <w:kern w:val="0"/>
                <w:sz w:val="20"/>
                <w:szCs w:val="20"/>
              </w:rPr>
              <w:t>937.85</w:t>
            </w:r>
          </w:p>
        </w:tc>
        <w:tc>
          <w:tcPr>
            <w:tcW w:w="814"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65BE2">
              <w:rPr>
                <w:rFonts w:ascii="宋体" w:eastAsia="宋体" w:hAnsi="宋体" w:cs="Arial" w:hint="eastAsia"/>
                <w:kern w:val="0"/>
                <w:sz w:val="20"/>
                <w:szCs w:val="20"/>
              </w:rPr>
              <w:t>0</w:t>
            </w:r>
          </w:p>
        </w:tc>
        <w:tc>
          <w:tcPr>
            <w:tcW w:w="880"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65BE2">
              <w:rPr>
                <w:rFonts w:ascii="宋体" w:eastAsia="宋体" w:hAnsi="宋体" w:cs="Arial" w:hint="eastAsia"/>
                <w:kern w:val="0"/>
                <w:sz w:val="20"/>
                <w:szCs w:val="20"/>
              </w:rPr>
              <w:t>0</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65BE2">
              <w:rPr>
                <w:rFonts w:ascii="宋体" w:eastAsia="宋体" w:hAnsi="宋体" w:cs="Arial" w:hint="eastAsia"/>
                <w:kern w:val="0"/>
                <w:sz w:val="20"/>
                <w:szCs w:val="20"/>
              </w:rPr>
              <w:t>0</w:t>
            </w:r>
          </w:p>
        </w:tc>
        <w:tc>
          <w:tcPr>
            <w:tcW w:w="1217"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65BE2">
              <w:rPr>
                <w:rFonts w:ascii="宋体" w:eastAsia="宋体" w:hAnsi="宋体" w:cs="Arial" w:hint="eastAsia"/>
                <w:kern w:val="0"/>
                <w:sz w:val="20"/>
                <w:szCs w:val="20"/>
              </w:rPr>
              <w:t>0</w:t>
            </w:r>
          </w:p>
        </w:tc>
      </w:tr>
      <w:tr w:rsidR="009C4591" w:rsidRPr="00A217B1" w:rsidTr="009C4591">
        <w:trPr>
          <w:trHeight w:val="429"/>
        </w:trPr>
        <w:tc>
          <w:tcPr>
            <w:tcW w:w="3017" w:type="dxa"/>
            <w:gridSpan w:val="2"/>
            <w:tcBorders>
              <w:top w:val="nil"/>
              <w:left w:val="single" w:sz="4" w:space="0" w:color="auto"/>
              <w:bottom w:val="single" w:sz="4" w:space="0" w:color="auto"/>
              <w:right w:val="single" w:sz="4" w:space="0" w:color="auto"/>
            </w:tcBorders>
            <w:shd w:val="clear" w:color="auto" w:fill="auto"/>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大埔县司法局</w:t>
            </w:r>
          </w:p>
        </w:tc>
        <w:tc>
          <w:tcPr>
            <w:tcW w:w="616" w:type="dxa"/>
            <w:tcBorders>
              <w:top w:val="nil"/>
              <w:left w:val="nil"/>
              <w:bottom w:val="single" w:sz="4" w:space="0" w:color="auto"/>
              <w:right w:val="single" w:sz="4" w:space="0" w:color="auto"/>
            </w:tcBorders>
            <w:shd w:val="clear" w:color="auto" w:fill="auto"/>
            <w:noWrap/>
            <w:vAlign w:val="center"/>
            <w:hideMark/>
          </w:tcPr>
          <w:p w:rsidR="009C4591" w:rsidRPr="00A217B1" w:rsidRDefault="00C65BE2" w:rsidP="009C4591">
            <w:pPr>
              <w:widowControl/>
              <w:jc w:val="center"/>
              <w:rPr>
                <w:rFonts w:ascii="宋体" w:eastAsia="宋体" w:hAnsi="宋体" w:cs="Arial"/>
                <w:kern w:val="0"/>
                <w:sz w:val="20"/>
                <w:szCs w:val="20"/>
              </w:rPr>
            </w:pPr>
            <w:r>
              <w:rPr>
                <w:rFonts w:ascii="宋体" w:eastAsia="宋体" w:hAnsi="宋体" w:cs="Arial" w:hint="eastAsia"/>
                <w:kern w:val="0"/>
                <w:sz w:val="20"/>
                <w:szCs w:val="20"/>
              </w:rPr>
              <w:t>937.85</w:t>
            </w:r>
          </w:p>
        </w:tc>
        <w:tc>
          <w:tcPr>
            <w:tcW w:w="635" w:type="dxa"/>
            <w:gridSpan w:val="3"/>
            <w:tcBorders>
              <w:top w:val="nil"/>
              <w:left w:val="nil"/>
              <w:bottom w:val="single" w:sz="4" w:space="0" w:color="auto"/>
              <w:right w:val="single" w:sz="4" w:space="0" w:color="auto"/>
            </w:tcBorders>
            <w:shd w:val="clear" w:color="auto" w:fill="auto"/>
            <w:noWrap/>
            <w:vAlign w:val="center"/>
            <w:hideMark/>
          </w:tcPr>
          <w:p w:rsidR="009C4591" w:rsidRPr="00A217B1" w:rsidRDefault="00C65BE2" w:rsidP="009C4591">
            <w:pPr>
              <w:widowControl/>
              <w:jc w:val="center"/>
              <w:rPr>
                <w:rFonts w:ascii="宋体" w:eastAsia="宋体" w:hAnsi="宋体" w:cs="Arial"/>
                <w:kern w:val="0"/>
                <w:sz w:val="20"/>
                <w:szCs w:val="20"/>
              </w:rPr>
            </w:pPr>
            <w:r>
              <w:rPr>
                <w:rFonts w:ascii="宋体" w:eastAsia="宋体" w:hAnsi="宋体" w:cs="Arial" w:hint="eastAsia"/>
                <w:kern w:val="0"/>
                <w:sz w:val="20"/>
                <w:szCs w:val="20"/>
              </w:rPr>
              <w:t>937.85</w:t>
            </w:r>
          </w:p>
        </w:tc>
        <w:tc>
          <w:tcPr>
            <w:tcW w:w="594" w:type="dxa"/>
            <w:tcBorders>
              <w:top w:val="nil"/>
              <w:left w:val="nil"/>
              <w:bottom w:val="single" w:sz="4" w:space="0" w:color="auto"/>
              <w:right w:val="single" w:sz="4" w:space="0" w:color="auto"/>
            </w:tcBorders>
            <w:shd w:val="clear" w:color="auto" w:fill="auto"/>
            <w:noWrap/>
            <w:vAlign w:val="center"/>
            <w:hideMark/>
          </w:tcPr>
          <w:p w:rsidR="009C4591" w:rsidRPr="00A217B1" w:rsidRDefault="00C65BE2" w:rsidP="009C4591">
            <w:pPr>
              <w:widowControl/>
              <w:jc w:val="center"/>
              <w:rPr>
                <w:rFonts w:ascii="宋体" w:eastAsia="宋体" w:hAnsi="宋体" w:cs="Arial"/>
                <w:kern w:val="0"/>
                <w:sz w:val="20"/>
                <w:szCs w:val="20"/>
              </w:rPr>
            </w:pPr>
            <w:r>
              <w:rPr>
                <w:rFonts w:ascii="宋体" w:eastAsia="宋体" w:hAnsi="宋体" w:cs="Arial" w:hint="eastAsia"/>
                <w:kern w:val="0"/>
                <w:sz w:val="20"/>
                <w:szCs w:val="20"/>
              </w:rPr>
              <w:t>937.85</w:t>
            </w:r>
          </w:p>
        </w:tc>
        <w:tc>
          <w:tcPr>
            <w:tcW w:w="814"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9C4591" w:rsidRPr="00A217B1" w:rsidTr="009C4591">
        <w:trPr>
          <w:trHeight w:val="429"/>
        </w:trPr>
        <w:tc>
          <w:tcPr>
            <w:tcW w:w="3017" w:type="dxa"/>
            <w:gridSpan w:val="2"/>
            <w:tcBorders>
              <w:top w:val="nil"/>
              <w:left w:val="single" w:sz="4" w:space="0" w:color="auto"/>
              <w:bottom w:val="single" w:sz="4" w:space="0" w:color="auto"/>
              <w:right w:val="single" w:sz="4" w:space="0" w:color="auto"/>
            </w:tcBorders>
            <w:shd w:val="clear" w:color="auto" w:fill="auto"/>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635" w:type="dxa"/>
            <w:gridSpan w:val="3"/>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14"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9C4591" w:rsidRPr="00A217B1" w:rsidTr="009C4591">
        <w:trPr>
          <w:trHeight w:val="429"/>
        </w:trPr>
        <w:tc>
          <w:tcPr>
            <w:tcW w:w="3017" w:type="dxa"/>
            <w:gridSpan w:val="2"/>
            <w:tcBorders>
              <w:top w:val="nil"/>
              <w:left w:val="single" w:sz="4" w:space="0" w:color="auto"/>
              <w:bottom w:val="single" w:sz="4" w:space="0" w:color="auto"/>
              <w:right w:val="single" w:sz="4" w:space="0" w:color="auto"/>
            </w:tcBorders>
            <w:shd w:val="clear" w:color="auto" w:fill="auto"/>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635" w:type="dxa"/>
            <w:gridSpan w:val="3"/>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14"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hideMark/>
          </w:tcPr>
          <w:p w:rsidR="009C4591" w:rsidRPr="00A217B1" w:rsidRDefault="009C4591" w:rsidP="009C459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9C4591" w:rsidRDefault="009C4591" w:rsidP="009C4591"/>
    <w:p w:rsidR="009C4591" w:rsidRDefault="009C4591" w:rsidP="009C4591"/>
    <w:p w:rsidR="009C4591" w:rsidRDefault="009C4591" w:rsidP="009C4591"/>
    <w:tbl>
      <w:tblPr>
        <w:tblW w:w="8579" w:type="dxa"/>
        <w:tblInd w:w="93" w:type="dxa"/>
        <w:tblLook w:val="04A0"/>
      </w:tblPr>
      <w:tblGrid>
        <w:gridCol w:w="1610"/>
        <w:gridCol w:w="816"/>
        <w:gridCol w:w="816"/>
        <w:gridCol w:w="1065"/>
        <w:gridCol w:w="914"/>
        <w:gridCol w:w="997"/>
        <w:gridCol w:w="831"/>
        <w:gridCol w:w="665"/>
        <w:gridCol w:w="865"/>
      </w:tblGrid>
      <w:tr w:rsidR="00C65BE2" w:rsidRPr="00B33320" w:rsidTr="009C4591">
        <w:trPr>
          <w:trHeight w:val="508"/>
        </w:trPr>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9C4591" w:rsidRPr="00B33320" w:rsidTr="009C4591">
        <w:trPr>
          <w:trHeight w:val="631"/>
        </w:trPr>
        <w:tc>
          <w:tcPr>
            <w:tcW w:w="0" w:type="auto"/>
            <w:gridSpan w:val="9"/>
            <w:tcBorders>
              <w:top w:val="nil"/>
              <w:left w:val="nil"/>
              <w:bottom w:val="nil"/>
              <w:right w:val="nil"/>
            </w:tcBorders>
            <w:shd w:val="clear" w:color="auto" w:fill="auto"/>
            <w:vAlign w:val="center"/>
            <w:hideMark/>
          </w:tcPr>
          <w:p w:rsidR="009C4591" w:rsidRPr="00B33320" w:rsidRDefault="00D30E55" w:rsidP="009C459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9C4591" w:rsidRPr="00B33320">
              <w:rPr>
                <w:rFonts w:ascii="宋体" w:eastAsia="宋体" w:hAnsi="宋体" w:cs="Arial" w:hint="eastAsia"/>
                <w:b/>
                <w:bCs/>
                <w:color w:val="000000"/>
                <w:kern w:val="0"/>
                <w:sz w:val="28"/>
                <w:szCs w:val="28"/>
              </w:rPr>
              <w:t>年部门预算项目支出及其他支出预算表</w:t>
            </w:r>
          </w:p>
        </w:tc>
      </w:tr>
      <w:tr w:rsidR="009C4591" w:rsidRPr="00B33320" w:rsidTr="009C4591">
        <w:trPr>
          <w:trHeight w:val="508"/>
        </w:trPr>
        <w:tc>
          <w:tcPr>
            <w:tcW w:w="0" w:type="auto"/>
            <w:gridSpan w:val="6"/>
            <w:tcBorders>
              <w:top w:val="nil"/>
              <w:left w:val="nil"/>
              <w:bottom w:val="single" w:sz="4" w:space="0" w:color="auto"/>
              <w:right w:val="nil"/>
            </w:tcBorders>
            <w:shd w:val="clear" w:color="auto" w:fill="auto"/>
            <w:vAlign w:val="center"/>
            <w:hideMark/>
          </w:tcPr>
          <w:p w:rsidR="009C4591" w:rsidRPr="00B33320" w:rsidRDefault="009C4591" w:rsidP="009C4591">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Pr>
                <w:rFonts w:ascii="宋体" w:eastAsia="宋体" w:hAnsi="宋体" w:cs="Arial" w:hint="eastAsia"/>
                <w:kern w:val="0"/>
                <w:sz w:val="20"/>
                <w:szCs w:val="20"/>
              </w:rPr>
              <w:t>大埔县司法局</w:t>
            </w:r>
          </w:p>
        </w:tc>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9C4591" w:rsidRPr="00B33320" w:rsidTr="009C4591">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C65BE2" w:rsidRPr="00B33320" w:rsidTr="009C4591">
        <w:trPr>
          <w:trHeight w:val="759"/>
        </w:trPr>
        <w:tc>
          <w:tcPr>
            <w:tcW w:w="0" w:type="auto"/>
            <w:vMerge/>
            <w:tcBorders>
              <w:top w:val="nil"/>
              <w:left w:val="single" w:sz="4" w:space="0" w:color="auto"/>
              <w:bottom w:val="single" w:sz="4" w:space="0" w:color="000000"/>
              <w:right w:val="single" w:sz="4" w:space="0" w:color="auto"/>
            </w:tcBorders>
            <w:vAlign w:val="center"/>
            <w:hideMark/>
          </w:tcPr>
          <w:p w:rsidR="009C4591" w:rsidRPr="00B33320" w:rsidRDefault="009C4591" w:rsidP="009C4591">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C4591" w:rsidRPr="00B33320" w:rsidRDefault="009C4591" w:rsidP="009C4591">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4591" w:rsidRPr="00B33320" w:rsidRDefault="009C4591" w:rsidP="009C459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4591" w:rsidRPr="00B33320" w:rsidRDefault="009C4591" w:rsidP="009C459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4591" w:rsidRPr="00B33320" w:rsidRDefault="009C4591" w:rsidP="009C4591">
            <w:pPr>
              <w:widowControl/>
              <w:jc w:val="left"/>
              <w:rPr>
                <w:rFonts w:ascii="宋体" w:eastAsia="宋体" w:hAnsi="宋体" w:cs="Arial"/>
                <w:color w:val="000000"/>
                <w:kern w:val="0"/>
                <w:sz w:val="20"/>
                <w:szCs w:val="20"/>
              </w:rPr>
            </w:pPr>
          </w:p>
        </w:tc>
      </w:tr>
      <w:tr w:rsidR="00C65BE2" w:rsidRPr="00B33320" w:rsidTr="009C4591">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C65BE2" w:rsidRPr="00B33320" w:rsidTr="009C4591">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4591" w:rsidRPr="00B33320" w:rsidRDefault="009C4591" w:rsidP="009C4591">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C65BE2"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r w:rsidR="009C4591"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C65BE2"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r w:rsidR="009C4591"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C65BE2"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r w:rsidR="009C4591"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591D7F"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9C4591"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591D7F"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9C4591"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591D7F"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9C4591"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591D7F"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9C4591"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591D7F">
              <w:rPr>
                <w:rFonts w:ascii="宋体" w:eastAsia="宋体" w:hAnsi="宋体" w:cs="Arial" w:hint="eastAsia"/>
                <w:color w:val="000000"/>
                <w:kern w:val="0"/>
                <w:sz w:val="20"/>
                <w:szCs w:val="20"/>
              </w:rPr>
              <w:t>0</w:t>
            </w:r>
          </w:p>
        </w:tc>
      </w:tr>
      <w:tr w:rsidR="00C65BE2" w:rsidRPr="00B33320" w:rsidTr="009C4591">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4591" w:rsidRPr="00B33320" w:rsidRDefault="009C4591" w:rsidP="009C4591">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大埔县司法局</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C65BE2"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r w:rsidR="009C4591"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C65BE2"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r w:rsidR="009C4591"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C65BE2"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216.68</w:t>
            </w:r>
            <w:r w:rsidR="009C4591"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r>
      <w:tr w:rsidR="00C65BE2" w:rsidRPr="00B33320" w:rsidTr="009C4591">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4591" w:rsidRPr="00B33320" w:rsidRDefault="009C4591" w:rsidP="009C4591">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4591" w:rsidRPr="00B33320" w:rsidRDefault="009C4591" w:rsidP="009C4591">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953A32" w:rsidRPr="008546B7" w:rsidRDefault="00953A32" w:rsidP="00953A32">
      <w:pPr>
        <w:jc w:val="center"/>
        <w:rPr>
          <w:rFonts w:ascii="仿宋_GB2312" w:eastAsia="仿宋_GB2312"/>
          <w:b/>
          <w:sz w:val="32"/>
          <w:szCs w:val="32"/>
        </w:rPr>
      </w:pPr>
      <w:r>
        <w:rPr>
          <w:rFonts w:ascii="仿宋_GB2312" w:eastAsia="仿宋_GB2312" w:hint="eastAsia"/>
          <w:b/>
          <w:sz w:val="32"/>
          <w:szCs w:val="32"/>
        </w:rPr>
        <w:t>第三部分</w:t>
      </w:r>
      <w:r w:rsidR="00D30E55">
        <w:rPr>
          <w:rFonts w:ascii="仿宋_GB2312" w:eastAsia="仿宋_GB2312" w:hint="eastAsia"/>
          <w:b/>
          <w:sz w:val="32"/>
          <w:szCs w:val="32"/>
        </w:rPr>
        <w:t xml:space="preserve"> 2018</w:t>
      </w:r>
      <w:r>
        <w:rPr>
          <w:rFonts w:ascii="仿宋_GB2312" w:eastAsia="仿宋_GB2312" w:hint="eastAsia"/>
          <w:b/>
          <w:sz w:val="32"/>
          <w:szCs w:val="32"/>
        </w:rPr>
        <w:t>年部门预算情况说明</w:t>
      </w:r>
    </w:p>
    <w:p w:rsidR="009C4591" w:rsidRPr="009C4591" w:rsidRDefault="009C4591" w:rsidP="009C4591">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953A32" w:rsidRPr="006C27F3" w:rsidRDefault="009C4591" w:rsidP="00DB4519">
      <w:pPr>
        <w:ind w:firstLineChars="200" w:firstLine="640"/>
        <w:rPr>
          <w:rFonts w:ascii="仿宋_GB2312" w:eastAsia="仿宋_GB2312" w:hAnsi="宋体"/>
          <w:color w:val="000000" w:themeColor="text1"/>
          <w:sz w:val="32"/>
          <w:szCs w:val="32"/>
        </w:rPr>
      </w:pPr>
      <w:r w:rsidRPr="006C27F3">
        <w:rPr>
          <w:rFonts w:ascii="仿宋_GB2312" w:eastAsia="仿宋_GB2312" w:hAnsi="宋体" w:hint="eastAsia"/>
          <w:color w:val="000000" w:themeColor="text1"/>
          <w:sz w:val="32"/>
          <w:szCs w:val="32"/>
        </w:rPr>
        <w:t>本</w:t>
      </w:r>
      <w:r w:rsidR="00953A32" w:rsidRPr="006C27F3">
        <w:rPr>
          <w:rFonts w:ascii="仿宋_GB2312" w:eastAsia="仿宋_GB2312" w:hAnsi="宋体" w:hint="eastAsia"/>
          <w:color w:val="000000" w:themeColor="text1"/>
          <w:sz w:val="32"/>
          <w:szCs w:val="32"/>
        </w:rPr>
        <w:t>年</w:t>
      </w:r>
      <w:r w:rsidRPr="006C27F3">
        <w:rPr>
          <w:rFonts w:ascii="仿宋_GB2312" w:eastAsia="仿宋_GB2312" w:hAnsi="宋体" w:hint="eastAsia"/>
          <w:color w:val="000000" w:themeColor="text1"/>
          <w:sz w:val="32"/>
          <w:szCs w:val="32"/>
        </w:rPr>
        <w:t>度</w:t>
      </w:r>
      <w:r w:rsidR="00953A32" w:rsidRPr="006C27F3">
        <w:rPr>
          <w:rFonts w:ascii="仿宋_GB2312" w:eastAsia="仿宋_GB2312" w:hAnsi="宋体" w:hint="eastAsia"/>
          <w:color w:val="000000" w:themeColor="text1"/>
          <w:sz w:val="32"/>
          <w:szCs w:val="32"/>
        </w:rPr>
        <w:t>收入预算</w:t>
      </w:r>
      <w:r w:rsidR="00C65BE2" w:rsidRPr="006C27F3">
        <w:rPr>
          <w:rFonts w:ascii="仿宋_GB2312" w:eastAsia="仿宋_GB2312" w:hAnsi="宋体" w:hint="eastAsia"/>
          <w:color w:val="000000" w:themeColor="text1"/>
          <w:sz w:val="32"/>
          <w:szCs w:val="32"/>
        </w:rPr>
        <w:t>1154.53</w:t>
      </w:r>
      <w:r w:rsidR="00953A32" w:rsidRPr="006C27F3">
        <w:rPr>
          <w:rFonts w:ascii="仿宋_GB2312" w:eastAsia="仿宋_GB2312" w:hAnsi="宋体" w:hint="eastAsia"/>
          <w:color w:val="000000" w:themeColor="text1"/>
          <w:sz w:val="32"/>
          <w:szCs w:val="32"/>
        </w:rPr>
        <w:t>万元，</w:t>
      </w:r>
      <w:r w:rsidRPr="006C27F3">
        <w:rPr>
          <w:rFonts w:ascii="仿宋_GB2312" w:eastAsia="仿宋_GB2312" w:hAnsi="宋体" w:hint="eastAsia"/>
          <w:color w:val="000000" w:themeColor="text1"/>
          <w:sz w:val="32"/>
          <w:szCs w:val="32"/>
        </w:rPr>
        <w:t>比上年增加</w:t>
      </w:r>
      <w:r w:rsidR="006C27F3" w:rsidRPr="006C27F3">
        <w:rPr>
          <w:rFonts w:ascii="仿宋_GB2312" w:eastAsia="仿宋_GB2312" w:hAnsi="宋体" w:hint="eastAsia"/>
          <w:color w:val="000000" w:themeColor="text1"/>
          <w:sz w:val="32"/>
          <w:szCs w:val="32"/>
        </w:rPr>
        <w:t>9.22</w:t>
      </w:r>
      <w:r w:rsidRPr="006C27F3">
        <w:rPr>
          <w:rFonts w:ascii="仿宋_GB2312" w:eastAsia="仿宋_GB2312" w:hAnsi="宋体" w:hint="eastAsia"/>
          <w:color w:val="000000" w:themeColor="text1"/>
          <w:sz w:val="32"/>
          <w:szCs w:val="32"/>
        </w:rPr>
        <w:t>万元，增长</w:t>
      </w:r>
      <w:r w:rsidR="006C27F3" w:rsidRPr="006C27F3">
        <w:rPr>
          <w:rFonts w:ascii="仿宋_GB2312" w:eastAsia="仿宋_GB2312" w:hAnsi="宋体" w:hint="eastAsia"/>
          <w:color w:val="000000" w:themeColor="text1"/>
          <w:sz w:val="32"/>
          <w:szCs w:val="32"/>
        </w:rPr>
        <w:t>0.81</w:t>
      </w:r>
      <w:r w:rsidRPr="006C27F3">
        <w:rPr>
          <w:rFonts w:ascii="仿宋_GB2312" w:eastAsia="仿宋_GB2312" w:hAnsi="宋体" w:hint="eastAsia"/>
          <w:color w:val="000000" w:themeColor="text1"/>
          <w:sz w:val="32"/>
          <w:szCs w:val="32"/>
        </w:rPr>
        <w:t>%，主要原因是按照人社局相关文件调整工资津贴等。</w:t>
      </w:r>
    </w:p>
    <w:p w:rsidR="0082380E" w:rsidRDefault="00591D7F" w:rsidP="0082380E">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sidR="0082380E">
        <w:rPr>
          <w:rFonts w:ascii="黑体" w:eastAsia="黑体" w:hAnsi="黑体" w:cs="黑体" w:hint="eastAsia"/>
          <w:sz w:val="32"/>
          <w:szCs w:val="32"/>
        </w:rPr>
        <w:t>“三公”经费安排情况说明</w:t>
      </w:r>
    </w:p>
    <w:p w:rsidR="00953A32" w:rsidRPr="00113711" w:rsidRDefault="00953A32" w:rsidP="00591D7F">
      <w:pPr>
        <w:ind w:firstLine="570"/>
        <w:rPr>
          <w:rFonts w:ascii="仿宋_GB2312" w:eastAsia="仿宋_GB2312" w:hAnsi="宋体"/>
          <w:color w:val="000000" w:themeColor="text1"/>
          <w:sz w:val="32"/>
          <w:szCs w:val="32"/>
        </w:rPr>
      </w:pPr>
      <w:r w:rsidRPr="00113711">
        <w:rPr>
          <w:rFonts w:ascii="仿宋_GB2312" w:eastAsia="仿宋_GB2312" w:hAnsi="宋体" w:hint="eastAsia"/>
          <w:color w:val="000000" w:themeColor="text1"/>
          <w:sz w:val="32"/>
          <w:szCs w:val="32"/>
        </w:rPr>
        <w:t>“三公”经费支出是指行政事业单位的因公出国（境）费、公务用车购置及运行费、公务接待费支出。201</w:t>
      </w:r>
      <w:r w:rsidR="006C27F3" w:rsidRPr="00113711">
        <w:rPr>
          <w:rFonts w:ascii="仿宋_GB2312" w:eastAsia="仿宋_GB2312" w:hAnsi="宋体" w:hint="eastAsia"/>
          <w:color w:val="000000" w:themeColor="text1"/>
          <w:sz w:val="32"/>
          <w:szCs w:val="32"/>
        </w:rPr>
        <w:t>8</w:t>
      </w:r>
      <w:r w:rsidRPr="00113711">
        <w:rPr>
          <w:rFonts w:ascii="仿宋_GB2312" w:eastAsia="仿宋_GB2312" w:hAnsi="宋体" w:hint="eastAsia"/>
          <w:color w:val="000000" w:themeColor="text1"/>
          <w:sz w:val="32"/>
          <w:szCs w:val="32"/>
        </w:rPr>
        <w:t>年，财政拨款“三公”经费支出合计</w:t>
      </w:r>
      <w:r w:rsidR="006C27F3" w:rsidRPr="00113711">
        <w:rPr>
          <w:rFonts w:ascii="仿宋_GB2312" w:eastAsia="仿宋_GB2312" w:hAnsi="宋体" w:hint="eastAsia"/>
          <w:color w:val="000000" w:themeColor="text1"/>
          <w:sz w:val="32"/>
          <w:szCs w:val="32"/>
        </w:rPr>
        <w:t>35.3</w:t>
      </w:r>
      <w:r w:rsidRPr="00113711">
        <w:rPr>
          <w:rFonts w:ascii="仿宋_GB2312" w:eastAsia="仿宋_GB2312" w:hAnsi="宋体" w:hint="eastAsia"/>
          <w:color w:val="000000" w:themeColor="text1"/>
          <w:sz w:val="32"/>
          <w:szCs w:val="32"/>
        </w:rPr>
        <w:t>万元，比上年</w:t>
      </w:r>
      <w:r w:rsidR="006C27F3" w:rsidRPr="00113711">
        <w:rPr>
          <w:rFonts w:ascii="仿宋_GB2312" w:eastAsia="仿宋_GB2312" w:hAnsi="宋体" w:hint="eastAsia"/>
          <w:color w:val="000000" w:themeColor="text1"/>
          <w:sz w:val="32"/>
          <w:szCs w:val="32"/>
        </w:rPr>
        <w:t>减少21.04万元。</w:t>
      </w:r>
      <w:r w:rsidRPr="00113711">
        <w:rPr>
          <w:rFonts w:ascii="仿宋_GB2312" w:eastAsia="仿宋_GB2312" w:hAnsi="宋体" w:hint="eastAsia"/>
          <w:color w:val="000000" w:themeColor="text1"/>
          <w:sz w:val="32"/>
          <w:szCs w:val="32"/>
        </w:rPr>
        <w:t>其中：因公出国（境）费0元；</w:t>
      </w:r>
      <w:r w:rsidR="0097123A" w:rsidRPr="00113711">
        <w:rPr>
          <w:rFonts w:ascii="仿宋_GB2312" w:eastAsia="仿宋_GB2312" w:hAnsi="宋体" w:hint="eastAsia"/>
          <w:color w:val="000000" w:themeColor="text1"/>
          <w:sz w:val="32"/>
          <w:szCs w:val="32"/>
        </w:rPr>
        <w:t>万无，公务用车</w:t>
      </w:r>
      <w:r w:rsidRPr="00113711">
        <w:rPr>
          <w:rFonts w:ascii="仿宋_GB2312" w:eastAsia="仿宋_GB2312" w:hAnsi="宋体" w:hint="eastAsia"/>
          <w:color w:val="000000" w:themeColor="text1"/>
          <w:sz w:val="32"/>
          <w:szCs w:val="32"/>
        </w:rPr>
        <w:t>运行费</w:t>
      </w:r>
      <w:r w:rsidR="006C27F3" w:rsidRPr="00113711">
        <w:rPr>
          <w:rFonts w:ascii="仿宋_GB2312" w:eastAsia="仿宋_GB2312" w:hAnsi="宋体" w:hint="eastAsia"/>
          <w:color w:val="000000" w:themeColor="text1"/>
          <w:sz w:val="32"/>
          <w:szCs w:val="32"/>
        </w:rPr>
        <w:t>11.68</w:t>
      </w:r>
      <w:r w:rsidRPr="00113711">
        <w:rPr>
          <w:rFonts w:ascii="仿宋_GB2312" w:eastAsia="仿宋_GB2312" w:hAnsi="宋体" w:hint="eastAsia"/>
          <w:color w:val="000000" w:themeColor="text1"/>
          <w:sz w:val="32"/>
          <w:szCs w:val="32"/>
        </w:rPr>
        <w:t>万元，占</w:t>
      </w:r>
      <w:r w:rsidR="006C27F3" w:rsidRPr="00113711">
        <w:rPr>
          <w:rFonts w:ascii="仿宋_GB2312" w:eastAsia="仿宋_GB2312" w:hAnsi="宋体" w:hint="eastAsia"/>
          <w:color w:val="000000" w:themeColor="text1"/>
          <w:sz w:val="32"/>
          <w:szCs w:val="32"/>
        </w:rPr>
        <w:t>33.09</w:t>
      </w:r>
      <w:r w:rsidRPr="00113711">
        <w:rPr>
          <w:rFonts w:ascii="仿宋_GB2312" w:eastAsia="仿宋_GB2312" w:hAnsi="宋体" w:hint="eastAsia"/>
          <w:color w:val="000000" w:themeColor="text1"/>
          <w:sz w:val="32"/>
          <w:szCs w:val="32"/>
        </w:rPr>
        <w:t>%</w:t>
      </w:r>
      <w:r w:rsidR="006C27F3" w:rsidRPr="00113711">
        <w:rPr>
          <w:rFonts w:ascii="仿宋_GB2312" w:eastAsia="仿宋_GB2312" w:hAnsi="宋体" w:hint="eastAsia"/>
          <w:color w:val="000000" w:themeColor="text1"/>
          <w:sz w:val="32"/>
          <w:szCs w:val="32"/>
        </w:rPr>
        <w:t>，比上年减少.</w:t>
      </w:r>
      <w:r w:rsidR="00437ED5">
        <w:rPr>
          <w:rFonts w:ascii="仿宋_GB2312" w:eastAsia="仿宋_GB2312" w:hAnsi="宋体" w:hint="eastAsia"/>
          <w:color w:val="000000" w:themeColor="text1"/>
          <w:sz w:val="32"/>
          <w:szCs w:val="32"/>
        </w:rPr>
        <w:t>0</w:t>
      </w:r>
      <w:r w:rsidR="006C27F3" w:rsidRPr="00113711">
        <w:rPr>
          <w:rFonts w:ascii="仿宋_GB2312" w:eastAsia="仿宋_GB2312" w:hAnsi="宋体" w:hint="eastAsia"/>
          <w:color w:val="000000" w:themeColor="text1"/>
          <w:sz w:val="32"/>
          <w:szCs w:val="32"/>
        </w:rPr>
        <w:t>01万元</w:t>
      </w:r>
      <w:r w:rsidRPr="00113711">
        <w:rPr>
          <w:rFonts w:ascii="仿宋_GB2312" w:eastAsia="仿宋_GB2312" w:hAnsi="宋体" w:hint="eastAsia"/>
          <w:color w:val="000000" w:themeColor="text1"/>
          <w:sz w:val="32"/>
          <w:szCs w:val="32"/>
        </w:rPr>
        <w:t>；公务接待费</w:t>
      </w:r>
      <w:r w:rsidR="006C27F3" w:rsidRPr="00113711">
        <w:rPr>
          <w:rFonts w:ascii="仿宋_GB2312" w:eastAsia="仿宋_GB2312" w:hAnsi="宋体" w:hint="eastAsia"/>
          <w:color w:val="000000" w:themeColor="text1"/>
          <w:sz w:val="32"/>
          <w:szCs w:val="32"/>
        </w:rPr>
        <w:t>19.93</w:t>
      </w:r>
      <w:r w:rsidRPr="00113711">
        <w:rPr>
          <w:rFonts w:ascii="仿宋_GB2312" w:eastAsia="仿宋_GB2312" w:hAnsi="宋体" w:hint="eastAsia"/>
          <w:color w:val="000000" w:themeColor="text1"/>
          <w:sz w:val="32"/>
          <w:szCs w:val="32"/>
        </w:rPr>
        <w:t>万元，占</w:t>
      </w:r>
      <w:r w:rsidR="006C27F3" w:rsidRPr="00113711">
        <w:rPr>
          <w:rFonts w:ascii="仿宋_GB2312" w:eastAsia="仿宋_GB2312" w:hAnsi="宋体" w:hint="eastAsia"/>
          <w:color w:val="000000" w:themeColor="text1"/>
          <w:sz w:val="32"/>
          <w:szCs w:val="32"/>
        </w:rPr>
        <w:t>56.46</w:t>
      </w:r>
      <w:r w:rsidRPr="00113711">
        <w:rPr>
          <w:rFonts w:ascii="仿宋_GB2312" w:eastAsia="仿宋_GB2312" w:hAnsi="宋体" w:hint="eastAsia"/>
          <w:color w:val="000000" w:themeColor="text1"/>
          <w:sz w:val="32"/>
          <w:szCs w:val="32"/>
        </w:rPr>
        <w:t xml:space="preserve"> %，比上年减少</w:t>
      </w:r>
      <w:r w:rsidR="006C27F3" w:rsidRPr="00113711">
        <w:rPr>
          <w:rFonts w:ascii="仿宋_GB2312" w:eastAsia="仿宋_GB2312" w:hAnsi="宋体" w:hint="eastAsia"/>
          <w:color w:val="000000" w:themeColor="text1"/>
          <w:sz w:val="32"/>
          <w:szCs w:val="32"/>
        </w:rPr>
        <w:t>0.02</w:t>
      </w:r>
      <w:r w:rsidRPr="00113711">
        <w:rPr>
          <w:rFonts w:ascii="仿宋_GB2312" w:eastAsia="仿宋_GB2312" w:hAnsi="宋体" w:hint="eastAsia"/>
          <w:color w:val="000000" w:themeColor="text1"/>
          <w:sz w:val="32"/>
          <w:szCs w:val="32"/>
        </w:rPr>
        <w:t>万元，</w:t>
      </w:r>
      <w:r w:rsidR="00437ED5">
        <w:rPr>
          <w:rFonts w:ascii="仿宋_GB2312" w:eastAsia="仿宋_GB2312" w:hAnsi="宋体" w:hint="eastAsia"/>
          <w:color w:val="000000" w:themeColor="text1"/>
          <w:sz w:val="32"/>
          <w:szCs w:val="32"/>
        </w:rPr>
        <w:t>主要是</w:t>
      </w:r>
      <w:r w:rsidRPr="00113711">
        <w:rPr>
          <w:rFonts w:ascii="仿宋_GB2312" w:eastAsia="仿宋_GB2312" w:hAnsi="宋体" w:hint="eastAsia"/>
          <w:color w:val="000000" w:themeColor="text1"/>
          <w:sz w:val="32"/>
          <w:szCs w:val="32"/>
        </w:rPr>
        <w:t>严格控制接待活动，规范接待标准。</w:t>
      </w:r>
    </w:p>
    <w:p w:rsidR="00591D7F" w:rsidRPr="00591D7F" w:rsidRDefault="00591D7F" w:rsidP="00591D7F">
      <w:pPr>
        <w:numPr>
          <w:ilvl w:val="0"/>
          <w:numId w:val="5"/>
        </w:numPr>
        <w:ind w:firstLineChars="200" w:firstLine="640"/>
        <w:rPr>
          <w:rFonts w:ascii="黑体" w:eastAsia="黑体" w:hAnsi="黑体" w:cs="黑体"/>
          <w:sz w:val="32"/>
          <w:szCs w:val="32"/>
        </w:rPr>
      </w:pPr>
      <w:r w:rsidRPr="00591D7F">
        <w:rPr>
          <w:rFonts w:ascii="黑体" w:eastAsia="黑体" w:hAnsi="黑体" w:cs="黑体" w:hint="eastAsia"/>
          <w:sz w:val="32"/>
          <w:szCs w:val="32"/>
        </w:rPr>
        <w:t>机关运行经费安排情况</w:t>
      </w:r>
    </w:p>
    <w:p w:rsidR="00591D7F" w:rsidRPr="00C32E87" w:rsidRDefault="00437ED5" w:rsidP="00591D7F">
      <w:pPr>
        <w:ind w:firstLineChars="200" w:firstLine="640"/>
        <w:rPr>
          <w:rFonts w:ascii="仿宋_GB2312" w:eastAsia="仿宋_GB2312" w:hAnsi="宋体"/>
          <w:color w:val="000000" w:themeColor="text1"/>
          <w:sz w:val="32"/>
          <w:szCs w:val="32"/>
        </w:rPr>
      </w:pPr>
      <w:r w:rsidRPr="00C32E87">
        <w:rPr>
          <w:rFonts w:ascii="仿宋_GB2312" w:eastAsia="仿宋_GB2312" w:hAnsi="宋体" w:hint="eastAsia"/>
          <w:color w:val="000000" w:themeColor="text1"/>
          <w:sz w:val="32"/>
          <w:szCs w:val="32"/>
        </w:rPr>
        <w:t>2018</w:t>
      </w:r>
      <w:r w:rsidR="00591D7F" w:rsidRPr="00C32E87">
        <w:rPr>
          <w:rFonts w:ascii="仿宋_GB2312" w:eastAsia="仿宋_GB2312" w:hAnsi="宋体" w:hint="eastAsia"/>
          <w:color w:val="000000" w:themeColor="text1"/>
          <w:sz w:val="32"/>
          <w:szCs w:val="32"/>
        </w:rPr>
        <w:t>年支出预算</w:t>
      </w:r>
      <w:r w:rsidRPr="00C32E87">
        <w:rPr>
          <w:rFonts w:ascii="仿宋_GB2312" w:eastAsia="仿宋_GB2312" w:hAnsi="宋体" w:hint="eastAsia"/>
          <w:color w:val="000000" w:themeColor="text1"/>
          <w:sz w:val="32"/>
          <w:szCs w:val="32"/>
        </w:rPr>
        <w:t>1154.53</w:t>
      </w:r>
      <w:r w:rsidR="00591D7F" w:rsidRPr="00C32E87">
        <w:rPr>
          <w:rFonts w:ascii="仿宋_GB2312" w:eastAsia="仿宋_GB2312" w:hAnsi="宋体" w:hint="eastAsia"/>
          <w:color w:val="000000" w:themeColor="text1"/>
          <w:sz w:val="32"/>
          <w:szCs w:val="32"/>
        </w:rPr>
        <w:t>万元，其中：一般公共预算拨款</w:t>
      </w:r>
      <w:r w:rsidRPr="00C32E87">
        <w:rPr>
          <w:rFonts w:ascii="仿宋_GB2312" w:eastAsia="仿宋_GB2312" w:hAnsi="宋体" w:hint="eastAsia"/>
          <w:color w:val="000000" w:themeColor="text1"/>
          <w:sz w:val="32"/>
          <w:szCs w:val="32"/>
        </w:rPr>
        <w:t>807.5</w:t>
      </w:r>
      <w:r w:rsidR="00591D7F" w:rsidRPr="00C32E87">
        <w:rPr>
          <w:rFonts w:ascii="仿宋_GB2312" w:eastAsia="仿宋_GB2312" w:hAnsi="宋体" w:hint="eastAsia"/>
          <w:color w:val="000000" w:themeColor="text1"/>
          <w:sz w:val="32"/>
          <w:szCs w:val="32"/>
        </w:rPr>
        <w:t>万元，社会保障和就业支出</w:t>
      </w:r>
      <w:r w:rsidRPr="00C32E87">
        <w:rPr>
          <w:rFonts w:ascii="仿宋_GB2312" w:eastAsia="仿宋_GB2312" w:hAnsi="宋体" w:hint="eastAsia"/>
          <w:color w:val="000000" w:themeColor="text1"/>
          <w:sz w:val="32"/>
          <w:szCs w:val="32"/>
        </w:rPr>
        <w:t>130.35</w:t>
      </w:r>
      <w:r w:rsidR="00591D7F" w:rsidRPr="00C32E87">
        <w:rPr>
          <w:rFonts w:ascii="仿宋_GB2312" w:eastAsia="仿宋_GB2312" w:hAnsi="宋体" w:hint="eastAsia"/>
          <w:color w:val="000000" w:themeColor="text1"/>
          <w:sz w:val="32"/>
          <w:szCs w:val="32"/>
        </w:rPr>
        <w:t>万元。</w:t>
      </w:r>
      <w:r w:rsidRPr="00C32E87">
        <w:rPr>
          <w:rFonts w:ascii="仿宋_GB2312" w:eastAsia="仿宋_GB2312" w:hAnsi="宋体" w:hint="eastAsia"/>
          <w:color w:val="000000" w:themeColor="text1"/>
          <w:sz w:val="32"/>
          <w:szCs w:val="32"/>
        </w:rPr>
        <w:t>一般公共预算项目支出拨款216.68万元。</w:t>
      </w:r>
    </w:p>
    <w:p w:rsidR="00591D7F" w:rsidRPr="00C32E87" w:rsidRDefault="00591D7F" w:rsidP="00591D7F">
      <w:pPr>
        <w:ind w:firstLineChars="200" w:firstLine="640"/>
        <w:rPr>
          <w:rFonts w:ascii="仿宋_GB2312" w:eastAsia="仿宋_GB2312" w:hAnsi="宋体"/>
          <w:color w:val="000000" w:themeColor="text1"/>
          <w:sz w:val="32"/>
          <w:szCs w:val="32"/>
        </w:rPr>
      </w:pPr>
      <w:r w:rsidRPr="00C32E87">
        <w:rPr>
          <w:rFonts w:ascii="仿宋_GB2312" w:eastAsia="仿宋_GB2312" w:hAnsi="宋体" w:hint="eastAsia"/>
          <w:color w:val="000000" w:themeColor="text1"/>
          <w:sz w:val="32"/>
          <w:szCs w:val="32"/>
        </w:rPr>
        <w:t>（一）一般公共服务支出主要用于保障机关事业单位正常运转、支持单位履行职能发生的经费支出。 其中：201</w:t>
      </w:r>
      <w:r w:rsidR="00437ED5" w:rsidRPr="00C32E87">
        <w:rPr>
          <w:rFonts w:ascii="仿宋_GB2312" w:eastAsia="仿宋_GB2312" w:hAnsi="宋体" w:hint="eastAsia"/>
          <w:color w:val="000000" w:themeColor="text1"/>
          <w:sz w:val="32"/>
          <w:szCs w:val="32"/>
        </w:rPr>
        <w:t>8</w:t>
      </w:r>
      <w:r w:rsidRPr="00C32E87">
        <w:rPr>
          <w:rFonts w:ascii="仿宋_GB2312" w:eastAsia="仿宋_GB2312" w:hAnsi="宋体" w:hint="eastAsia"/>
          <w:color w:val="000000" w:themeColor="text1"/>
          <w:sz w:val="32"/>
          <w:szCs w:val="32"/>
        </w:rPr>
        <w:t>行政运行预算支出</w:t>
      </w:r>
      <w:r w:rsidR="00437ED5" w:rsidRPr="00C32E87">
        <w:rPr>
          <w:rFonts w:ascii="仿宋_GB2312" w:eastAsia="仿宋_GB2312" w:hAnsi="宋体" w:hint="eastAsia"/>
          <w:color w:val="000000" w:themeColor="text1"/>
          <w:sz w:val="32"/>
          <w:szCs w:val="32"/>
        </w:rPr>
        <w:t>807.5</w:t>
      </w:r>
      <w:r w:rsidRPr="00C32E87">
        <w:rPr>
          <w:rFonts w:ascii="仿宋_GB2312" w:eastAsia="仿宋_GB2312" w:hAnsi="宋体" w:hint="eastAsia"/>
          <w:color w:val="000000" w:themeColor="text1"/>
          <w:sz w:val="32"/>
          <w:szCs w:val="32"/>
        </w:rPr>
        <w:t>万元,比上年增加</w:t>
      </w:r>
      <w:r w:rsidR="00437ED5" w:rsidRPr="00C32E87">
        <w:rPr>
          <w:rFonts w:ascii="仿宋_GB2312" w:eastAsia="仿宋_GB2312" w:hAnsi="宋体" w:hint="eastAsia"/>
          <w:color w:val="000000" w:themeColor="text1"/>
          <w:sz w:val="32"/>
          <w:szCs w:val="32"/>
        </w:rPr>
        <w:t>57.97</w:t>
      </w:r>
      <w:r w:rsidRPr="00C32E87">
        <w:rPr>
          <w:rFonts w:ascii="仿宋_GB2312" w:eastAsia="仿宋_GB2312" w:hAnsi="宋体" w:hint="eastAsia"/>
          <w:color w:val="000000" w:themeColor="text1"/>
          <w:sz w:val="32"/>
          <w:szCs w:val="32"/>
        </w:rPr>
        <w:t>万元。</w:t>
      </w:r>
    </w:p>
    <w:p w:rsidR="00591D7F" w:rsidRPr="00C32E87" w:rsidRDefault="00591D7F" w:rsidP="00591D7F">
      <w:pPr>
        <w:ind w:firstLineChars="200" w:firstLine="640"/>
        <w:rPr>
          <w:rFonts w:ascii="仿宋_GB2312" w:eastAsia="仿宋_GB2312" w:hAnsi="宋体"/>
          <w:color w:val="000000" w:themeColor="text1"/>
          <w:sz w:val="32"/>
          <w:szCs w:val="32"/>
        </w:rPr>
      </w:pPr>
      <w:r w:rsidRPr="00C32E87">
        <w:rPr>
          <w:rFonts w:ascii="仿宋_GB2312" w:eastAsia="仿宋_GB2312" w:hAnsi="宋体" w:hint="eastAsia"/>
          <w:color w:val="000000" w:themeColor="text1"/>
          <w:sz w:val="32"/>
          <w:szCs w:val="32"/>
        </w:rPr>
        <w:lastRenderedPageBreak/>
        <w:t>（二）社会保障和就业支出（类）主要用于机关事业单位干部离退工资福利的项目支出。其 中：行政事业单位离退休预算支出133.5</w:t>
      </w:r>
      <w:r w:rsidR="002241BD" w:rsidRPr="00C32E87">
        <w:rPr>
          <w:rFonts w:ascii="仿宋_GB2312" w:eastAsia="仿宋_GB2312" w:hAnsi="宋体" w:hint="eastAsia"/>
          <w:color w:val="000000" w:themeColor="text1"/>
          <w:sz w:val="32"/>
          <w:szCs w:val="32"/>
        </w:rPr>
        <w:t>万元，比上年减少3.15</w:t>
      </w:r>
      <w:r w:rsidRPr="00C32E87">
        <w:rPr>
          <w:rFonts w:ascii="仿宋_GB2312" w:eastAsia="仿宋_GB2312" w:hAnsi="宋体" w:hint="eastAsia"/>
          <w:color w:val="000000" w:themeColor="text1"/>
          <w:sz w:val="32"/>
          <w:szCs w:val="32"/>
        </w:rPr>
        <w:t>万元。</w:t>
      </w:r>
    </w:p>
    <w:p w:rsidR="00591D7F" w:rsidRDefault="00591D7F" w:rsidP="00591D7F">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91D7F" w:rsidRPr="007661D5" w:rsidRDefault="00591D7F" w:rsidP="00591D7F">
      <w:pPr>
        <w:ind w:left="640"/>
        <w:rPr>
          <w:rFonts w:asciiTheme="minorEastAsia" w:hAnsiTheme="minorEastAsia" w:cs="黑体"/>
          <w:sz w:val="32"/>
          <w:szCs w:val="32"/>
        </w:rPr>
      </w:pPr>
      <w:r w:rsidRPr="007661D5">
        <w:rPr>
          <w:rFonts w:ascii="仿宋_GB2312" w:eastAsia="仿宋_GB2312" w:hAnsi="宋体" w:hint="eastAsia"/>
          <w:sz w:val="32"/>
          <w:szCs w:val="32"/>
        </w:rPr>
        <w:t>本年预算无政府采购</w:t>
      </w:r>
      <w:r w:rsidRPr="007661D5">
        <w:rPr>
          <w:rFonts w:asciiTheme="minorEastAsia" w:hAnsiTheme="minorEastAsia" w:cs="黑体" w:hint="eastAsia"/>
          <w:sz w:val="32"/>
          <w:szCs w:val="32"/>
        </w:rPr>
        <w:t>。</w:t>
      </w:r>
    </w:p>
    <w:p w:rsidR="00591D7F" w:rsidRDefault="00591D7F" w:rsidP="00591D7F">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91D7F" w:rsidRPr="00D54DF2" w:rsidRDefault="00591D7F" w:rsidP="00591D7F">
      <w:pPr>
        <w:pStyle w:val="a6"/>
        <w:spacing w:line="480" w:lineRule="auto"/>
        <w:ind w:leftChars="200" w:left="420" w:firstLine="640"/>
        <w:rPr>
          <w:rFonts w:asciiTheme="minorEastAsia" w:hAnsiTheme="minorEastAsia"/>
          <w:color w:val="000000" w:themeColor="text1"/>
          <w:sz w:val="28"/>
          <w:szCs w:val="28"/>
        </w:rPr>
      </w:pPr>
      <w:r w:rsidRPr="00D54DF2">
        <w:rPr>
          <w:rFonts w:ascii="仿宋_GB2312" w:eastAsia="仿宋_GB2312" w:hint="eastAsia"/>
          <w:color w:val="000000" w:themeColor="text1"/>
          <w:sz w:val="32"/>
          <w:szCs w:val="32"/>
        </w:rPr>
        <w:t>截止201</w:t>
      </w:r>
      <w:r w:rsidR="00C32E87" w:rsidRPr="00D54DF2">
        <w:rPr>
          <w:rFonts w:ascii="仿宋_GB2312" w:eastAsia="仿宋_GB2312" w:hint="eastAsia"/>
          <w:color w:val="000000" w:themeColor="text1"/>
          <w:sz w:val="32"/>
          <w:szCs w:val="32"/>
        </w:rPr>
        <w:t>7</w:t>
      </w:r>
      <w:r w:rsidRPr="00D54DF2">
        <w:rPr>
          <w:rFonts w:ascii="仿宋_GB2312" w:eastAsia="仿宋_GB2312" w:hint="eastAsia"/>
          <w:color w:val="000000" w:themeColor="text1"/>
          <w:sz w:val="32"/>
          <w:szCs w:val="32"/>
        </w:rPr>
        <w:t>年12月31日，本部门共有车辆3辆，其中一般公务用车2辆，执法执勤用车1辆。</w:t>
      </w:r>
    </w:p>
    <w:p w:rsidR="00A51707" w:rsidRDefault="00A51707" w:rsidP="00A51707">
      <w:pPr>
        <w:numPr>
          <w:ilvl w:val="0"/>
          <w:numId w:val="11"/>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A51707" w:rsidRDefault="00A51707" w:rsidP="00A51707">
      <w:pPr>
        <w:pStyle w:val="a6"/>
        <w:snapToGrid w:val="0"/>
        <w:spacing w:line="5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对比上年，对法律援助等专项资金进行进一步绩效考评。进一步规范了资金的管理，提高了资金的使用效益。</w:t>
      </w:r>
    </w:p>
    <w:p w:rsidR="00DB4519" w:rsidRPr="00A51707" w:rsidRDefault="00DB4519" w:rsidP="00591D7F">
      <w:pPr>
        <w:rPr>
          <w:rFonts w:ascii="宋体" w:hAnsi="宋体"/>
          <w:b/>
          <w:color w:val="000000" w:themeColor="text1"/>
          <w:sz w:val="30"/>
          <w:szCs w:val="30"/>
        </w:rPr>
      </w:pPr>
    </w:p>
    <w:p w:rsidR="00953A32" w:rsidRPr="00EB4017" w:rsidRDefault="00953A32" w:rsidP="00953A32">
      <w:pPr>
        <w:ind w:firstLineChars="846" w:firstLine="2548"/>
        <w:rPr>
          <w:rFonts w:ascii="宋体" w:hAnsi="宋体"/>
          <w:b/>
          <w:sz w:val="30"/>
          <w:szCs w:val="30"/>
        </w:rPr>
      </w:pPr>
      <w:r w:rsidRPr="00EB4017">
        <w:rPr>
          <w:rFonts w:ascii="宋体" w:hAnsi="宋体" w:hint="eastAsia"/>
          <w:b/>
          <w:sz w:val="30"/>
          <w:szCs w:val="30"/>
        </w:rPr>
        <w:t>第四部分  名词解释</w:t>
      </w:r>
    </w:p>
    <w:p w:rsidR="00953A32" w:rsidRPr="00DB4519" w:rsidRDefault="00953A32" w:rsidP="00DB4519">
      <w:pPr>
        <w:pStyle w:val="31"/>
        <w:spacing w:before="0" w:beforeAutospacing="0" w:after="0" w:afterAutospacing="0"/>
        <w:ind w:leftChars="23" w:left="48" w:firstLineChars="200" w:firstLine="640"/>
        <w:rPr>
          <w:rFonts w:ascii="仿宋_GB2312" w:eastAsia="仿宋_GB2312" w:cs="Times New Roman"/>
          <w:kern w:val="2"/>
          <w:sz w:val="32"/>
          <w:szCs w:val="32"/>
        </w:rPr>
      </w:pPr>
      <w:r w:rsidRPr="00DB4519">
        <w:rPr>
          <w:rFonts w:ascii="仿宋_GB2312" w:eastAsia="仿宋_GB2312" w:cs="Times New Roman" w:hint="eastAsia"/>
          <w:kern w:val="2"/>
          <w:sz w:val="32"/>
          <w:szCs w:val="32"/>
        </w:rPr>
        <w:t>（一）基本支出：指为保障机构正常运转、完成日常工作任务而发生的人员支出和公用支出。</w:t>
      </w:r>
    </w:p>
    <w:p w:rsidR="00953A32" w:rsidRPr="00DB4519" w:rsidRDefault="00953A32" w:rsidP="00DB4519">
      <w:pPr>
        <w:pStyle w:val="31"/>
        <w:spacing w:before="0" w:beforeAutospacing="0" w:after="0" w:afterAutospacing="0"/>
        <w:ind w:leftChars="20" w:left="42" w:firstLineChars="200" w:firstLine="640"/>
        <w:rPr>
          <w:rFonts w:ascii="仿宋_GB2312" w:eastAsia="仿宋_GB2312" w:cs="Times New Roman"/>
          <w:kern w:val="2"/>
          <w:sz w:val="32"/>
          <w:szCs w:val="32"/>
        </w:rPr>
      </w:pPr>
      <w:r w:rsidRPr="00DB4519">
        <w:rPr>
          <w:rFonts w:ascii="仿宋_GB2312" w:eastAsia="仿宋_GB2312" w:cs="Times New Roman" w:hint="eastAsia"/>
          <w:kern w:val="2"/>
          <w:sz w:val="32"/>
          <w:szCs w:val="32"/>
        </w:rPr>
        <w:t>（二）项目支出：指在基本支出之外为完成特定行政任务和事业发展目标所发生的支出。</w:t>
      </w:r>
    </w:p>
    <w:p w:rsidR="00953A32" w:rsidRPr="00DB4519" w:rsidRDefault="00953A32" w:rsidP="00DB4519">
      <w:pPr>
        <w:pStyle w:val="31"/>
        <w:spacing w:before="0" w:beforeAutospacing="0" w:after="0" w:afterAutospacing="0"/>
        <w:ind w:leftChars="20" w:left="42" w:firstLineChars="200" w:firstLine="640"/>
        <w:rPr>
          <w:rFonts w:ascii="仿宋_GB2312" w:eastAsia="仿宋_GB2312" w:cs="Times New Roman"/>
          <w:kern w:val="2"/>
          <w:sz w:val="32"/>
          <w:szCs w:val="32"/>
        </w:rPr>
      </w:pPr>
      <w:r w:rsidRPr="00DB4519">
        <w:rPr>
          <w:rFonts w:ascii="仿宋_GB2312" w:eastAsia="仿宋_GB2312" w:cs="Times New Roman" w:hint="eastAsia"/>
          <w:kern w:val="2"/>
          <w:sz w:val="32"/>
          <w:szCs w:val="32"/>
        </w:rPr>
        <w:t>（三）一般公共服务支出主要用于保障机关</w:t>
      </w:r>
      <w:hyperlink r:id="rId8" w:tgtFrame="_blank" w:history="1">
        <w:r w:rsidRPr="00DB4519">
          <w:rPr>
            <w:rFonts w:ascii="仿宋_GB2312" w:eastAsia="仿宋_GB2312" w:cs="Times New Roman" w:hint="eastAsia"/>
            <w:kern w:val="2"/>
            <w:sz w:val="32"/>
            <w:szCs w:val="32"/>
          </w:rPr>
          <w:t>事业单位</w:t>
        </w:r>
      </w:hyperlink>
      <w:r w:rsidRPr="00DB4519">
        <w:rPr>
          <w:rFonts w:ascii="仿宋_GB2312" w:eastAsia="仿宋_GB2312" w:cs="Times New Roman" w:hint="eastAsia"/>
          <w:kern w:val="2"/>
          <w:sz w:val="32"/>
          <w:szCs w:val="32"/>
        </w:rPr>
        <w:t>正常运转，支持各机关单位履行职能，保障各机关部门的项目支出等。</w:t>
      </w:r>
    </w:p>
    <w:p w:rsidR="00953A32" w:rsidRPr="00DB4519" w:rsidRDefault="00953A32" w:rsidP="00DB4519">
      <w:pPr>
        <w:pStyle w:val="31"/>
        <w:spacing w:before="0" w:beforeAutospacing="0" w:after="0" w:afterAutospacing="0"/>
        <w:ind w:leftChars="20" w:left="42" w:firstLineChars="200" w:firstLine="640"/>
        <w:rPr>
          <w:rFonts w:ascii="仿宋_GB2312" w:eastAsia="仿宋_GB2312" w:cs="Times New Roman"/>
          <w:kern w:val="2"/>
          <w:sz w:val="32"/>
          <w:szCs w:val="32"/>
        </w:rPr>
      </w:pPr>
      <w:r w:rsidRPr="00DB4519">
        <w:rPr>
          <w:rFonts w:ascii="仿宋_GB2312" w:eastAsia="仿宋_GB2312" w:cs="Times New Roman" w:hint="eastAsia"/>
          <w:kern w:val="2"/>
          <w:sz w:val="32"/>
          <w:szCs w:val="32"/>
        </w:rPr>
        <w:t>（四）社会保障和就业支出：指政府在社会会保障与就业方面用于行政事业单位离退休方面的支出，反映实行归口</w:t>
      </w:r>
      <w:r w:rsidRPr="00DB4519">
        <w:rPr>
          <w:rFonts w:ascii="仿宋_GB2312" w:eastAsia="仿宋_GB2312" w:cs="Times New Roman" w:hint="eastAsia"/>
          <w:kern w:val="2"/>
          <w:sz w:val="32"/>
          <w:szCs w:val="32"/>
        </w:rPr>
        <w:lastRenderedPageBreak/>
        <w:t>管理的行政单位开支的离退休经费、事业单位离退休经费等。</w:t>
      </w:r>
    </w:p>
    <w:p w:rsidR="00953A32" w:rsidRPr="00DB4519" w:rsidRDefault="00953A32" w:rsidP="00DB4519">
      <w:pPr>
        <w:pStyle w:val="27"/>
        <w:spacing w:before="0" w:beforeAutospacing="0" w:after="0" w:afterAutospacing="0"/>
        <w:ind w:leftChars="20" w:left="42" w:firstLineChars="200" w:firstLine="640"/>
        <w:rPr>
          <w:rFonts w:ascii="仿宋_GB2312" w:eastAsia="仿宋_GB2312" w:cs="Times New Roman"/>
          <w:kern w:val="2"/>
          <w:sz w:val="32"/>
          <w:szCs w:val="32"/>
        </w:rPr>
      </w:pPr>
      <w:r w:rsidRPr="00DB4519">
        <w:rPr>
          <w:rFonts w:ascii="仿宋_GB2312" w:eastAsia="仿宋_GB2312" w:cs="Times New Roman" w:hint="eastAsia"/>
          <w:kern w:val="2"/>
          <w:sz w:val="32"/>
          <w:szCs w:val="32"/>
        </w:rPr>
        <w:t>（五）“三公”经费：纳入省财政预决算管理的"三公"经费，是指财政部门用财政拨款安排的因公出国（境）费、公务用车购置及运行费和公务接待费。其中，因公出国（境）</w:t>
      </w:r>
      <w:r w:rsidRPr="00DB4519">
        <w:rPr>
          <w:rFonts w:eastAsia="仿宋_GB2312" w:cs="Times New Roman" w:hint="eastAsia"/>
          <w:kern w:val="2"/>
          <w:sz w:val="32"/>
          <w:szCs w:val="32"/>
        </w:rPr>
        <w:t> </w:t>
      </w:r>
      <w:r w:rsidRPr="00DB4519">
        <w:rPr>
          <w:rFonts w:ascii="仿宋_GB2312" w:eastAsia="仿宋_GB2312" w:cs="Times New Roman" w:hint="eastAsia"/>
          <w:kern w:val="2"/>
          <w:sz w:val="32"/>
          <w:szCs w:val="32"/>
        </w:rPr>
        <w:t>费反映单位公务出国（境）的国际旅费、国外城</w:t>
      </w:r>
      <w:r w:rsidRPr="00DB4519">
        <w:rPr>
          <w:rFonts w:ascii="仿宋_GB2312" w:cs="Times New Roman" w:hint="eastAsia"/>
          <w:kern w:val="2"/>
          <w:sz w:val="32"/>
          <w:szCs w:val="32"/>
        </w:rPr>
        <w:t>巿</w:t>
      </w:r>
      <w:r w:rsidRPr="00DB4519">
        <w:rPr>
          <w:rFonts w:ascii="仿宋_GB2312" w:eastAsia="仿宋_GB2312" w:cs="Times New Roman" w:hint="eastAsia"/>
          <w:kern w:val="2"/>
          <w:sz w:val="32"/>
          <w:szCs w:val="32"/>
        </w:rPr>
        <w:t>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53A32" w:rsidRPr="00DB4519" w:rsidRDefault="00953A32" w:rsidP="00DB4519">
      <w:pPr>
        <w:ind w:firstLineChars="200" w:firstLine="640"/>
        <w:rPr>
          <w:rFonts w:ascii="仿宋_GB2312" w:eastAsia="仿宋_GB2312" w:hAnsi="宋体"/>
          <w:sz w:val="32"/>
          <w:szCs w:val="32"/>
        </w:rPr>
      </w:pPr>
    </w:p>
    <w:p w:rsidR="00953A32" w:rsidRPr="00DB4519" w:rsidRDefault="00953A32" w:rsidP="00953A32">
      <w:pPr>
        <w:rPr>
          <w:rFonts w:ascii="仿宋_GB2312" w:eastAsia="仿宋_GB2312" w:hAnsi="宋体"/>
          <w:sz w:val="32"/>
          <w:szCs w:val="32"/>
        </w:rPr>
      </w:pPr>
    </w:p>
    <w:p w:rsidR="00505B4A" w:rsidRPr="00DB4519" w:rsidRDefault="00505B4A">
      <w:pPr>
        <w:rPr>
          <w:rFonts w:ascii="仿宋_GB2312" w:eastAsia="仿宋_GB2312"/>
          <w:sz w:val="32"/>
          <w:szCs w:val="32"/>
        </w:rPr>
      </w:pPr>
    </w:p>
    <w:p w:rsidR="00505B4A" w:rsidRPr="00DB4519" w:rsidRDefault="00505B4A">
      <w:pPr>
        <w:ind w:firstLineChars="200" w:firstLine="640"/>
        <w:jc w:val="left"/>
        <w:rPr>
          <w:rFonts w:ascii="仿宋_GB2312" w:eastAsia="仿宋_GB2312" w:hAnsi="仿宋_GB2312" w:cs="仿宋_GB2312"/>
          <w:sz w:val="32"/>
          <w:szCs w:val="32"/>
        </w:rPr>
      </w:pPr>
    </w:p>
    <w:sectPr w:rsidR="00505B4A" w:rsidRPr="00DB4519"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532" w:rsidRDefault="00C20532" w:rsidP="00C55413">
      <w:r>
        <w:separator/>
      </w:r>
    </w:p>
  </w:endnote>
  <w:endnote w:type="continuationSeparator" w:id="1">
    <w:p w:rsidR="00C20532" w:rsidRDefault="00C20532" w:rsidP="00C55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532" w:rsidRDefault="00C20532" w:rsidP="00C55413">
      <w:r>
        <w:separator/>
      </w:r>
    </w:p>
  </w:footnote>
  <w:footnote w:type="continuationSeparator" w:id="1">
    <w:p w:rsidR="00C20532" w:rsidRDefault="00C20532" w:rsidP="00C55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7583"/>
    <w:multiLevelType w:val="hybridMultilevel"/>
    <w:tmpl w:val="62A4A9D6"/>
    <w:lvl w:ilvl="0" w:tplc="166C8BD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8A5C08"/>
    <w:multiLevelType w:val="hybridMultilevel"/>
    <w:tmpl w:val="409CEDA6"/>
    <w:lvl w:ilvl="0" w:tplc="14F42170">
      <w:start w:val="3"/>
      <w:numFmt w:val="japaneseCounting"/>
      <w:lvlText w:val="%1、"/>
      <w:lvlJc w:val="left"/>
      <w:pPr>
        <w:ind w:left="880" w:hanging="72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2">
    <w:nsid w:val="4A6A1643"/>
    <w:multiLevelType w:val="singleLevel"/>
    <w:tmpl w:val="5A600927"/>
    <w:lvl w:ilvl="0">
      <w:start w:val="1"/>
      <w:numFmt w:val="chineseCounting"/>
      <w:suff w:val="nothing"/>
      <w:lvlText w:val="%1、"/>
      <w:lvlJc w:val="left"/>
    </w:lvl>
  </w:abstractNum>
  <w:abstractNum w:abstractNumId="3">
    <w:nsid w:val="5A5F2250"/>
    <w:multiLevelType w:val="singleLevel"/>
    <w:tmpl w:val="5A5F2250"/>
    <w:lvl w:ilvl="0">
      <w:start w:val="1"/>
      <w:numFmt w:val="chineseCounting"/>
      <w:suff w:val="nothing"/>
      <w:lvlText w:val="%1、"/>
      <w:lvlJc w:val="left"/>
    </w:lvl>
  </w:abstractNum>
  <w:abstractNum w:abstractNumId="4">
    <w:nsid w:val="5A5F2384"/>
    <w:multiLevelType w:val="singleLevel"/>
    <w:tmpl w:val="5A5F2384"/>
    <w:lvl w:ilvl="0">
      <w:start w:val="1"/>
      <w:numFmt w:val="chineseCounting"/>
      <w:suff w:val="nothing"/>
      <w:lvlText w:val="%1、"/>
      <w:lvlJc w:val="left"/>
    </w:lvl>
  </w:abstractNum>
  <w:abstractNum w:abstractNumId="5">
    <w:nsid w:val="5A5F2A51"/>
    <w:multiLevelType w:val="singleLevel"/>
    <w:tmpl w:val="5A5F2A51"/>
    <w:lvl w:ilvl="0">
      <w:start w:val="1"/>
      <w:numFmt w:val="chineseCounting"/>
      <w:suff w:val="nothing"/>
      <w:lvlText w:val="%1、"/>
      <w:lvlJc w:val="left"/>
    </w:lvl>
  </w:abstractNum>
  <w:abstractNum w:abstractNumId="6">
    <w:nsid w:val="5A5F2BFF"/>
    <w:multiLevelType w:val="singleLevel"/>
    <w:tmpl w:val="5A5F2BFF"/>
    <w:lvl w:ilvl="0">
      <w:start w:val="1"/>
      <w:numFmt w:val="chineseCounting"/>
      <w:suff w:val="nothing"/>
      <w:lvlText w:val="（%1）"/>
      <w:lvlJc w:val="left"/>
    </w:lvl>
  </w:abstractNum>
  <w:abstractNum w:abstractNumId="7">
    <w:nsid w:val="5A600927"/>
    <w:multiLevelType w:val="singleLevel"/>
    <w:tmpl w:val="5A600927"/>
    <w:lvl w:ilvl="0">
      <w:start w:val="1"/>
      <w:numFmt w:val="chineseCounting"/>
      <w:suff w:val="nothing"/>
      <w:lvlText w:val="%1、"/>
      <w:lvlJc w:val="left"/>
    </w:lvl>
  </w:abstractNum>
  <w:abstractNum w:abstractNumId="8">
    <w:nsid w:val="61070C33"/>
    <w:multiLevelType w:val="hybridMultilevel"/>
    <w:tmpl w:val="A542658E"/>
    <w:lvl w:ilvl="0" w:tplc="E138A58E">
      <w:start w:val="1"/>
      <w:numFmt w:val="japaneseCounting"/>
      <w:lvlText w:val="第%1部"/>
      <w:lvlJc w:val="left"/>
      <w:pPr>
        <w:ind w:left="4065" w:hanging="1320"/>
      </w:pPr>
      <w:rPr>
        <w:rFonts w:hint="default"/>
      </w:rPr>
    </w:lvl>
    <w:lvl w:ilvl="1" w:tplc="04090019" w:tentative="1">
      <w:start w:val="1"/>
      <w:numFmt w:val="lowerLetter"/>
      <w:lvlText w:val="%2)"/>
      <w:lvlJc w:val="left"/>
      <w:pPr>
        <w:ind w:left="3585" w:hanging="420"/>
      </w:pPr>
    </w:lvl>
    <w:lvl w:ilvl="2" w:tplc="0409001B" w:tentative="1">
      <w:start w:val="1"/>
      <w:numFmt w:val="lowerRoman"/>
      <w:lvlText w:val="%3."/>
      <w:lvlJc w:val="right"/>
      <w:pPr>
        <w:ind w:left="4005" w:hanging="420"/>
      </w:pPr>
    </w:lvl>
    <w:lvl w:ilvl="3" w:tplc="0409000F" w:tentative="1">
      <w:start w:val="1"/>
      <w:numFmt w:val="decimal"/>
      <w:lvlText w:val="%4."/>
      <w:lvlJc w:val="left"/>
      <w:pPr>
        <w:ind w:left="4425" w:hanging="420"/>
      </w:pPr>
    </w:lvl>
    <w:lvl w:ilvl="4" w:tplc="04090019" w:tentative="1">
      <w:start w:val="1"/>
      <w:numFmt w:val="lowerLetter"/>
      <w:lvlText w:val="%5)"/>
      <w:lvlJc w:val="left"/>
      <w:pPr>
        <w:ind w:left="4845" w:hanging="420"/>
      </w:pPr>
    </w:lvl>
    <w:lvl w:ilvl="5" w:tplc="0409001B" w:tentative="1">
      <w:start w:val="1"/>
      <w:numFmt w:val="lowerRoman"/>
      <w:lvlText w:val="%6."/>
      <w:lvlJc w:val="right"/>
      <w:pPr>
        <w:ind w:left="5265" w:hanging="420"/>
      </w:pPr>
    </w:lvl>
    <w:lvl w:ilvl="6" w:tplc="0409000F" w:tentative="1">
      <w:start w:val="1"/>
      <w:numFmt w:val="decimal"/>
      <w:lvlText w:val="%7."/>
      <w:lvlJc w:val="left"/>
      <w:pPr>
        <w:ind w:left="5685" w:hanging="420"/>
      </w:pPr>
    </w:lvl>
    <w:lvl w:ilvl="7" w:tplc="04090019" w:tentative="1">
      <w:start w:val="1"/>
      <w:numFmt w:val="lowerLetter"/>
      <w:lvlText w:val="%8)"/>
      <w:lvlJc w:val="left"/>
      <w:pPr>
        <w:ind w:left="6105" w:hanging="420"/>
      </w:pPr>
    </w:lvl>
    <w:lvl w:ilvl="8" w:tplc="0409001B" w:tentative="1">
      <w:start w:val="1"/>
      <w:numFmt w:val="lowerRoman"/>
      <w:lvlText w:val="%9."/>
      <w:lvlJc w:val="right"/>
      <w:pPr>
        <w:ind w:left="6525" w:hanging="420"/>
      </w:pPr>
    </w:lvl>
  </w:abstractNum>
  <w:abstractNum w:abstractNumId="9">
    <w:nsid w:val="773B6B5D"/>
    <w:multiLevelType w:val="hybridMultilevel"/>
    <w:tmpl w:val="2CFC1CB8"/>
    <w:lvl w:ilvl="0" w:tplc="9FA2BAFE">
      <w:start w:val="1"/>
      <w:numFmt w:val="japaneseCounting"/>
      <w:lvlText w:val="第%1部"/>
      <w:lvlJc w:val="left"/>
      <w:pPr>
        <w:ind w:left="2745" w:hanging="1320"/>
      </w:pPr>
      <w:rPr>
        <w:rFonts w:hint="default"/>
      </w:rPr>
    </w:lvl>
    <w:lvl w:ilvl="1" w:tplc="04090019" w:tentative="1">
      <w:start w:val="1"/>
      <w:numFmt w:val="lowerLetter"/>
      <w:lvlText w:val="%2)"/>
      <w:lvlJc w:val="left"/>
      <w:pPr>
        <w:ind w:left="2265" w:hanging="420"/>
      </w:pPr>
    </w:lvl>
    <w:lvl w:ilvl="2" w:tplc="0409001B" w:tentative="1">
      <w:start w:val="1"/>
      <w:numFmt w:val="lowerRoman"/>
      <w:lvlText w:val="%3."/>
      <w:lvlJc w:val="right"/>
      <w:pPr>
        <w:ind w:left="2685" w:hanging="420"/>
      </w:pPr>
    </w:lvl>
    <w:lvl w:ilvl="3" w:tplc="0409000F" w:tentative="1">
      <w:start w:val="1"/>
      <w:numFmt w:val="decimal"/>
      <w:lvlText w:val="%4."/>
      <w:lvlJc w:val="left"/>
      <w:pPr>
        <w:ind w:left="3105" w:hanging="420"/>
      </w:pPr>
    </w:lvl>
    <w:lvl w:ilvl="4" w:tplc="04090019" w:tentative="1">
      <w:start w:val="1"/>
      <w:numFmt w:val="lowerLetter"/>
      <w:lvlText w:val="%5)"/>
      <w:lvlJc w:val="left"/>
      <w:pPr>
        <w:ind w:left="3525" w:hanging="420"/>
      </w:pPr>
    </w:lvl>
    <w:lvl w:ilvl="5" w:tplc="0409001B" w:tentative="1">
      <w:start w:val="1"/>
      <w:numFmt w:val="lowerRoman"/>
      <w:lvlText w:val="%6."/>
      <w:lvlJc w:val="right"/>
      <w:pPr>
        <w:ind w:left="3945" w:hanging="420"/>
      </w:pPr>
    </w:lvl>
    <w:lvl w:ilvl="6" w:tplc="0409000F" w:tentative="1">
      <w:start w:val="1"/>
      <w:numFmt w:val="decimal"/>
      <w:lvlText w:val="%7."/>
      <w:lvlJc w:val="left"/>
      <w:pPr>
        <w:ind w:left="4365" w:hanging="420"/>
      </w:pPr>
    </w:lvl>
    <w:lvl w:ilvl="7" w:tplc="04090019" w:tentative="1">
      <w:start w:val="1"/>
      <w:numFmt w:val="lowerLetter"/>
      <w:lvlText w:val="%8)"/>
      <w:lvlJc w:val="left"/>
      <w:pPr>
        <w:ind w:left="4785" w:hanging="420"/>
      </w:pPr>
    </w:lvl>
    <w:lvl w:ilvl="8" w:tplc="0409001B" w:tentative="1">
      <w:start w:val="1"/>
      <w:numFmt w:val="lowerRoman"/>
      <w:lvlText w:val="%9."/>
      <w:lvlJc w:val="right"/>
      <w:pPr>
        <w:ind w:left="5205" w:hanging="420"/>
      </w:pPr>
    </w:lvl>
  </w:abstractNum>
  <w:num w:numId="1">
    <w:abstractNumId w:val="3"/>
  </w:num>
  <w:num w:numId="2">
    <w:abstractNumId w:val="4"/>
  </w:num>
  <w:num w:numId="3">
    <w:abstractNumId w:val="5"/>
  </w:num>
  <w:num w:numId="4">
    <w:abstractNumId w:val="6"/>
  </w:num>
  <w:num w:numId="5">
    <w:abstractNumId w:val="7"/>
  </w:num>
  <w:num w:numId="6">
    <w:abstractNumId w:val="9"/>
  </w:num>
  <w:num w:numId="7">
    <w:abstractNumId w:val="8"/>
  </w:num>
  <w:num w:numId="8">
    <w:abstractNumId w:val="2"/>
  </w:num>
  <w:num w:numId="9">
    <w:abstractNumId w:val="0"/>
  </w:num>
  <w:num w:numId="10">
    <w:abstractNumId w:val="1"/>
  </w:num>
  <w:num w:numId="11">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461F"/>
    <w:rsid w:val="00044B2D"/>
    <w:rsid w:val="0008397A"/>
    <w:rsid w:val="000A5086"/>
    <w:rsid w:val="000A5401"/>
    <w:rsid w:val="000C3537"/>
    <w:rsid w:val="00113711"/>
    <w:rsid w:val="001A6815"/>
    <w:rsid w:val="001A6BE5"/>
    <w:rsid w:val="001D737E"/>
    <w:rsid w:val="002241BD"/>
    <w:rsid w:val="0024119B"/>
    <w:rsid w:val="002608EF"/>
    <w:rsid w:val="00271A2B"/>
    <w:rsid w:val="002B2B76"/>
    <w:rsid w:val="002B7A25"/>
    <w:rsid w:val="00317F83"/>
    <w:rsid w:val="00355E92"/>
    <w:rsid w:val="00373C60"/>
    <w:rsid w:val="003F7E37"/>
    <w:rsid w:val="004044E7"/>
    <w:rsid w:val="004226A1"/>
    <w:rsid w:val="00437ED5"/>
    <w:rsid w:val="004568AC"/>
    <w:rsid w:val="0048089B"/>
    <w:rsid w:val="004C3391"/>
    <w:rsid w:val="004C531E"/>
    <w:rsid w:val="004C70DB"/>
    <w:rsid w:val="004E53E3"/>
    <w:rsid w:val="004F214B"/>
    <w:rsid w:val="00505B4A"/>
    <w:rsid w:val="00513150"/>
    <w:rsid w:val="00513CDA"/>
    <w:rsid w:val="00535D7B"/>
    <w:rsid w:val="00591D7F"/>
    <w:rsid w:val="0059730D"/>
    <w:rsid w:val="005D5770"/>
    <w:rsid w:val="005D78A3"/>
    <w:rsid w:val="005F7D91"/>
    <w:rsid w:val="006146EC"/>
    <w:rsid w:val="00624403"/>
    <w:rsid w:val="006255B8"/>
    <w:rsid w:val="00631F9C"/>
    <w:rsid w:val="006C27F3"/>
    <w:rsid w:val="00703B78"/>
    <w:rsid w:val="00721248"/>
    <w:rsid w:val="00726272"/>
    <w:rsid w:val="0073581D"/>
    <w:rsid w:val="007602DE"/>
    <w:rsid w:val="007661D5"/>
    <w:rsid w:val="00777F41"/>
    <w:rsid w:val="007C64F1"/>
    <w:rsid w:val="007D1251"/>
    <w:rsid w:val="007D737A"/>
    <w:rsid w:val="007D7984"/>
    <w:rsid w:val="00814354"/>
    <w:rsid w:val="0082380E"/>
    <w:rsid w:val="00832142"/>
    <w:rsid w:val="00837544"/>
    <w:rsid w:val="00854799"/>
    <w:rsid w:val="00867C30"/>
    <w:rsid w:val="008A79D7"/>
    <w:rsid w:val="008C31CC"/>
    <w:rsid w:val="008F78D0"/>
    <w:rsid w:val="00925C68"/>
    <w:rsid w:val="00926A44"/>
    <w:rsid w:val="009531B4"/>
    <w:rsid w:val="00953A32"/>
    <w:rsid w:val="0097123A"/>
    <w:rsid w:val="00997562"/>
    <w:rsid w:val="009C4591"/>
    <w:rsid w:val="009C55C2"/>
    <w:rsid w:val="00A04A53"/>
    <w:rsid w:val="00A12932"/>
    <w:rsid w:val="00A217B1"/>
    <w:rsid w:val="00A50396"/>
    <w:rsid w:val="00A51707"/>
    <w:rsid w:val="00A56614"/>
    <w:rsid w:val="00A84CE6"/>
    <w:rsid w:val="00AB6720"/>
    <w:rsid w:val="00B33320"/>
    <w:rsid w:val="00B50B88"/>
    <w:rsid w:val="00BB73FA"/>
    <w:rsid w:val="00BD7887"/>
    <w:rsid w:val="00BF1040"/>
    <w:rsid w:val="00BF4289"/>
    <w:rsid w:val="00BF50CA"/>
    <w:rsid w:val="00C20532"/>
    <w:rsid w:val="00C32E87"/>
    <w:rsid w:val="00C55413"/>
    <w:rsid w:val="00C65BE2"/>
    <w:rsid w:val="00C865DF"/>
    <w:rsid w:val="00C87A8E"/>
    <w:rsid w:val="00CE4162"/>
    <w:rsid w:val="00CF3C31"/>
    <w:rsid w:val="00D0003E"/>
    <w:rsid w:val="00D30E55"/>
    <w:rsid w:val="00D54DF2"/>
    <w:rsid w:val="00D7508A"/>
    <w:rsid w:val="00DA497E"/>
    <w:rsid w:val="00DB4519"/>
    <w:rsid w:val="00DD2215"/>
    <w:rsid w:val="00E37084"/>
    <w:rsid w:val="00E84D36"/>
    <w:rsid w:val="00E87E2F"/>
    <w:rsid w:val="00EA008D"/>
    <w:rsid w:val="00EA3A29"/>
    <w:rsid w:val="00EA4F11"/>
    <w:rsid w:val="00ED58D2"/>
    <w:rsid w:val="00EF5E2E"/>
    <w:rsid w:val="00F11FCA"/>
    <w:rsid w:val="00F716FB"/>
    <w:rsid w:val="00F83FBF"/>
    <w:rsid w:val="00F95531"/>
    <w:rsid w:val="00FA214D"/>
    <w:rsid w:val="00FD1673"/>
    <w:rsid w:val="00FD485C"/>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C554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55413"/>
    <w:rPr>
      <w:rFonts w:asciiTheme="minorHAnsi" w:eastAsiaTheme="minorEastAsia" w:hAnsiTheme="minorHAnsi" w:cstheme="minorBidi"/>
      <w:kern w:val="2"/>
      <w:sz w:val="18"/>
      <w:szCs w:val="18"/>
    </w:rPr>
  </w:style>
  <w:style w:type="paragraph" w:styleId="a5">
    <w:name w:val="footer"/>
    <w:basedOn w:val="a"/>
    <w:link w:val="Char1"/>
    <w:rsid w:val="00C55413"/>
    <w:pPr>
      <w:tabs>
        <w:tab w:val="center" w:pos="4153"/>
        <w:tab w:val="right" w:pos="8306"/>
      </w:tabs>
      <w:snapToGrid w:val="0"/>
      <w:jc w:val="left"/>
    </w:pPr>
    <w:rPr>
      <w:sz w:val="18"/>
      <w:szCs w:val="18"/>
    </w:rPr>
  </w:style>
  <w:style w:type="character" w:customStyle="1" w:styleId="Char1">
    <w:name w:val="页脚 Char"/>
    <w:basedOn w:val="a0"/>
    <w:link w:val="a5"/>
    <w:rsid w:val="00C55413"/>
    <w:rPr>
      <w:rFonts w:asciiTheme="minorHAnsi" w:eastAsiaTheme="minorEastAsia" w:hAnsiTheme="minorHAnsi" w:cstheme="minorBidi"/>
      <w:kern w:val="2"/>
      <w:sz w:val="18"/>
      <w:szCs w:val="18"/>
    </w:rPr>
  </w:style>
  <w:style w:type="paragraph" w:styleId="a6">
    <w:name w:val="List Paragraph"/>
    <w:basedOn w:val="a"/>
    <w:uiPriority w:val="99"/>
    <w:unhideWhenUsed/>
    <w:qFormat/>
    <w:rsid w:val="001D737E"/>
    <w:pPr>
      <w:ind w:firstLineChars="200" w:firstLine="420"/>
    </w:pPr>
  </w:style>
  <w:style w:type="paragraph" w:customStyle="1" w:styleId="31">
    <w:name w:val="31"/>
    <w:basedOn w:val="a"/>
    <w:rsid w:val="00953A32"/>
    <w:pPr>
      <w:widowControl/>
      <w:spacing w:before="100" w:beforeAutospacing="1" w:after="100" w:afterAutospacing="1"/>
      <w:jc w:val="left"/>
    </w:pPr>
    <w:rPr>
      <w:rFonts w:ascii="宋体" w:eastAsia="宋体" w:hAnsi="宋体" w:cs="宋体"/>
      <w:kern w:val="0"/>
      <w:sz w:val="24"/>
    </w:rPr>
  </w:style>
  <w:style w:type="paragraph" w:customStyle="1" w:styleId="27">
    <w:name w:val="27"/>
    <w:basedOn w:val="a"/>
    <w:rsid w:val="00953A32"/>
    <w:pPr>
      <w:widowControl/>
      <w:spacing w:before="100" w:beforeAutospacing="1" w:after="100" w:afterAutospacing="1"/>
      <w:jc w:val="left"/>
    </w:pPr>
    <w:rPr>
      <w:rFonts w:ascii="宋体" w:eastAsia="宋体" w:hAnsi="宋体" w:cs="宋体"/>
      <w:kern w:val="0"/>
      <w:sz w:val="24"/>
    </w:rPr>
  </w:style>
  <w:style w:type="paragraph" w:styleId="a7">
    <w:name w:val="Date"/>
    <w:basedOn w:val="a"/>
    <w:next w:val="a"/>
    <w:link w:val="Char2"/>
    <w:rsid w:val="009C4591"/>
    <w:pPr>
      <w:ind w:leftChars="2500" w:left="100"/>
    </w:pPr>
  </w:style>
  <w:style w:type="character" w:customStyle="1" w:styleId="Char2">
    <w:name w:val="日期 Char"/>
    <w:basedOn w:val="a0"/>
    <w:link w:val="a7"/>
    <w:rsid w:val="009C459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476067577">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4%BA%8B%E4%B8%9A%E5%8D%95%E4%BD%8D&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16</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huangzj</dc:creator>
  <cp:lastModifiedBy>Lenovo</cp:lastModifiedBy>
  <cp:revision>76</cp:revision>
  <cp:lastPrinted>2018-02-09T07:39:00Z</cp:lastPrinted>
  <dcterms:created xsi:type="dcterms:W3CDTF">2018-03-30T01:37:00Z</dcterms:created>
  <dcterms:modified xsi:type="dcterms:W3CDTF">2018-04-10T07:33:00Z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