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A331AB" w:rsidRDefault="00A331AB">
      <w:pPr>
        <w:jc w:val="center"/>
        <w:rPr>
          <w:rFonts w:ascii="方正小标宋简体" w:eastAsia="方正小标宋简体" w:hAnsi="方正小标宋简体" w:cs="方正小标宋简体"/>
          <w:sz w:val="84"/>
          <w:szCs w:val="84"/>
        </w:rPr>
      </w:pPr>
    </w:p>
    <w:p w:rsidR="00B53FD8" w:rsidRPr="007A705A" w:rsidRDefault="00B53FD8" w:rsidP="00B53FD8">
      <w:pPr>
        <w:jc w:val="center"/>
        <w:rPr>
          <w:rFonts w:asciiTheme="majorEastAsia" w:eastAsiaTheme="majorEastAsia" w:hAnsiTheme="majorEastAsia"/>
          <w:sz w:val="44"/>
          <w:szCs w:val="44"/>
        </w:rPr>
      </w:pPr>
      <w:r w:rsidRPr="007A705A">
        <w:rPr>
          <w:rFonts w:asciiTheme="majorEastAsia" w:eastAsiaTheme="majorEastAsia" w:hAnsiTheme="majorEastAsia" w:hint="eastAsia"/>
          <w:sz w:val="44"/>
          <w:szCs w:val="44"/>
        </w:rPr>
        <w:t>2016年度大埔县经济和信息化局</w:t>
      </w:r>
    </w:p>
    <w:p w:rsidR="00B53FD8" w:rsidRPr="007A705A" w:rsidRDefault="00B53FD8" w:rsidP="00B53FD8">
      <w:pPr>
        <w:jc w:val="center"/>
        <w:rPr>
          <w:rFonts w:asciiTheme="majorEastAsia" w:eastAsiaTheme="majorEastAsia" w:hAnsiTheme="majorEastAsia"/>
          <w:sz w:val="44"/>
          <w:szCs w:val="44"/>
        </w:rPr>
      </w:pPr>
      <w:r w:rsidRPr="007A705A">
        <w:rPr>
          <w:rFonts w:asciiTheme="majorEastAsia" w:eastAsiaTheme="majorEastAsia" w:hAnsiTheme="majorEastAsia" w:hint="eastAsia"/>
          <w:sz w:val="44"/>
          <w:szCs w:val="44"/>
        </w:rPr>
        <w:t>预算公开</w:t>
      </w:r>
    </w:p>
    <w:p w:rsidR="00505B4A" w:rsidRPr="00B53FD8"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915A98">
        <w:rPr>
          <w:rFonts w:ascii="黑体" w:eastAsia="黑体" w:hAnsi="黑体" w:cs="黑体" w:hint="eastAsia"/>
          <w:sz w:val="32"/>
          <w:szCs w:val="32"/>
        </w:rPr>
        <w:t>大埔县</w:t>
      </w:r>
      <w:r w:rsidR="00B53FD8">
        <w:rPr>
          <w:rFonts w:ascii="黑体" w:eastAsia="黑体" w:hAnsi="黑体" w:cs="黑体" w:hint="eastAsia"/>
          <w:sz w:val="32"/>
          <w:szCs w:val="32"/>
        </w:rPr>
        <w:t>经济和信息化</w:t>
      </w:r>
      <w:r w:rsidR="00915A98">
        <w:rPr>
          <w:rFonts w:ascii="黑体" w:eastAsia="黑体" w:hAnsi="黑体" w:cs="黑体" w:hint="eastAsia"/>
          <w:sz w:val="32"/>
          <w:szCs w:val="32"/>
        </w:rPr>
        <w:t>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915A98">
        <w:rPr>
          <w:rFonts w:ascii="黑体" w:eastAsia="黑体" w:hAnsi="黑体" w:cs="黑体" w:hint="eastAsia"/>
          <w:sz w:val="32"/>
          <w:szCs w:val="32"/>
        </w:rPr>
        <w:t>2016</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915A98">
        <w:rPr>
          <w:rFonts w:ascii="黑体" w:eastAsia="黑体" w:hAnsi="黑体" w:cs="黑体" w:hint="eastAsia"/>
          <w:sz w:val="32"/>
          <w:szCs w:val="32"/>
        </w:rPr>
        <w:t>2016</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7A705A" w:rsidRDefault="003F7E37">
      <w:pPr>
        <w:jc w:val="center"/>
        <w:rPr>
          <w:rFonts w:ascii="黑体" w:eastAsia="黑体" w:hAnsi="方正小标宋简体" w:cs="方正小标宋简体"/>
          <w:sz w:val="32"/>
          <w:szCs w:val="32"/>
        </w:rPr>
      </w:pPr>
      <w:r w:rsidRPr="007A705A">
        <w:rPr>
          <w:rFonts w:ascii="方正小标宋简体" w:eastAsia="方正小标宋简体" w:hAnsi="方正小标宋简体" w:cs="方正小标宋简体" w:hint="eastAsia"/>
          <w:sz w:val="44"/>
          <w:szCs w:val="44"/>
        </w:rPr>
        <w:lastRenderedPageBreak/>
        <w:t xml:space="preserve">第一部分  </w:t>
      </w:r>
      <w:r w:rsidR="00915A98" w:rsidRPr="007A705A">
        <w:rPr>
          <w:rFonts w:ascii="方正小标宋简体" w:eastAsia="方正小标宋简体" w:hAnsi="方正小标宋简体" w:cs="方正小标宋简体" w:hint="eastAsia"/>
          <w:sz w:val="44"/>
          <w:szCs w:val="44"/>
        </w:rPr>
        <w:t>大埔县</w:t>
      </w:r>
      <w:r w:rsidR="00B53FD8" w:rsidRPr="007A705A">
        <w:rPr>
          <w:rFonts w:ascii="方正小标宋简体" w:eastAsia="方正小标宋简体" w:hAnsi="方正小标宋简体" w:cs="方正小标宋简体" w:hint="eastAsia"/>
          <w:sz w:val="44"/>
          <w:szCs w:val="44"/>
        </w:rPr>
        <w:t>经济和信息化</w:t>
      </w:r>
      <w:r w:rsidR="00915A98" w:rsidRPr="007A705A">
        <w:rPr>
          <w:rFonts w:ascii="方正小标宋简体" w:eastAsia="方正小标宋简体" w:hAnsi="方正小标宋简体" w:cs="方正小标宋简体" w:hint="eastAsia"/>
          <w:sz w:val="44"/>
          <w:szCs w:val="44"/>
        </w:rPr>
        <w:t>局</w:t>
      </w:r>
      <w:r w:rsidRPr="007A705A">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B53FD8" w:rsidRPr="00B53FD8" w:rsidRDefault="00B53FD8" w:rsidP="00B53FD8">
      <w:pPr>
        <w:ind w:firstLineChars="200" w:firstLine="640"/>
        <w:rPr>
          <w:rFonts w:ascii="宋体" w:hAnsi="宋体" w:cs="宋体"/>
          <w:color w:val="505050"/>
          <w:kern w:val="0"/>
          <w:sz w:val="24"/>
        </w:rPr>
      </w:pPr>
      <w:r w:rsidRPr="00B53FD8">
        <w:rPr>
          <w:rFonts w:ascii="仿宋_GB2312" w:eastAsia="仿宋_GB2312" w:hAnsi="宋体" w:cs="宋体" w:hint="eastAsia"/>
          <w:color w:val="505050"/>
          <w:kern w:val="0"/>
          <w:sz w:val="32"/>
          <w:szCs w:val="32"/>
        </w:rPr>
        <w:t>（一）贯彻执行国家、省、市有关国民经济运行、对外贸易、经济合作、外商投资和信息化工作的方针政策和法律法规，拟订工业、商贸流通业、对外贸易和信息化领域的综合性政策；研究提出</w:t>
      </w:r>
      <w:proofErr w:type="gramStart"/>
      <w:r w:rsidRPr="00B53FD8">
        <w:rPr>
          <w:rFonts w:ascii="仿宋_GB2312" w:eastAsia="仿宋_GB2312" w:hAnsi="宋体" w:cs="宋体" w:hint="eastAsia"/>
          <w:color w:val="505050"/>
          <w:kern w:val="0"/>
          <w:sz w:val="32"/>
          <w:szCs w:val="32"/>
        </w:rPr>
        <w:t>全县新型</w:t>
      </w:r>
      <w:proofErr w:type="gramEnd"/>
      <w:r w:rsidRPr="00B53FD8">
        <w:rPr>
          <w:rFonts w:ascii="仿宋_GB2312" w:eastAsia="仿宋_GB2312" w:hAnsi="宋体" w:cs="宋体" w:hint="eastAsia"/>
          <w:color w:val="505050"/>
          <w:kern w:val="0"/>
          <w:sz w:val="32"/>
          <w:szCs w:val="32"/>
        </w:rPr>
        <w:t>工业化发展战略，推进信息化和工业化融合发展，并组织实施和监督检查；研究国内外贸易、现代流通方式的发展趋势并提出政策建议。</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拟订并组织实施工业、商贸流通业、对外贸易、经济合作、外商投资和信息化领域发展规划、计划及有关产业政策；指导工业、商贸流通企业加强质量管理，牵头实施名牌带动战略；指导工业、相关生产服务业、软件和信息服务业领域加强安全生产工作；拟订市场体系建设、内外贸易发展、投资的政策措施并组织实施，加快推进现代市场体系建设，推动商贸服务平台建设；推进内外贸融合发展；优化商贸流通产业布局和结构。</w:t>
      </w:r>
    </w:p>
    <w:p w:rsidR="00B53FD8" w:rsidRPr="00B53FD8" w:rsidRDefault="00B53FD8" w:rsidP="00B53FD8">
      <w:pPr>
        <w:pStyle w:val="a8"/>
        <w:widowControl/>
        <w:ind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三）监测分析工业、商贸流通业、软件业和信息服务业运行态势并做好相关信息发布，组织实施近期经济运行调控措施，统筹协调经济运行和信息化建设中的重大问题并提出政策建议；组织协调全县煤炭、电力、油品和重点物资等供应，负责工业、信息化领域的应急物资管理有关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lastRenderedPageBreak/>
        <w:t>（四）执行有关固定资产投资政策，编制工业、商贸流通业和信息化领域企业技术改造、技术创新等专项资金年度投资计划并组织实施，审核、上报和办理需经国家、省和市审批、核准、备案的工业、商贸流通业和信息化领域企业技术改造投资项目，提出促进工业、商贸流通业和信息化领域企业技术改造投资的措施和意见。</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（五）指导工业、商贸流通业、软件业和信息服务业的技术进步、技术创新、技术引进、消化吸收和再创新、重大技术装备国产化、重大技术装备研制和设备招标工作，推进相关科研成果产业化。</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六）负责全社会节能工作，拟订并组织实施能源节约、循环经济、资源综合利用和促进清洁生产的专项规划及政策措施；牵头协调以节能降耗为主要内容的新产品、新技术、新设备、新材料的推广应用工作；推动循环经济系统工程建设；组织协调节能环保产业发展。</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七）拟订并组织实施产业转移总体规划和政策措施、产业转移工业园区中长期发展规划和政策措施；承担产业转移工业园区的综合协调和提质发展、扩能增效工作，研究协调产业转移工业园区发展中的重大问题，提出政策建议。</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（八）牵头拟订有关健全和规范城乡市场发展的政策；建立市场诚信公共服务平台，推动商务领域信用建设；推进农村市场体系建设，指导大宗产品批发市场规划和城市商业</w:t>
      </w:r>
      <w:r w:rsidRPr="00B53FD8">
        <w:rPr>
          <w:rFonts w:ascii="仿宋_GB2312" w:eastAsia="仿宋_GB2312" w:hAnsi="宋体" w:cs="宋体" w:hint="eastAsia"/>
          <w:color w:val="505050"/>
          <w:kern w:val="0"/>
          <w:sz w:val="32"/>
          <w:szCs w:val="32"/>
        </w:rPr>
        <w:lastRenderedPageBreak/>
        <w:t>网点规划、商业体系建设；促进商贸流通体制改革，协调解决商贸流通中的重大问题；推进流通标准化。</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（九）牵头负责企业数据信息采集、统计、分析、报告等企业情况综合工作；牵头做好培育大型骨干企业工作。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统筹推进国民经济和社会信息化工作，协调指导经济社会领域的信息化应用；推进信息技术和互联网的普及应用，推进信息化和工业化融合；组织协调网上办事大厅建设工作，统筹推进电子政务；协调推进信息化基础设施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一）研究拟订并组织实施大数据战略、规划和政策措施；研究制定大数据收集、管理和开发应用的标准规范；协调、组织实施国家和地方数据技术标准；协调经济社会数据资源的组织管理；指导推进社会经济各领域大数据开发应用；协调解决有关重大问题。</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（十二）负责信息网络基础设施建设的规划、协调和管理，协调通信管线、站点、公共通信网规划，推进服务信息网络的资源共享和互联互通。</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（十三）协助推进国家、省、市及县的重点信息化工程建设，负责信息安全的统筹规划和协调管理，协调信息安全保障体系建设。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（十四）配置和管理无线电频谱资源，依法监督管理无线电台（站），负责无线电监测、检测、干扰查处工作，协</w:t>
      </w:r>
      <w:r w:rsidRPr="00B53FD8">
        <w:rPr>
          <w:rFonts w:ascii="仿宋_GB2312" w:eastAsia="仿宋_GB2312" w:hAnsi="宋体" w:cs="宋体" w:hint="eastAsia"/>
          <w:color w:val="505050"/>
          <w:kern w:val="0"/>
          <w:sz w:val="32"/>
          <w:szCs w:val="32"/>
        </w:rPr>
        <w:lastRenderedPageBreak/>
        <w:t>调处理电磁干扰事宜，维护空中电波秩序，依法组织实施无线电管制。</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（十五）拟订并组织实施民用爆炸物品规划和政策措施；组织实施民用爆炸物品建设项目验收、科技项目管理和产品质量监管；负责民用爆炸物品生产、销售安全的监督管理。</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（十六）指导协调工业、商贸流通业、信息化领域的对外交流与合作，指导各种经济成分企业发展。</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七）负责整顿和规范市场经济秩序的相关协调工作；拟订并组织实施规范市场运行、流通秩序的政策措施；监测分析商务运行态势、商品供求，进行预测预警和信息引导；负责建立健全生活必需品市场供应应急管理机制；负责重要消费品储备的管理和市场调控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八）拟订并组织实施会展、电子商务、商务服务等发展规划和政策措施；推进连锁经营、商业特许经营、物流配送等现代流通方式发展；促进贸易增长方式转变，指导和协调贸易促进体系建设，推动电子商务服务体系和平台建设；促进商贸中小企业发展，指导商品贸易结构调整；推动流通</w:t>
      </w:r>
      <w:proofErr w:type="gramStart"/>
      <w:r w:rsidRPr="00B53FD8">
        <w:rPr>
          <w:rFonts w:ascii="仿宋_GB2312" w:eastAsia="仿宋_GB2312" w:hAnsi="宋体" w:cs="宋体" w:hint="eastAsia"/>
          <w:color w:val="505050"/>
          <w:kern w:val="0"/>
          <w:sz w:val="32"/>
          <w:szCs w:val="32"/>
        </w:rPr>
        <w:t>业品牌</w:t>
      </w:r>
      <w:proofErr w:type="gramEnd"/>
      <w:r w:rsidRPr="00B53FD8">
        <w:rPr>
          <w:rFonts w:ascii="仿宋_GB2312" w:eastAsia="仿宋_GB2312" w:hAnsi="宋体" w:cs="宋体" w:hint="eastAsia"/>
          <w:color w:val="505050"/>
          <w:kern w:val="0"/>
          <w:sz w:val="32"/>
          <w:szCs w:val="32"/>
        </w:rPr>
        <w:t>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（十九）制定并组织流通</w:t>
      </w:r>
      <w:proofErr w:type="gramStart"/>
      <w:r w:rsidRPr="00B53FD8">
        <w:rPr>
          <w:rFonts w:ascii="仿宋_GB2312" w:eastAsia="仿宋_GB2312" w:hAnsi="宋体" w:cs="宋体" w:hint="eastAsia"/>
          <w:color w:val="505050"/>
          <w:kern w:val="0"/>
          <w:sz w:val="32"/>
          <w:szCs w:val="32"/>
        </w:rPr>
        <w:t>业产业</w:t>
      </w:r>
      <w:proofErr w:type="gramEnd"/>
      <w:r w:rsidRPr="00B53FD8">
        <w:rPr>
          <w:rFonts w:ascii="仿宋_GB2312" w:eastAsia="仿宋_GB2312" w:hAnsi="宋体" w:cs="宋体" w:hint="eastAsia"/>
          <w:color w:val="505050"/>
          <w:kern w:val="0"/>
          <w:sz w:val="32"/>
          <w:szCs w:val="32"/>
        </w:rPr>
        <w:t>政策，提出优化产业布局、结构的政策建议并组织实施；负责流通行业发展工作，指导和管理再生资源回收相关工作；依法对拍卖、典当、租</w:t>
      </w:r>
      <w:r w:rsidRPr="00B53FD8">
        <w:rPr>
          <w:rFonts w:ascii="仿宋_GB2312" w:eastAsia="仿宋_GB2312" w:hAnsi="宋体" w:cs="宋体" w:hint="eastAsia"/>
          <w:color w:val="505050"/>
          <w:kern w:val="0"/>
          <w:sz w:val="32"/>
          <w:szCs w:val="32"/>
        </w:rPr>
        <w:lastRenderedPageBreak/>
        <w:t>赁、汽车流通和旧货流通业等进行监督管理；组织实施进出口商品目录；组织实施重要工业品、原材料和重要农产品（除粮食、棉花外）进出口计划以及进出口商品配额、关税配额计划。</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牵头拟订全县服务贸易发展计划，负责商贸服务业（含批发、零售、家政、餐饮、住宿业等）管理、发展相关工作；指导服务贸易领域的对外开放；会同有关部门制定促进服务出口和服务外包发展的规划、政策措施并组织实施；推动服务外包平台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（二十一）拟订并组织实施优化机电产品、高新技术产品进出口结构和对外技术贸易的政策措施；组织实施科技兴</w:t>
      </w:r>
      <w:proofErr w:type="gramStart"/>
      <w:r w:rsidRPr="00B53FD8">
        <w:rPr>
          <w:rFonts w:ascii="仿宋_GB2312" w:eastAsia="仿宋_GB2312" w:hAnsi="宋体" w:cs="宋体" w:hint="eastAsia"/>
          <w:color w:val="505050"/>
          <w:kern w:val="0"/>
          <w:sz w:val="32"/>
          <w:szCs w:val="32"/>
        </w:rPr>
        <w:t>贸战略</w:t>
      </w:r>
      <w:proofErr w:type="gramEnd"/>
      <w:r w:rsidRPr="00B53FD8">
        <w:rPr>
          <w:rFonts w:ascii="仿宋_GB2312" w:eastAsia="仿宋_GB2312" w:hAnsi="宋体" w:cs="宋体" w:hint="eastAsia"/>
          <w:color w:val="505050"/>
          <w:kern w:val="0"/>
          <w:sz w:val="32"/>
          <w:szCs w:val="32"/>
        </w:rPr>
        <w:t>和国际品牌建设；负责监督协调机电产品国际招投标；推进进出口贸易标准化。</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（二十二）拟订本县对外招商引资、对外投资规划、计划并组织实施；承担重大项目对外招商和跟踪服务工作；负责协调和指导本县对外招商引资、对外投资促进工作；负责对外投资管理和服务工作；参与制</w:t>
      </w:r>
      <w:proofErr w:type="gramStart"/>
      <w:r w:rsidRPr="00B53FD8">
        <w:rPr>
          <w:rFonts w:ascii="仿宋_GB2312" w:eastAsia="仿宋_GB2312" w:hAnsi="宋体" w:cs="宋体" w:hint="eastAsia"/>
          <w:color w:val="505050"/>
          <w:kern w:val="0"/>
          <w:sz w:val="32"/>
          <w:szCs w:val="32"/>
        </w:rPr>
        <w:t>定本县促进</w:t>
      </w:r>
      <w:proofErr w:type="gramEnd"/>
      <w:r w:rsidRPr="00B53FD8">
        <w:rPr>
          <w:rFonts w:ascii="仿宋_GB2312" w:eastAsia="仿宋_GB2312" w:hAnsi="宋体" w:cs="宋体" w:hint="eastAsia"/>
          <w:color w:val="505050"/>
          <w:kern w:val="0"/>
          <w:sz w:val="32"/>
          <w:szCs w:val="32"/>
        </w:rPr>
        <w:t>对外投资规划和改善投资环境的政策措施。</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（二十三）负责对外经济合作工作；拟订并组织实施有关对外经济合作的政策措施和管理办法；依法管理、监督和服务对外承包工程、对外劳务合作等对外经济合作业务。</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lastRenderedPageBreak/>
        <w:t>（二十四）指导</w:t>
      </w:r>
      <w:proofErr w:type="gramStart"/>
      <w:r w:rsidRPr="00B53FD8">
        <w:rPr>
          <w:rFonts w:ascii="仿宋_GB2312" w:eastAsia="仿宋_GB2312" w:hAnsi="宋体" w:cs="宋体" w:hint="eastAsia"/>
          <w:color w:val="505050"/>
          <w:kern w:val="0"/>
          <w:sz w:val="32"/>
          <w:szCs w:val="32"/>
        </w:rPr>
        <w:t>全县外商</w:t>
      </w:r>
      <w:proofErr w:type="gramEnd"/>
      <w:r w:rsidRPr="00B53FD8">
        <w:rPr>
          <w:rFonts w:ascii="仿宋_GB2312" w:eastAsia="仿宋_GB2312" w:hAnsi="宋体" w:cs="宋体" w:hint="eastAsia"/>
          <w:color w:val="505050"/>
          <w:kern w:val="0"/>
          <w:sz w:val="32"/>
          <w:szCs w:val="32"/>
        </w:rPr>
        <w:t>投资工作，拟订外商投资政策和改革方案并组织实施，依法管理外商投资企业和项目有关事项，依法监督检查外商投资企业执行有关法律法规情况并协调解决有关重大问题；指导加工贸易工作，依法监督管理本县加工贸易进出口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（二十五）拟订全县商务交流计划并组织实施；负责全县性商务和口岸的重要外事活动；指导本系统外事和对外交流工作；推进海外经贸网络规划布局；负责我县与港澳和对台经贸工作。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（二十六）负责口岸建设和对外开放规划并组织实施；综合协调和指导口岸管理机构的工作，负责</w:t>
      </w:r>
      <w:proofErr w:type="gramStart"/>
      <w:r w:rsidRPr="00B53FD8">
        <w:rPr>
          <w:rFonts w:ascii="仿宋_GB2312" w:eastAsia="仿宋_GB2312" w:hAnsi="宋体" w:cs="宋体" w:hint="eastAsia"/>
          <w:color w:val="505050"/>
          <w:kern w:val="0"/>
          <w:sz w:val="32"/>
          <w:szCs w:val="32"/>
        </w:rPr>
        <w:t>电子口岸</w:t>
      </w:r>
      <w:proofErr w:type="gramEnd"/>
      <w:r w:rsidRPr="00B53FD8">
        <w:rPr>
          <w:rFonts w:ascii="仿宋_GB2312" w:eastAsia="仿宋_GB2312" w:hAnsi="宋体" w:cs="宋体" w:hint="eastAsia"/>
          <w:color w:val="505050"/>
          <w:kern w:val="0"/>
          <w:sz w:val="32"/>
          <w:szCs w:val="32"/>
        </w:rPr>
        <w:t>建设及口岸信息发布；参与协调口岸管理。</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七）承担组织协调反倾销、反补贴、保障措施及其他进出口公平贸易相关工作；综合协调本县有关世界贸易组织事务的具体工作；依法组织产业损害调查及其他贸易救济措施，指导协调国外对本县出口商品的反倾销、反补贴、保障措施的应诉工作；依法对经营者集中行为的调查及其他反垄断相关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（二十八）承办县委、县人民政府和上级业务主管部门交办的其他事项</w:t>
      </w:r>
    </w:p>
    <w:p w:rsidR="00505B4A" w:rsidRDefault="003F7E37" w:rsidP="007A705A">
      <w:pPr>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1C3D0A" w:rsidRPr="00DF336D" w:rsidRDefault="001C3D0A" w:rsidP="007A705A">
      <w:pPr>
        <w:ind w:firstLineChars="200" w:firstLine="640"/>
        <w:rPr>
          <w:rFonts w:ascii="仿宋_GB2312" w:eastAsia="仿宋_GB2312"/>
          <w:sz w:val="32"/>
          <w:szCs w:val="32"/>
        </w:rPr>
      </w:pPr>
      <w:r w:rsidRPr="00DF336D">
        <w:rPr>
          <w:rFonts w:ascii="仿宋_GB2312" w:eastAsia="仿宋_GB2312" w:hint="eastAsia"/>
          <w:sz w:val="32"/>
          <w:szCs w:val="32"/>
        </w:rPr>
        <w:t>（一）部门机构设置、职能</w:t>
      </w:r>
    </w:p>
    <w:p w:rsidR="001C3D0A" w:rsidRPr="00797DA6" w:rsidRDefault="00797DA6" w:rsidP="00797DA6">
      <w:pPr>
        <w:ind w:firstLineChars="200" w:firstLine="640"/>
        <w:rPr>
          <w:rFonts w:ascii="仿宋_GB2312" w:eastAsia="仿宋_GB2312"/>
          <w:sz w:val="32"/>
          <w:szCs w:val="32"/>
        </w:rPr>
      </w:pPr>
      <w:r w:rsidRPr="00C14A54">
        <w:rPr>
          <w:rFonts w:ascii="仿宋_GB2312" w:eastAsia="仿宋_GB2312" w:hint="eastAsia"/>
          <w:sz w:val="32"/>
          <w:szCs w:val="32"/>
        </w:rPr>
        <w:lastRenderedPageBreak/>
        <w:t>根据上述职责，县经济和信息化局共设</w:t>
      </w:r>
      <w:r>
        <w:rPr>
          <w:rFonts w:ascii="仿宋_GB2312" w:eastAsia="仿宋_GB2312" w:hint="eastAsia"/>
          <w:sz w:val="32"/>
          <w:szCs w:val="32"/>
        </w:rPr>
        <w:t>11</w:t>
      </w:r>
      <w:r w:rsidRPr="00C14A54">
        <w:rPr>
          <w:rFonts w:ascii="仿宋_GB2312" w:eastAsia="仿宋_GB2312" w:hint="eastAsia"/>
          <w:sz w:val="32"/>
          <w:szCs w:val="32"/>
        </w:rPr>
        <w:t>个内设机构：</w:t>
      </w:r>
      <w:r w:rsidRPr="000B3D40">
        <w:rPr>
          <w:rFonts w:ascii="仿宋_GB2312" w:eastAsia="仿宋_GB2312" w:hint="eastAsia"/>
          <w:sz w:val="32"/>
          <w:szCs w:val="32"/>
        </w:rPr>
        <w:t>人秘股（系统党委办公室）、经济运行股（县减轻企业负担工作办公室）、产业技术质量股、工业资源股、信息化促进股、无线电管理股、电子商务股、市场管理股、贸易管理股、投资管理股</w:t>
      </w:r>
      <w:r w:rsidRPr="000B3D40">
        <w:rPr>
          <w:rFonts w:ascii="仿宋_GB2312" w:eastAsia="仿宋_GB2312" w:hAnsi="宋体" w:cs="宋体" w:hint="eastAsia"/>
          <w:kern w:val="0"/>
          <w:sz w:val="32"/>
          <w:szCs w:val="32"/>
        </w:rPr>
        <w:t>（与</w:t>
      </w:r>
      <w:proofErr w:type="gramStart"/>
      <w:r w:rsidRPr="000B3D40">
        <w:rPr>
          <w:rFonts w:ascii="仿宋_GB2312" w:eastAsia="仿宋_GB2312" w:hAnsi="宋体" w:cs="宋体" w:hint="eastAsia"/>
          <w:kern w:val="0"/>
          <w:sz w:val="32"/>
          <w:szCs w:val="32"/>
        </w:rPr>
        <w:t>县国际</w:t>
      </w:r>
      <w:proofErr w:type="gramEnd"/>
      <w:r w:rsidRPr="000B3D40">
        <w:rPr>
          <w:rFonts w:ascii="仿宋_GB2312" w:eastAsia="仿宋_GB2312" w:hAnsi="宋体" w:cs="宋体" w:hint="eastAsia"/>
          <w:kern w:val="0"/>
          <w:sz w:val="32"/>
          <w:szCs w:val="32"/>
        </w:rPr>
        <w:t>商会合署办公）</w:t>
      </w:r>
      <w:r w:rsidRPr="000B3D40">
        <w:rPr>
          <w:rFonts w:ascii="仿宋_GB2312" w:eastAsia="仿宋_GB2312" w:hint="eastAsia"/>
          <w:sz w:val="32"/>
          <w:szCs w:val="32"/>
        </w:rPr>
        <w:t>、法规监察股。</w:t>
      </w:r>
    </w:p>
    <w:p w:rsidR="001C3D0A" w:rsidRPr="00DF336D" w:rsidRDefault="001C3D0A" w:rsidP="007A705A">
      <w:pPr>
        <w:ind w:firstLineChars="200" w:firstLine="640"/>
        <w:rPr>
          <w:rFonts w:ascii="仿宋_GB2312" w:eastAsia="仿宋_GB2312"/>
          <w:sz w:val="32"/>
          <w:szCs w:val="32"/>
        </w:rPr>
      </w:pPr>
      <w:r w:rsidRPr="00DF336D">
        <w:rPr>
          <w:rFonts w:ascii="仿宋_GB2312" w:eastAsia="仿宋_GB2312" w:hint="eastAsia"/>
          <w:sz w:val="32"/>
          <w:szCs w:val="32"/>
        </w:rPr>
        <w:t>（二）人员构成情况</w:t>
      </w:r>
    </w:p>
    <w:p w:rsidR="006F08C8" w:rsidRPr="00410A70" w:rsidRDefault="006F08C8" w:rsidP="006F08C8">
      <w:pPr>
        <w:ind w:firstLineChars="200" w:firstLine="640"/>
        <w:rPr>
          <w:rFonts w:ascii="仿宋_GB2312" w:eastAsia="仿宋_GB2312" w:hAnsi="Calibri" w:cs="Times New Roman"/>
          <w:sz w:val="32"/>
          <w:szCs w:val="32"/>
        </w:rPr>
      </w:pPr>
      <w:r w:rsidRPr="00410A70">
        <w:rPr>
          <w:rFonts w:ascii="仿宋_GB2312" w:eastAsia="仿宋_GB2312" w:hAnsi="Calibri" w:cs="Times New Roman" w:hint="eastAsia"/>
          <w:sz w:val="32"/>
          <w:szCs w:val="32"/>
        </w:rPr>
        <w:t>201</w:t>
      </w:r>
      <w:r w:rsidRPr="00410A70">
        <w:rPr>
          <w:rFonts w:ascii="仿宋_GB2312" w:eastAsia="仿宋_GB2312" w:hint="eastAsia"/>
          <w:sz w:val="32"/>
          <w:szCs w:val="32"/>
        </w:rPr>
        <w:t>6</w:t>
      </w:r>
      <w:r w:rsidRPr="00410A70">
        <w:rPr>
          <w:rFonts w:ascii="仿宋_GB2312" w:eastAsia="仿宋_GB2312" w:hAnsi="Calibri" w:cs="Times New Roman" w:hint="eastAsia"/>
          <w:sz w:val="32"/>
          <w:szCs w:val="32"/>
        </w:rPr>
        <w:t>年全年定编人数41人，其中行政编制32人，事业编制3人，工勤编制6人。201</w:t>
      </w:r>
      <w:r w:rsidRPr="00410A70">
        <w:rPr>
          <w:rFonts w:ascii="仿宋_GB2312" w:eastAsia="仿宋_GB2312" w:hint="eastAsia"/>
          <w:sz w:val="32"/>
          <w:szCs w:val="32"/>
        </w:rPr>
        <w:t>6</w:t>
      </w:r>
      <w:r w:rsidRPr="00410A70">
        <w:rPr>
          <w:rFonts w:ascii="仿宋_GB2312" w:eastAsia="仿宋_GB2312" w:hAnsi="Calibri" w:cs="Times New Roman" w:hint="eastAsia"/>
          <w:sz w:val="32"/>
          <w:szCs w:val="32"/>
        </w:rPr>
        <w:t>年实有在职人员36人，离退休人员94人。</w:t>
      </w:r>
    </w:p>
    <w:p w:rsidR="00797DA6" w:rsidRPr="006F08C8" w:rsidRDefault="00797DA6" w:rsidP="00797DA6">
      <w:pPr>
        <w:ind w:firstLineChars="200" w:firstLine="640"/>
        <w:rPr>
          <w:rFonts w:ascii="仿宋_GB2312" w:eastAsia="仿宋_GB2312" w:hAnsi="Calibri"/>
          <w:sz w:val="32"/>
          <w:szCs w:val="32"/>
        </w:rPr>
      </w:pPr>
    </w:p>
    <w:p w:rsidR="00505B4A" w:rsidRPr="00797DA6" w:rsidRDefault="00505B4A">
      <w:pPr>
        <w:jc w:val="center"/>
        <w:rPr>
          <w:rFonts w:ascii="黑体" w:eastAsia="黑体" w:hAnsi="黑体" w:cs="黑体"/>
          <w:sz w:val="44"/>
          <w:szCs w:val="44"/>
        </w:rPr>
        <w:sectPr w:rsidR="00505B4A" w:rsidRPr="00797DA6">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5B4791">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297753">
              <w:rPr>
                <w:rFonts w:ascii="宋体" w:eastAsia="宋体" w:hAnsi="宋体" w:cs="Arial" w:hint="eastAsia"/>
                <w:color w:val="000000"/>
                <w:kern w:val="0"/>
                <w:sz w:val="20"/>
                <w:szCs w:val="20"/>
              </w:rPr>
              <w:t>经济和信息化局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1C3D0A"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1C3D0A"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r>
      <w:tr w:rsidR="004510DB"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0DB" w:rsidRPr="001A6815" w:rsidRDefault="004510DB"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10DB" w:rsidRPr="00B63C52" w:rsidRDefault="004510DB"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10DB" w:rsidRPr="001A6815" w:rsidRDefault="004510DB"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10DB" w:rsidRPr="00B63C52" w:rsidRDefault="004510DB"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713.50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9975A7" w:rsidRDefault="002F0221"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9975A7" w:rsidRDefault="002F0221" w:rsidP="002F02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2F02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713.50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713.50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9975A7" w:rsidRDefault="002F0221" w:rsidP="002F02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9975A7" w:rsidRDefault="002F0221" w:rsidP="002F02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2F02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2F02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713.50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B63C52" w:rsidRDefault="002F0221"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713.50</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4510DB">
              <w:rPr>
                <w:rFonts w:ascii="宋体" w:eastAsia="宋体" w:hAnsi="宋体" w:cs="宋体" w:hint="eastAsia"/>
                <w:color w:val="000000"/>
                <w:kern w:val="0"/>
                <w:sz w:val="22"/>
              </w:rPr>
              <w:t>大埔县经济和信息化局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FF4DA5" w:rsidRDefault="00044B2D" w:rsidP="00044B2D">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FF4DA5" w:rsidRDefault="001C3D0A" w:rsidP="00044B2D">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2016</w:t>
            </w:r>
            <w:r w:rsidR="00044B2D" w:rsidRPr="00FF4DA5">
              <w:rPr>
                <w:rFonts w:ascii="宋体" w:eastAsia="宋体" w:hAnsi="宋体" w:cs="Arial" w:hint="eastAsia"/>
                <w:color w:val="000000"/>
                <w:kern w:val="0"/>
                <w:sz w:val="20"/>
                <w:szCs w:val="20"/>
              </w:rPr>
              <w:t>年预算</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713.50</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713.50</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w:t>
            </w:r>
            <w:r w:rsidR="002F0221" w:rsidRPr="00FF4DA5">
              <w:rPr>
                <w:rFonts w:ascii="宋体" w:eastAsia="宋体" w:hAnsi="宋体" w:cs="宋体" w:hint="eastAsia"/>
                <w:color w:val="000000"/>
                <w:kern w:val="0"/>
                <w:sz w:val="20"/>
                <w:szCs w:val="20"/>
              </w:rPr>
              <w:t>.00</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713.50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713.50</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4510DB">
              <w:rPr>
                <w:rFonts w:ascii="宋体" w:eastAsia="宋体" w:hAnsi="宋体" w:cs="宋体" w:hint="eastAsia"/>
                <w:color w:val="000000"/>
                <w:kern w:val="0"/>
                <w:sz w:val="22"/>
              </w:rPr>
              <w:t>大埔县经济和信息化局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F4DA5" w:rsidRDefault="00F83FBF" w:rsidP="00F83FBF">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F4DA5" w:rsidRDefault="001C3D0A" w:rsidP="00F83FBF">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2016</w:t>
            </w:r>
            <w:r w:rsidR="00F83FBF" w:rsidRPr="00FF4DA5">
              <w:rPr>
                <w:rFonts w:ascii="宋体" w:eastAsia="宋体" w:hAnsi="宋体" w:cs="Arial" w:hint="eastAsia"/>
                <w:color w:val="000000"/>
                <w:kern w:val="0"/>
                <w:sz w:val="20"/>
                <w:szCs w:val="20"/>
              </w:rPr>
              <w:t>年预算</w:t>
            </w:r>
          </w:p>
        </w:tc>
      </w:tr>
      <w:tr w:rsidR="004510DB"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713.50</w:t>
            </w:r>
          </w:p>
        </w:tc>
      </w:tr>
      <w:tr w:rsidR="004510DB"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713.50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信息化</w:t>
            </w:r>
            <w:proofErr w:type="gramStart"/>
            <w:r w:rsidRPr="00FF4DA5">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713.50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AF2FE8"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AF2FE8"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AF2FE8"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AF2FE8"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713.50</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w:t>
            </w:r>
            <w:r w:rsidR="005D6B73">
              <w:rPr>
                <w:rFonts w:ascii="宋体" w:eastAsia="宋体" w:hAnsi="宋体" w:cs="Arial" w:hint="eastAsia"/>
                <w:color w:val="000000"/>
                <w:kern w:val="0"/>
                <w:sz w:val="20"/>
                <w:szCs w:val="20"/>
              </w:rPr>
              <w:t>县经济和信息化局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4510DB"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713.50</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4510DB"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713.50</w:t>
            </w: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4510DB"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5D6B73">
              <w:rPr>
                <w:rFonts w:ascii="宋体" w:eastAsia="宋体" w:hAnsi="宋体" w:cs="宋体"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5D6B73"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5D6B73"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5D6B73"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D1715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4510DB" w:rsidP="00F17E3E">
            <w:pPr>
              <w:widowControl/>
              <w:jc w:val="center"/>
              <w:rPr>
                <w:rFonts w:ascii="宋体" w:eastAsia="宋体" w:hAnsi="宋体" w:cs="宋体"/>
                <w:color w:val="000000"/>
                <w:kern w:val="0"/>
                <w:sz w:val="22"/>
              </w:rPr>
            </w:pP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D17150">
            <w:pPr>
              <w:widowControl/>
              <w:jc w:val="center"/>
              <w:rPr>
                <w:rFonts w:ascii="宋体" w:eastAsia="宋体" w:hAnsi="宋体" w:cs="Arial"/>
                <w:color w:val="000000"/>
                <w:kern w:val="0"/>
                <w:sz w:val="20"/>
                <w:szCs w:val="20"/>
              </w:rPr>
            </w:pPr>
            <w:r>
              <w:rPr>
                <w:rFonts w:ascii="宋体" w:eastAsia="宋体" w:hAnsi="宋体" w:cs="宋体" w:hint="eastAsia"/>
                <w:color w:val="000000"/>
                <w:kern w:val="0"/>
                <w:sz w:val="22"/>
              </w:rPr>
              <w:t>713.50</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4510DB"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713.50</w:t>
            </w:r>
          </w:p>
        </w:tc>
      </w:tr>
    </w:tbl>
    <w:p w:rsidR="00505B4A" w:rsidRDefault="00505B4A"/>
    <w:tbl>
      <w:tblPr>
        <w:tblW w:w="0" w:type="auto"/>
        <w:tblInd w:w="93" w:type="dxa"/>
        <w:tblLook w:val="04A0"/>
      </w:tblPr>
      <w:tblGrid>
        <w:gridCol w:w="4016"/>
        <w:gridCol w:w="8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5D6B73">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5D6B73">
              <w:rPr>
                <w:rFonts w:ascii="宋体" w:eastAsia="宋体" w:hAnsi="宋体" w:cs="Arial" w:hint="eastAsia"/>
                <w:color w:val="000000"/>
                <w:kern w:val="0"/>
                <w:sz w:val="20"/>
                <w:szCs w:val="20"/>
              </w:rPr>
              <w:t>经济和信息化局</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FF4DA5"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项目支出</w:t>
            </w:r>
          </w:p>
        </w:tc>
      </w:tr>
      <w:tr w:rsidR="004510D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510DB" w:rsidRPr="00FF4DA5" w:rsidRDefault="004510DB" w:rsidP="00CF3C31">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713.50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713.50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w:t>
            </w:r>
            <w:r w:rsidR="005D6B73" w:rsidRPr="00FF4DA5">
              <w:rPr>
                <w:rFonts w:ascii="宋体" w:eastAsia="宋体" w:hAnsi="宋体" w:cs="宋体" w:hint="eastAsia"/>
                <w:color w:val="000000"/>
                <w:kern w:val="0"/>
                <w:sz w:val="20"/>
                <w:szCs w:val="20"/>
              </w:rPr>
              <w:t>.00</w:t>
            </w:r>
          </w:p>
        </w:tc>
      </w:tr>
      <w:tr w:rsidR="004510D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510DB" w:rsidRPr="00FF4DA5" w:rsidRDefault="004510DB"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[201] 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305.10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305.10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5D6B73"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4510D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510DB" w:rsidRPr="00FF4DA5" w:rsidRDefault="004510DB"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[20103]政府办公厅及相关机构事务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305.10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305.10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5D6B73"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4510D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510DB" w:rsidRPr="00FF4DA5" w:rsidRDefault="004510DB"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[2010301]行政运行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305.10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305.10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5D6B73"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4510D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510DB" w:rsidRPr="00FF4DA5" w:rsidRDefault="004510DB"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408.40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408.40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5D6B73"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4510D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510DB" w:rsidRPr="00FF4DA5" w:rsidRDefault="004510DB"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408.40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408.40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5D6B73"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4510D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510DB" w:rsidRPr="00FF4DA5" w:rsidRDefault="004510DB"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408.40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408.40</w:t>
            </w:r>
          </w:p>
        </w:tc>
        <w:tc>
          <w:tcPr>
            <w:tcW w:w="0" w:type="auto"/>
            <w:tcBorders>
              <w:top w:val="nil"/>
              <w:left w:val="nil"/>
              <w:bottom w:val="single" w:sz="4" w:space="0" w:color="000000"/>
              <w:right w:val="single" w:sz="4" w:space="0" w:color="000000"/>
            </w:tcBorders>
            <w:shd w:val="clear" w:color="000000" w:fill="FFFFFF"/>
            <w:noWrap/>
            <w:vAlign w:val="center"/>
            <w:hideMark/>
          </w:tcPr>
          <w:p w:rsidR="004510DB" w:rsidRPr="00FF4DA5" w:rsidRDefault="005D6B73"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bl>
    <w:p w:rsidR="00505B4A" w:rsidRDefault="00505B4A"/>
    <w:tbl>
      <w:tblPr>
        <w:tblW w:w="8429" w:type="dxa"/>
        <w:tblInd w:w="93" w:type="dxa"/>
        <w:tblLook w:val="04A0"/>
      </w:tblPr>
      <w:tblGrid>
        <w:gridCol w:w="3323"/>
        <w:gridCol w:w="3324"/>
        <w:gridCol w:w="1782"/>
      </w:tblGrid>
      <w:tr w:rsidR="00DA497E" w:rsidRPr="00DA497E" w:rsidTr="00DA1505">
        <w:trPr>
          <w:trHeight w:val="424"/>
        </w:trPr>
        <w:tc>
          <w:tcPr>
            <w:tcW w:w="0" w:type="auto"/>
            <w:tcBorders>
              <w:top w:val="nil"/>
              <w:left w:val="nil"/>
              <w:bottom w:val="nil"/>
              <w:right w:val="nil"/>
            </w:tcBorders>
            <w:shd w:val="clear" w:color="auto" w:fill="auto"/>
            <w:noWrap/>
            <w:vAlign w:val="bottom"/>
            <w:hideMark/>
          </w:tcPr>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Pr="00DA497E" w:rsidRDefault="00D17150"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879" w:type="dxa"/>
            <w:tcBorders>
              <w:top w:val="nil"/>
              <w:left w:val="nil"/>
              <w:bottom w:val="nil"/>
              <w:right w:val="nil"/>
            </w:tcBorders>
            <w:shd w:val="clear" w:color="000000" w:fill="FFFFFF"/>
            <w:noWrap/>
            <w:vAlign w:val="center"/>
            <w:hideMark/>
          </w:tcPr>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A1505">
        <w:trPr>
          <w:trHeight w:val="527"/>
        </w:trPr>
        <w:tc>
          <w:tcPr>
            <w:tcW w:w="8429"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A1505">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4510DB">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4510DB">
              <w:rPr>
                <w:rFonts w:ascii="宋体" w:eastAsia="宋体" w:hAnsi="宋体" w:cs="Arial" w:hint="eastAsia"/>
                <w:color w:val="000000"/>
                <w:kern w:val="0"/>
                <w:sz w:val="20"/>
                <w:szCs w:val="20"/>
              </w:rPr>
              <w:t>经济和信息化</w:t>
            </w:r>
            <w:r w:rsidR="00335C42">
              <w:rPr>
                <w:rFonts w:ascii="宋体" w:eastAsia="宋体" w:hAnsi="宋体" w:cs="Arial" w:hint="eastAsia"/>
                <w:color w:val="000000"/>
                <w:kern w:val="0"/>
                <w:sz w:val="20"/>
                <w:szCs w:val="20"/>
              </w:rPr>
              <w:t>局</w:t>
            </w:r>
          </w:p>
        </w:tc>
        <w:tc>
          <w:tcPr>
            <w:tcW w:w="1879"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685E89" w:rsidTr="00DA1505">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685E89" w:rsidRDefault="00DA497E" w:rsidP="00DA497E">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685E89" w:rsidRDefault="00DA497E" w:rsidP="00DA497E">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部门预算支出经济科目</w:t>
            </w:r>
          </w:p>
        </w:tc>
        <w:tc>
          <w:tcPr>
            <w:tcW w:w="1879" w:type="dxa"/>
            <w:tcBorders>
              <w:top w:val="single" w:sz="4" w:space="0" w:color="000000"/>
              <w:left w:val="nil"/>
              <w:bottom w:val="nil"/>
              <w:right w:val="single" w:sz="4" w:space="0" w:color="000000"/>
            </w:tcBorders>
            <w:shd w:val="clear" w:color="000000" w:fill="FFFFFF"/>
            <w:noWrap/>
            <w:vAlign w:val="center"/>
            <w:hideMark/>
          </w:tcPr>
          <w:p w:rsidR="00DA497E" w:rsidRPr="00685E89" w:rsidRDefault="0039454D" w:rsidP="00DA497E">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2016</w:t>
            </w:r>
            <w:r w:rsidR="00DA497E" w:rsidRPr="00685E89">
              <w:rPr>
                <w:rFonts w:ascii="宋体" w:eastAsia="宋体" w:hAnsi="宋体" w:cs="Arial" w:hint="eastAsia"/>
                <w:color w:val="000000"/>
                <w:kern w:val="0"/>
                <w:sz w:val="20"/>
                <w:szCs w:val="20"/>
              </w:rPr>
              <w:t>年预算</w:t>
            </w:r>
          </w:p>
        </w:tc>
      </w:tr>
      <w:tr w:rsidR="00DA497E" w:rsidRPr="00685E89" w:rsidTr="00DA1505">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685E89" w:rsidRDefault="00DA497E" w:rsidP="00DA497E">
            <w:pPr>
              <w:widowControl/>
              <w:jc w:val="lef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685E89" w:rsidRDefault="00DA497E" w:rsidP="009327E6">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合    计</w:t>
            </w:r>
          </w:p>
        </w:tc>
        <w:tc>
          <w:tcPr>
            <w:tcW w:w="1879"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685E89" w:rsidRDefault="00DA1505" w:rsidP="009327E6">
            <w:pPr>
              <w:widowControl/>
              <w:jc w:val="center"/>
              <w:rPr>
                <w:rFonts w:ascii="宋体" w:eastAsia="宋体" w:hAnsi="宋体" w:cs="Arial"/>
                <w:color w:val="000000"/>
                <w:kern w:val="0"/>
                <w:sz w:val="20"/>
                <w:szCs w:val="20"/>
              </w:rPr>
            </w:pPr>
            <w:r w:rsidRPr="00685E89">
              <w:rPr>
                <w:rFonts w:ascii="宋体" w:eastAsia="宋体" w:hAnsi="宋体" w:cs="宋体" w:hint="eastAsia"/>
                <w:color w:val="000000"/>
                <w:kern w:val="0"/>
                <w:sz w:val="22"/>
              </w:rPr>
              <w:t>713.50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251.70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166.72</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13.64</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7.64</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32.32</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w:t>
            </w:r>
            <w:r w:rsidR="00DE5DEC" w:rsidRPr="00FF4DA5">
              <w:rPr>
                <w:rFonts w:ascii="宋体" w:eastAsia="宋体" w:hAnsi="宋体" w:cs="宋体" w:hint="eastAsia"/>
                <w:color w:val="000000"/>
                <w:kern w:val="0"/>
                <w:sz w:val="20"/>
                <w:szCs w:val="20"/>
              </w:rPr>
              <w:t>.00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31.38</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66.44</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16.66</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0.66</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0.13</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[30206]电费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[30206]电费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2.56</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5.03</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9.43</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16.44</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2D68DA">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2D68DA">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lastRenderedPageBreak/>
              <w:t>[30231]公务用车运行维护费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[30231]公务用车运行维护费</w:t>
            </w:r>
          </w:p>
        </w:tc>
        <w:tc>
          <w:tcPr>
            <w:tcW w:w="1879" w:type="dxa"/>
            <w:tcBorders>
              <w:top w:val="single" w:sz="4" w:space="0" w:color="auto"/>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w:t>
            </w:r>
            <w:r w:rsidR="00DE5DEC" w:rsidRPr="00FF4DA5">
              <w:rPr>
                <w:rFonts w:ascii="宋体" w:eastAsia="宋体" w:hAnsi="宋体" w:cs="宋体" w:hint="eastAsia"/>
                <w:color w:val="000000"/>
                <w:kern w:val="0"/>
                <w:sz w:val="20"/>
                <w:szCs w:val="20"/>
              </w:rPr>
              <w:t>.00</w:t>
            </w:r>
          </w:p>
        </w:tc>
      </w:tr>
      <w:tr w:rsidR="00DA1505" w:rsidRPr="00685E89" w:rsidTr="002D68DA">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0" w:type="auto"/>
            <w:tcBorders>
              <w:top w:val="single" w:sz="4" w:space="0" w:color="auto"/>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1879" w:type="dxa"/>
            <w:tcBorders>
              <w:top w:val="single" w:sz="4" w:space="0" w:color="auto"/>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13.53</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395.36</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13.43</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0" w:type="auto"/>
            <w:tcBorders>
              <w:top w:val="nil"/>
              <w:left w:val="nil"/>
              <w:bottom w:val="single" w:sz="4" w:space="0" w:color="auto"/>
              <w:right w:val="single" w:sz="4" w:space="0" w:color="auto"/>
            </w:tcBorders>
            <w:shd w:val="clear" w:color="000000" w:fill="FFFFFF"/>
            <w:noWrap/>
            <w:vAlign w:val="bottom"/>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1879" w:type="dxa"/>
            <w:tcBorders>
              <w:top w:val="nil"/>
              <w:left w:val="nil"/>
              <w:bottom w:val="single" w:sz="4" w:space="0" w:color="auto"/>
              <w:right w:val="single" w:sz="4" w:space="0" w:color="auto"/>
            </w:tcBorders>
            <w:shd w:val="clear" w:color="000000" w:fill="FFFFFF"/>
            <w:noWrap/>
            <w:vAlign w:val="bottom"/>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265.5</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31.96</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0.58</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79.7</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4.19</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DA1505" w:rsidRPr="00685E89" w:rsidTr="00DA1505">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0" w:type="auto"/>
            <w:tcBorders>
              <w:top w:val="nil"/>
              <w:left w:val="nil"/>
              <w:bottom w:val="single" w:sz="4" w:space="0" w:color="auto"/>
              <w:right w:val="single" w:sz="4" w:space="0" w:color="auto"/>
            </w:tcBorders>
            <w:shd w:val="clear" w:color="000000" w:fill="FFFFFF"/>
            <w:noWrap/>
            <w:hideMark/>
          </w:tcPr>
          <w:p w:rsidR="00DA1505" w:rsidRPr="00FF4DA5" w:rsidRDefault="00DA1505"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1879" w:type="dxa"/>
            <w:tcBorders>
              <w:top w:val="nil"/>
              <w:left w:val="nil"/>
              <w:bottom w:val="single" w:sz="4" w:space="0" w:color="auto"/>
              <w:right w:val="single" w:sz="4" w:space="0" w:color="auto"/>
            </w:tcBorders>
            <w:shd w:val="clear" w:color="000000" w:fill="FFFFFF"/>
            <w:noWrap/>
            <w:hideMark/>
          </w:tcPr>
          <w:p w:rsidR="00DA1505" w:rsidRPr="00FF4DA5" w:rsidRDefault="00DE5DE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bl>
    <w:p w:rsidR="00505B4A" w:rsidRPr="00685E89" w:rsidRDefault="00505B4A"/>
    <w:p w:rsidR="00D17150" w:rsidRPr="00685E89" w:rsidRDefault="00D17150"/>
    <w:p w:rsidR="00D17150" w:rsidRPr="00685E89" w:rsidRDefault="00D17150"/>
    <w:tbl>
      <w:tblPr>
        <w:tblW w:w="8429" w:type="dxa"/>
        <w:tblInd w:w="93" w:type="dxa"/>
        <w:tblLook w:val="04A0"/>
      </w:tblPr>
      <w:tblGrid>
        <w:gridCol w:w="3571"/>
        <w:gridCol w:w="3572"/>
        <w:gridCol w:w="1286"/>
      </w:tblGrid>
      <w:tr w:rsidR="0048089B" w:rsidRPr="00685E89" w:rsidTr="00CD46BC">
        <w:trPr>
          <w:trHeight w:val="340"/>
        </w:trPr>
        <w:tc>
          <w:tcPr>
            <w:tcW w:w="0" w:type="auto"/>
            <w:tcBorders>
              <w:top w:val="nil"/>
              <w:left w:val="nil"/>
              <w:bottom w:val="nil"/>
              <w:right w:val="nil"/>
            </w:tcBorders>
            <w:shd w:val="clear" w:color="auto" w:fill="auto"/>
            <w:noWrap/>
            <w:vAlign w:val="bottom"/>
            <w:hideMark/>
          </w:tcPr>
          <w:p w:rsidR="0048089B" w:rsidRPr="00685E89"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685E89"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685E89" w:rsidRDefault="0048089B" w:rsidP="0048089B">
            <w:pPr>
              <w:widowControl/>
              <w:jc w:val="righ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表7</w:t>
            </w:r>
          </w:p>
        </w:tc>
      </w:tr>
      <w:tr w:rsidR="0048089B" w:rsidRPr="00685E89" w:rsidTr="00CD46BC">
        <w:trPr>
          <w:trHeight w:val="422"/>
        </w:trPr>
        <w:tc>
          <w:tcPr>
            <w:tcW w:w="0" w:type="auto"/>
            <w:gridSpan w:val="3"/>
            <w:tcBorders>
              <w:top w:val="nil"/>
              <w:left w:val="nil"/>
              <w:bottom w:val="nil"/>
              <w:right w:val="nil"/>
            </w:tcBorders>
            <w:shd w:val="clear" w:color="000000" w:fill="FFFFFF"/>
            <w:noWrap/>
            <w:vAlign w:val="center"/>
            <w:hideMark/>
          </w:tcPr>
          <w:p w:rsidR="0048089B" w:rsidRPr="00685E89" w:rsidRDefault="0048089B" w:rsidP="0048089B">
            <w:pPr>
              <w:widowControl/>
              <w:jc w:val="center"/>
              <w:rPr>
                <w:rFonts w:ascii="宋体" w:eastAsia="宋体" w:hAnsi="宋体" w:cs="Arial"/>
                <w:b/>
                <w:bCs/>
                <w:color w:val="000000"/>
                <w:kern w:val="0"/>
                <w:sz w:val="28"/>
                <w:szCs w:val="28"/>
              </w:rPr>
            </w:pPr>
            <w:r w:rsidRPr="00685E89">
              <w:rPr>
                <w:rFonts w:ascii="宋体" w:eastAsia="宋体" w:hAnsi="宋体" w:cs="Arial" w:hint="eastAsia"/>
                <w:b/>
                <w:bCs/>
                <w:color w:val="000000"/>
                <w:kern w:val="0"/>
                <w:sz w:val="28"/>
                <w:szCs w:val="28"/>
              </w:rPr>
              <w:t>一般公共预算项目支出情况表（按支出经济分类科目）</w:t>
            </w:r>
          </w:p>
        </w:tc>
      </w:tr>
      <w:tr w:rsidR="0048089B" w:rsidRPr="00685E89" w:rsidTr="00CD46BC">
        <w:trPr>
          <w:trHeight w:val="340"/>
        </w:trPr>
        <w:tc>
          <w:tcPr>
            <w:tcW w:w="0" w:type="auto"/>
            <w:gridSpan w:val="2"/>
            <w:tcBorders>
              <w:top w:val="nil"/>
              <w:left w:val="nil"/>
              <w:bottom w:val="nil"/>
              <w:right w:val="nil"/>
            </w:tcBorders>
            <w:shd w:val="clear" w:color="000000" w:fill="FFFFFF"/>
            <w:noWrap/>
            <w:vAlign w:val="center"/>
            <w:hideMark/>
          </w:tcPr>
          <w:p w:rsidR="0048089B" w:rsidRPr="00685E89" w:rsidRDefault="0048089B" w:rsidP="00CD46BC">
            <w:pPr>
              <w:widowControl/>
              <w:jc w:val="lef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单位名称：</w:t>
            </w:r>
            <w:r w:rsidR="00335C42" w:rsidRPr="00685E89">
              <w:rPr>
                <w:rFonts w:ascii="宋体" w:eastAsia="宋体" w:hAnsi="宋体" w:cs="Arial" w:hint="eastAsia"/>
                <w:color w:val="000000"/>
                <w:kern w:val="0"/>
                <w:sz w:val="20"/>
                <w:szCs w:val="20"/>
              </w:rPr>
              <w:t>大埔县</w:t>
            </w:r>
            <w:r w:rsidR="00CD46BC" w:rsidRPr="00685E89">
              <w:rPr>
                <w:rFonts w:ascii="宋体" w:eastAsia="宋体" w:hAnsi="宋体" w:cs="Arial" w:hint="eastAsia"/>
                <w:color w:val="000000"/>
                <w:kern w:val="0"/>
                <w:sz w:val="20"/>
                <w:szCs w:val="20"/>
              </w:rPr>
              <w:t>经济和信息化</w:t>
            </w:r>
            <w:r w:rsidR="00335C42" w:rsidRPr="00685E89">
              <w:rPr>
                <w:rFonts w:ascii="宋体" w:eastAsia="宋体" w:hAnsi="宋体" w:cs="Arial" w:hint="eastAsia"/>
                <w:color w:val="000000"/>
                <w:kern w:val="0"/>
                <w:sz w:val="20"/>
                <w:szCs w:val="20"/>
              </w:rPr>
              <w:t>局</w:t>
            </w:r>
          </w:p>
        </w:tc>
        <w:tc>
          <w:tcPr>
            <w:tcW w:w="0" w:type="auto"/>
            <w:tcBorders>
              <w:top w:val="nil"/>
              <w:left w:val="nil"/>
              <w:bottom w:val="nil"/>
              <w:right w:val="nil"/>
            </w:tcBorders>
            <w:shd w:val="clear" w:color="000000" w:fill="FFFFFF"/>
            <w:noWrap/>
            <w:vAlign w:val="center"/>
            <w:hideMark/>
          </w:tcPr>
          <w:p w:rsidR="0048089B" w:rsidRPr="00685E89" w:rsidRDefault="0048089B" w:rsidP="0048089B">
            <w:pPr>
              <w:widowControl/>
              <w:jc w:val="righ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单位：万元</w:t>
            </w:r>
          </w:p>
        </w:tc>
      </w:tr>
      <w:tr w:rsidR="00CD46BC" w:rsidRPr="00685E89" w:rsidTr="00CD46BC">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CD46BC" w:rsidRPr="00FF4DA5" w:rsidRDefault="00CD46BC"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CD46BC" w:rsidRPr="00FF4DA5" w:rsidRDefault="00CD46BC"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CD46BC" w:rsidRPr="00FF4DA5" w:rsidRDefault="00CD46BC"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2016年预算</w:t>
            </w:r>
          </w:p>
        </w:tc>
      </w:tr>
      <w:tr w:rsidR="00CD46BC" w:rsidRPr="00685E89" w:rsidTr="00CD46BC">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46BC" w:rsidRPr="00FF4DA5" w:rsidRDefault="00CD46BC" w:rsidP="00F17E3E">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D46BC" w:rsidRPr="00FF4DA5" w:rsidRDefault="00CD46BC"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D46BC" w:rsidRPr="00FF4DA5" w:rsidRDefault="00CD46BC" w:rsidP="00F17E3E">
            <w:pPr>
              <w:widowControl/>
              <w:jc w:val="center"/>
              <w:rPr>
                <w:rFonts w:ascii="宋体" w:eastAsia="宋体" w:hAnsi="宋体" w:cs="Arial"/>
                <w:color w:val="000000"/>
                <w:kern w:val="0"/>
                <w:sz w:val="20"/>
                <w:szCs w:val="20"/>
              </w:rPr>
            </w:pPr>
            <w:r w:rsidRPr="00FF4DA5">
              <w:rPr>
                <w:rFonts w:ascii="宋体" w:eastAsia="宋体" w:hAnsi="宋体" w:cs="宋体" w:hint="eastAsia"/>
                <w:color w:val="000000"/>
                <w:kern w:val="0"/>
                <w:sz w:val="20"/>
                <w:szCs w:val="20"/>
              </w:rPr>
              <w:t>713.50</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251.70</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166.72</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13.64</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7.64</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32.32</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w:t>
            </w:r>
            <w:r w:rsidR="002D68DA" w:rsidRPr="00FF4DA5">
              <w:rPr>
                <w:rFonts w:ascii="宋体" w:eastAsia="宋体" w:hAnsi="宋体" w:cs="宋体" w:hint="eastAsia"/>
                <w:color w:val="000000"/>
                <w:kern w:val="0"/>
                <w:sz w:val="20"/>
                <w:szCs w:val="20"/>
              </w:rPr>
              <w:t>.00</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31.38</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66.44</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16.66</w:t>
            </w:r>
          </w:p>
        </w:tc>
      </w:tr>
      <w:tr w:rsidR="00CD46BC"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2D68DA">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0.66</w:t>
            </w:r>
          </w:p>
        </w:tc>
      </w:tr>
      <w:tr w:rsidR="00CD46BC" w:rsidRPr="0048089B" w:rsidTr="002D68D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0.13</w:t>
            </w:r>
          </w:p>
        </w:tc>
      </w:tr>
      <w:tr w:rsidR="00CD46BC" w:rsidRPr="0048089B" w:rsidTr="002D68D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lastRenderedPageBreak/>
              <w:t>[30206]电费</w:t>
            </w:r>
          </w:p>
        </w:tc>
        <w:tc>
          <w:tcPr>
            <w:tcW w:w="0" w:type="auto"/>
            <w:tcBorders>
              <w:top w:val="single" w:sz="4" w:space="0" w:color="auto"/>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[30206]电费</w:t>
            </w:r>
          </w:p>
        </w:tc>
        <w:tc>
          <w:tcPr>
            <w:tcW w:w="0" w:type="auto"/>
            <w:tcBorders>
              <w:top w:val="single" w:sz="4" w:space="0" w:color="auto"/>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2.56</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5.03</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9.43</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16.44</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w:t>
            </w:r>
            <w:r w:rsidR="002D68DA" w:rsidRPr="00FF4DA5">
              <w:rPr>
                <w:rFonts w:ascii="宋体" w:eastAsia="宋体" w:hAnsi="宋体" w:cs="宋体" w:hint="eastAsia"/>
                <w:color w:val="000000"/>
                <w:kern w:val="0"/>
                <w:sz w:val="20"/>
                <w:szCs w:val="20"/>
              </w:rPr>
              <w:t>.00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13.53</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395.36</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13.43</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0" w:type="auto"/>
            <w:tcBorders>
              <w:top w:val="nil"/>
              <w:left w:val="nil"/>
              <w:bottom w:val="single" w:sz="4" w:space="0" w:color="auto"/>
              <w:right w:val="single" w:sz="4" w:space="0" w:color="auto"/>
            </w:tcBorders>
            <w:shd w:val="clear" w:color="000000" w:fill="FFFFFF"/>
            <w:noWrap/>
            <w:vAlign w:val="bottom"/>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0" w:type="auto"/>
            <w:tcBorders>
              <w:top w:val="nil"/>
              <w:left w:val="nil"/>
              <w:bottom w:val="single" w:sz="4" w:space="0" w:color="auto"/>
              <w:right w:val="single" w:sz="4" w:space="0" w:color="auto"/>
            </w:tcBorders>
            <w:shd w:val="clear" w:color="000000" w:fill="FFFFFF"/>
            <w:noWrap/>
            <w:vAlign w:val="bottom"/>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265.5</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31.96</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0.58</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79.7</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4.19</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CD46BC"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CD46BC"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0" w:type="auto"/>
            <w:tcBorders>
              <w:top w:val="nil"/>
              <w:left w:val="nil"/>
              <w:bottom w:val="single" w:sz="4" w:space="0" w:color="auto"/>
              <w:right w:val="single" w:sz="4" w:space="0" w:color="auto"/>
            </w:tcBorders>
            <w:shd w:val="clear" w:color="000000" w:fill="FFFFFF"/>
            <w:noWrap/>
            <w:hideMark/>
          </w:tcPr>
          <w:p w:rsidR="00CD46BC" w:rsidRPr="00FF4DA5" w:rsidRDefault="002D68DA"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Default="00A04A53" w:rsidP="00A04A53">
            <w:pPr>
              <w:widowControl/>
              <w:jc w:val="left"/>
              <w:rPr>
                <w:rFonts w:ascii="Arial" w:eastAsia="宋体" w:hAnsi="Arial" w:cs="Arial"/>
                <w:kern w:val="0"/>
                <w:sz w:val="20"/>
                <w:szCs w:val="20"/>
              </w:rPr>
            </w:pPr>
          </w:p>
          <w:p w:rsidR="00CD46BC" w:rsidRDefault="00CD46BC" w:rsidP="00A04A53">
            <w:pPr>
              <w:widowControl/>
              <w:jc w:val="left"/>
              <w:rPr>
                <w:rFonts w:ascii="Arial" w:eastAsia="宋体" w:hAnsi="Arial" w:cs="Arial"/>
                <w:kern w:val="0"/>
                <w:sz w:val="20"/>
                <w:szCs w:val="20"/>
              </w:rPr>
            </w:pPr>
          </w:p>
          <w:p w:rsidR="00FF4DA5" w:rsidRDefault="00FF4DA5"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CD46BC" w:rsidRDefault="00CD46BC" w:rsidP="00A04A53">
            <w:pPr>
              <w:widowControl/>
              <w:jc w:val="left"/>
              <w:rPr>
                <w:rFonts w:ascii="Arial" w:eastAsia="宋体" w:hAnsi="Arial" w:cs="Arial"/>
                <w:kern w:val="0"/>
                <w:sz w:val="20"/>
                <w:szCs w:val="20"/>
              </w:rPr>
            </w:pPr>
          </w:p>
          <w:p w:rsidR="00CD46BC" w:rsidRPr="00A04A53" w:rsidRDefault="00CD46BC"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D46BC" w:rsidRDefault="00CD46BC" w:rsidP="00A04A53">
            <w:pPr>
              <w:widowControl/>
              <w:jc w:val="right"/>
              <w:rPr>
                <w:rFonts w:ascii="宋体" w:eastAsia="宋体" w:hAnsi="宋体" w:cs="Arial"/>
                <w:color w:val="000000"/>
                <w:kern w:val="0"/>
                <w:sz w:val="20"/>
                <w:szCs w:val="20"/>
              </w:rPr>
            </w:pPr>
          </w:p>
          <w:p w:rsidR="00CD46BC" w:rsidRDefault="00CD46BC" w:rsidP="00A04A53">
            <w:pPr>
              <w:widowControl/>
              <w:jc w:val="right"/>
              <w:rPr>
                <w:rFonts w:ascii="宋体" w:eastAsia="宋体" w:hAnsi="宋体" w:cs="Arial"/>
                <w:color w:val="000000"/>
                <w:kern w:val="0"/>
                <w:sz w:val="20"/>
                <w:szCs w:val="20"/>
              </w:rPr>
            </w:pPr>
          </w:p>
          <w:p w:rsidR="00CD46BC" w:rsidRDefault="00CD46BC" w:rsidP="00A04A53">
            <w:pPr>
              <w:widowControl/>
              <w:jc w:val="right"/>
              <w:rPr>
                <w:rFonts w:ascii="宋体" w:eastAsia="宋体" w:hAnsi="宋体" w:cs="Arial"/>
                <w:color w:val="000000"/>
                <w:kern w:val="0"/>
                <w:sz w:val="20"/>
                <w:szCs w:val="20"/>
              </w:rPr>
            </w:pPr>
          </w:p>
          <w:p w:rsidR="00CD46BC" w:rsidRDefault="00CD46BC"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FF4DA5" w:rsidRDefault="00FF4DA5" w:rsidP="00A04A53">
            <w:pPr>
              <w:widowControl/>
              <w:jc w:val="right"/>
              <w:rPr>
                <w:rFonts w:ascii="宋体" w:eastAsia="宋体" w:hAnsi="宋体" w:cs="Arial"/>
                <w:color w:val="000000"/>
                <w:kern w:val="0"/>
                <w:sz w:val="20"/>
                <w:szCs w:val="20"/>
              </w:rPr>
            </w:pPr>
          </w:p>
          <w:p w:rsidR="00FF4DA5" w:rsidRDefault="00FF4DA5"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lastRenderedPageBreak/>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lastRenderedPageBreak/>
              <w:t>一般公共预算安</w:t>
            </w:r>
            <w:r w:rsidRPr="00C13FB9">
              <w:rPr>
                <w:rFonts w:ascii="宋体" w:eastAsia="宋体" w:hAnsi="宋体" w:cs="Arial" w:hint="eastAsia"/>
                <w:b/>
                <w:bCs/>
                <w:color w:val="000000"/>
                <w:kern w:val="0"/>
                <w:sz w:val="28"/>
                <w:szCs w:val="28"/>
              </w:rPr>
              <w:t>排的行政经费及“三公</w:t>
            </w:r>
            <w:r w:rsidRPr="00A04A53">
              <w:rPr>
                <w:rFonts w:ascii="宋体" w:eastAsia="宋体" w:hAnsi="宋体" w:cs="Arial" w:hint="eastAsia"/>
                <w:b/>
                <w:bCs/>
                <w:color w:val="000000"/>
                <w:kern w:val="0"/>
                <w:sz w:val="28"/>
                <w:szCs w:val="28"/>
              </w:rPr>
              <w:t>”经费预算表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CD46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CD46BC">
              <w:rPr>
                <w:rFonts w:ascii="宋体" w:eastAsia="宋体" w:hAnsi="宋体" w:cs="Arial" w:hint="eastAsia"/>
                <w:color w:val="000000"/>
                <w:kern w:val="0"/>
                <w:sz w:val="20"/>
                <w:szCs w:val="20"/>
              </w:rPr>
              <w:t>经济和信息化</w:t>
            </w:r>
            <w:r w:rsidR="00335C42">
              <w:rPr>
                <w:rFonts w:ascii="宋体" w:eastAsia="宋体" w:hAnsi="宋体" w:cs="Arial" w:hint="eastAsia"/>
                <w:color w:val="000000"/>
                <w:kern w:val="0"/>
                <w:sz w:val="20"/>
                <w:szCs w:val="20"/>
              </w:rPr>
              <w:t>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9454D"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A04A53" w:rsidRPr="00A04A53">
              <w:rPr>
                <w:rFonts w:ascii="宋体" w:eastAsia="宋体" w:hAnsi="宋体" w:cs="Arial" w:hint="eastAsia"/>
                <w:color w:val="000000"/>
                <w:kern w:val="0"/>
                <w:sz w:val="20"/>
                <w:szCs w:val="20"/>
              </w:rPr>
              <w:t>年预算</w:t>
            </w:r>
          </w:p>
        </w:tc>
      </w:tr>
      <w:tr w:rsidR="00390BB9"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390BB9" w:rsidRPr="00A04A53" w:rsidRDefault="00390BB9"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0BB9" w:rsidRPr="00B60B43" w:rsidRDefault="00390BB9" w:rsidP="00F17E3E">
            <w:pPr>
              <w:widowControl/>
              <w:jc w:val="center"/>
              <w:rPr>
                <w:rFonts w:ascii="宋体" w:eastAsia="宋体" w:hAnsi="宋体" w:cs="宋体"/>
                <w:color w:val="000000"/>
                <w:kern w:val="0"/>
                <w:sz w:val="22"/>
              </w:rPr>
            </w:pPr>
            <w:r w:rsidRPr="00C13FB9">
              <w:rPr>
                <w:rFonts w:ascii="宋体" w:eastAsia="宋体" w:hAnsi="宋体" w:cs="宋体" w:hint="eastAsia"/>
                <w:color w:val="000000"/>
                <w:kern w:val="0"/>
                <w:sz w:val="22"/>
              </w:rPr>
              <w:t>305.1</w:t>
            </w:r>
            <w:r w:rsidR="009B0CE0" w:rsidRPr="00C13FB9">
              <w:rPr>
                <w:rFonts w:ascii="宋体" w:eastAsia="宋体" w:hAnsi="宋体" w:cs="宋体" w:hint="eastAsia"/>
                <w:color w:val="000000"/>
                <w:kern w:val="0"/>
                <w:sz w:val="22"/>
              </w:rPr>
              <w:t>0</w:t>
            </w:r>
          </w:p>
        </w:tc>
      </w:tr>
      <w:tr w:rsidR="00390BB9"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90BB9" w:rsidRPr="00A04A53" w:rsidRDefault="00390BB9"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0BB9" w:rsidRPr="00B60B43" w:rsidRDefault="00390BB9"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w:t>
            </w:r>
          </w:p>
        </w:tc>
      </w:tr>
      <w:tr w:rsidR="00390BB9"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90BB9" w:rsidRPr="00A04A53" w:rsidRDefault="00390BB9"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0BB9" w:rsidRPr="00B60B43" w:rsidRDefault="00390BB9"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C13FB9">
              <w:rPr>
                <w:rFonts w:ascii="宋体" w:eastAsia="宋体" w:hAnsi="宋体" w:cs="宋体" w:hint="eastAsia"/>
                <w:color w:val="000000"/>
                <w:kern w:val="0"/>
                <w:sz w:val="22"/>
              </w:rPr>
              <w:t>.00</w:t>
            </w:r>
          </w:p>
        </w:tc>
      </w:tr>
      <w:tr w:rsidR="00390BB9"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90BB9" w:rsidRPr="00A04A53" w:rsidRDefault="00390BB9"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0BB9" w:rsidRPr="00B60B43" w:rsidRDefault="00390BB9"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C13FB9">
              <w:rPr>
                <w:rFonts w:ascii="宋体" w:eastAsia="宋体" w:hAnsi="宋体" w:cs="宋体" w:hint="eastAsia"/>
                <w:color w:val="000000"/>
                <w:kern w:val="0"/>
                <w:sz w:val="22"/>
              </w:rPr>
              <w:t>.00</w:t>
            </w:r>
          </w:p>
        </w:tc>
      </w:tr>
      <w:tr w:rsidR="00390BB9"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90BB9" w:rsidRPr="00A04A53" w:rsidRDefault="00390BB9"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0BB9" w:rsidRPr="00B60B43" w:rsidRDefault="00390BB9"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C13FB9">
              <w:rPr>
                <w:rFonts w:ascii="宋体" w:eastAsia="宋体" w:hAnsi="宋体" w:cs="宋体" w:hint="eastAsia"/>
                <w:color w:val="000000"/>
                <w:kern w:val="0"/>
                <w:sz w:val="22"/>
              </w:rPr>
              <w:t>.00</w:t>
            </w:r>
          </w:p>
        </w:tc>
      </w:tr>
      <w:tr w:rsidR="00390BB9"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90BB9" w:rsidRPr="00A04A53" w:rsidRDefault="00390BB9"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0BB9" w:rsidRPr="00B60B43" w:rsidRDefault="00390BB9"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sidR="00C13FB9">
              <w:rPr>
                <w:rFonts w:ascii="宋体" w:eastAsia="宋体" w:hAnsi="宋体" w:cs="宋体" w:hint="eastAsia"/>
                <w:color w:val="000000"/>
                <w:kern w:val="0"/>
                <w:sz w:val="22"/>
              </w:rPr>
              <w:t>.00</w:t>
            </w:r>
          </w:p>
        </w:tc>
      </w:tr>
      <w:tr w:rsidR="00390BB9"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390BB9" w:rsidRPr="00A04A53" w:rsidRDefault="00390BB9"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0BB9" w:rsidRPr="00B60B43" w:rsidRDefault="00390BB9"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0.63</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39454D"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343C61">
              <w:rPr>
                <w:rFonts w:ascii="宋体" w:eastAsia="宋体" w:hAnsi="宋体" w:cs="Arial" w:hint="eastAsia"/>
                <w:color w:val="000000"/>
                <w:kern w:val="0"/>
                <w:sz w:val="20"/>
                <w:szCs w:val="20"/>
              </w:rPr>
              <w:t>经济和信息化局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p w:rsidR="00D17150" w:rsidRDefault="00D17150"/>
    <w:tbl>
      <w:tblPr>
        <w:tblW w:w="8519" w:type="dxa"/>
        <w:tblInd w:w="93" w:type="dxa"/>
        <w:tblLook w:val="04A0"/>
      </w:tblPr>
      <w:tblGrid>
        <w:gridCol w:w="3016"/>
        <w:gridCol w:w="716"/>
        <w:gridCol w:w="716"/>
        <w:gridCol w:w="771"/>
        <w:gridCol w:w="695"/>
        <w:gridCol w:w="710"/>
        <w:gridCol w:w="679"/>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39454D" w:rsidP="00A217B1">
            <w:pPr>
              <w:widowControl/>
              <w:jc w:val="center"/>
              <w:rPr>
                <w:rFonts w:ascii="宋体" w:eastAsia="宋体" w:hAnsi="宋体" w:cs="Arial"/>
                <w:b/>
                <w:bCs/>
                <w:kern w:val="0"/>
                <w:sz w:val="28"/>
                <w:szCs w:val="28"/>
              </w:rPr>
            </w:pPr>
            <w:r w:rsidRPr="00343C61">
              <w:rPr>
                <w:rFonts w:ascii="宋体" w:eastAsia="宋体" w:hAnsi="宋体" w:cs="Arial" w:hint="eastAsia"/>
                <w:b/>
                <w:bCs/>
                <w:kern w:val="0"/>
                <w:sz w:val="28"/>
                <w:szCs w:val="28"/>
              </w:rPr>
              <w:t>2016</w:t>
            </w:r>
            <w:r w:rsidR="00A217B1" w:rsidRPr="00343C6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390BB9">
              <w:rPr>
                <w:rFonts w:ascii="宋体" w:eastAsia="宋体" w:hAnsi="宋体" w:cs="Arial" w:hint="eastAsia"/>
                <w:color w:val="000000"/>
                <w:kern w:val="0"/>
                <w:sz w:val="20"/>
                <w:szCs w:val="20"/>
              </w:rPr>
              <w:t>大埔县经济和信息化</w:t>
            </w:r>
            <w:r w:rsidR="00335C42">
              <w:rPr>
                <w:rFonts w:ascii="宋体" w:eastAsia="宋体" w:hAnsi="宋体" w:cs="Arial" w:hint="eastAsia"/>
                <w:color w:val="000000"/>
                <w:kern w:val="0"/>
                <w:sz w:val="20"/>
                <w:szCs w:val="20"/>
              </w:rPr>
              <w:t>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343C61"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大埔县经济和信息化局</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5A4304">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1F6007"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713.5</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1F6007"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713.5</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1F6007"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713.5</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27"/>
        <w:gridCol w:w="616"/>
        <w:gridCol w:w="616"/>
        <w:gridCol w:w="953"/>
        <w:gridCol w:w="1038"/>
        <w:gridCol w:w="1122"/>
        <w:gridCol w:w="953"/>
        <w:gridCol w:w="785"/>
        <w:gridCol w:w="869"/>
      </w:tblGrid>
      <w:tr w:rsidR="005A4304"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39454D"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B33320" w:rsidRPr="00B33320">
              <w:rPr>
                <w:rFonts w:ascii="宋体" w:eastAsia="宋体" w:hAnsi="宋体" w:cs="Arial" w:hint="eastAsia"/>
                <w:b/>
                <w:bCs/>
                <w:color w:val="000000"/>
                <w:kern w:val="0"/>
                <w:sz w:val="28"/>
                <w:szCs w:val="28"/>
              </w:rPr>
              <w:t>年部</w:t>
            </w:r>
            <w:r w:rsidR="00B33320" w:rsidRPr="00343C61">
              <w:rPr>
                <w:rFonts w:ascii="宋体" w:eastAsia="宋体" w:hAnsi="宋体" w:cs="Arial" w:hint="eastAsia"/>
                <w:b/>
                <w:bCs/>
                <w:color w:val="000000"/>
                <w:kern w:val="0"/>
                <w:sz w:val="28"/>
                <w:szCs w:val="28"/>
              </w:rPr>
              <w:t>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343C61">
              <w:rPr>
                <w:rFonts w:ascii="宋体" w:eastAsia="宋体" w:hAnsi="宋体" w:cs="Arial" w:hint="eastAsia"/>
                <w:color w:val="000000"/>
                <w:kern w:val="0"/>
                <w:sz w:val="20"/>
                <w:szCs w:val="20"/>
              </w:rPr>
              <w:t>经济和信息化局</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5A4304"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5A4304"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5A4304"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C60A3D"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大埔县经济和信息化局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5A430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5A4304">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5A430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C60A3D" w:rsidRDefault="00C60A3D"/>
    <w:p w:rsidR="00C60A3D" w:rsidRDefault="00C60A3D"/>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36695F">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年部门预算情况说明</w:t>
      </w:r>
    </w:p>
    <w:p w:rsidR="001F6007" w:rsidRPr="00C60A3D" w:rsidRDefault="001F6007" w:rsidP="00C60A3D">
      <w:pPr>
        <w:ind w:firstLineChars="200" w:firstLine="640"/>
        <w:rPr>
          <w:rFonts w:ascii="仿宋_GB2312" w:eastAsia="仿宋_GB2312"/>
          <w:sz w:val="32"/>
          <w:szCs w:val="32"/>
        </w:rPr>
      </w:pPr>
      <w:r w:rsidRPr="00C60A3D">
        <w:rPr>
          <w:rFonts w:ascii="仿宋_GB2312" w:eastAsia="仿宋_GB2312" w:hint="eastAsia"/>
          <w:sz w:val="32"/>
          <w:szCs w:val="32"/>
        </w:rPr>
        <w:lastRenderedPageBreak/>
        <w:t>2016年，大埔县经济和信息化局将在县委、县政府的统一领导和上级业务主管部门的帮助指导下，认真贯彻党的十八届三中、四中、五中全会精神，紧紧围绕省、市经信工作思路，按“围绕一个目标、突出二个重点、强化三项工作”的工作思路，切实做好我局工作。</w:t>
      </w:r>
    </w:p>
    <w:p w:rsidR="00505B4A" w:rsidRDefault="00C60A3D" w:rsidP="00C60A3D">
      <w:pPr>
        <w:ind w:firstLineChars="200" w:firstLine="640"/>
        <w:rPr>
          <w:rFonts w:ascii="黑体" w:eastAsia="黑体" w:hAnsi="黑体" w:cs="黑体"/>
          <w:sz w:val="32"/>
          <w:szCs w:val="32"/>
        </w:rPr>
      </w:pPr>
      <w:r>
        <w:rPr>
          <w:rFonts w:ascii="黑体" w:eastAsia="黑体" w:hAnsi="黑体" w:cs="黑体" w:hint="eastAsia"/>
          <w:sz w:val="32"/>
          <w:szCs w:val="32"/>
        </w:rPr>
        <w:t>一、</w:t>
      </w:r>
      <w:r w:rsidR="003F7E37">
        <w:rPr>
          <w:rFonts w:ascii="黑体" w:eastAsia="黑体" w:hAnsi="黑体" w:cs="黑体" w:hint="eastAsia"/>
          <w:sz w:val="32"/>
          <w:szCs w:val="32"/>
        </w:rPr>
        <w:t>部门预算收支增减变化情况</w:t>
      </w:r>
    </w:p>
    <w:p w:rsidR="00F17E3E" w:rsidRDefault="0091710A" w:rsidP="00F17E3E">
      <w:pPr>
        <w:ind w:firstLine="640"/>
        <w:rPr>
          <w:rFonts w:ascii="仿宋_GB2312" w:eastAsia="仿宋_GB2312"/>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年本部门收入预算</w:t>
      </w:r>
      <w:r w:rsidR="00E449E8">
        <w:rPr>
          <w:rFonts w:ascii="仿宋_GB2312" w:eastAsia="仿宋_GB2312" w:hAnsi="仿宋_GB2312" w:cs="仿宋_GB2312" w:hint="eastAsia"/>
          <w:sz w:val="32"/>
          <w:szCs w:val="32"/>
        </w:rPr>
        <w:t>713.5</w:t>
      </w:r>
      <w:r w:rsidR="003F7E37">
        <w:rPr>
          <w:rFonts w:ascii="仿宋_GB2312" w:eastAsia="仿宋_GB2312" w:hAnsi="仿宋_GB2312" w:cs="仿宋_GB2312" w:hint="eastAsia"/>
          <w:sz w:val="32"/>
          <w:szCs w:val="32"/>
        </w:rPr>
        <w:t>万元，比上年增加</w:t>
      </w:r>
      <w:r w:rsidR="00E449E8">
        <w:rPr>
          <w:rFonts w:ascii="仿宋_GB2312" w:eastAsia="仿宋_GB2312" w:hAnsi="仿宋_GB2312" w:cs="仿宋_GB2312" w:hint="eastAsia"/>
          <w:sz w:val="32"/>
          <w:szCs w:val="32"/>
        </w:rPr>
        <w:t>129.2</w:t>
      </w:r>
      <w:r w:rsidR="003F7E37">
        <w:rPr>
          <w:rFonts w:ascii="仿宋_GB2312" w:eastAsia="仿宋_GB2312" w:hAnsi="仿宋_GB2312" w:cs="仿宋_GB2312" w:hint="eastAsia"/>
          <w:sz w:val="32"/>
          <w:szCs w:val="32"/>
        </w:rPr>
        <w:t>万元，增长</w:t>
      </w:r>
      <w:r w:rsidR="00E449E8">
        <w:rPr>
          <w:rFonts w:ascii="仿宋_GB2312" w:eastAsia="仿宋_GB2312" w:hAnsi="仿宋_GB2312" w:cs="仿宋_GB2312" w:hint="eastAsia"/>
          <w:sz w:val="32"/>
          <w:szCs w:val="32"/>
        </w:rPr>
        <w:t>22.1</w:t>
      </w:r>
      <w:r w:rsidR="00D84608">
        <w:rPr>
          <w:rFonts w:ascii="仿宋_GB2312" w:eastAsia="仿宋_GB2312" w:hAnsi="仿宋_GB2312" w:cs="仿宋_GB2312" w:hint="eastAsia"/>
          <w:sz w:val="32"/>
          <w:szCs w:val="32"/>
        </w:rPr>
        <w:t>1</w:t>
      </w:r>
      <w:r w:rsidR="003F7E37">
        <w:rPr>
          <w:rFonts w:ascii="仿宋_GB2312" w:eastAsia="仿宋_GB2312" w:hAnsi="仿宋_GB2312" w:cs="仿宋_GB2312" w:hint="eastAsia"/>
          <w:sz w:val="32"/>
          <w:szCs w:val="32"/>
        </w:rPr>
        <w:t>%，</w:t>
      </w:r>
      <w:r w:rsidR="003F7E37" w:rsidRPr="00F17E3E">
        <w:rPr>
          <w:rFonts w:ascii="仿宋_GB2312" w:eastAsia="仿宋_GB2312" w:hAnsi="仿宋_GB2312" w:cs="仿宋_GB2312" w:hint="eastAsia"/>
          <w:sz w:val="32"/>
          <w:szCs w:val="32"/>
        </w:rPr>
        <w:t>主要原因是</w:t>
      </w:r>
      <w:r w:rsidR="00F17E3E">
        <w:rPr>
          <w:rFonts w:ascii="仿宋_GB2312" w:eastAsia="仿宋_GB2312" w:hAnsi="仿宋_GB2312" w:cs="仿宋_GB2312" w:hint="eastAsia"/>
          <w:sz w:val="32"/>
          <w:szCs w:val="32"/>
        </w:rPr>
        <w:t>公用经费从每人200元/年提升1000元/年</w:t>
      </w:r>
      <w:r w:rsidR="00D84608">
        <w:rPr>
          <w:rFonts w:ascii="仿宋_GB2312" w:eastAsia="仿宋_GB2312" w:hAnsi="仿宋_GB2312" w:cs="仿宋_GB2312" w:hint="eastAsia"/>
          <w:sz w:val="32"/>
          <w:szCs w:val="32"/>
        </w:rPr>
        <w:t>，</w:t>
      </w:r>
      <w:r w:rsidR="00F17E3E">
        <w:rPr>
          <w:rFonts w:ascii="仿宋_GB2312" w:eastAsia="仿宋_GB2312" w:hAnsi="仿宋_GB2312" w:cs="仿宋_GB2312" w:hint="eastAsia"/>
          <w:sz w:val="32"/>
          <w:szCs w:val="32"/>
        </w:rPr>
        <w:t>并</w:t>
      </w:r>
      <w:r w:rsidR="005B4507">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；支出预算</w:t>
      </w:r>
      <w:r w:rsidR="00F17E3E">
        <w:rPr>
          <w:rFonts w:ascii="仿宋_GB2312" w:eastAsia="仿宋_GB2312" w:hAnsi="仿宋_GB2312" w:cs="仿宋_GB2312" w:hint="eastAsia"/>
          <w:sz w:val="32"/>
          <w:szCs w:val="32"/>
        </w:rPr>
        <w:t>713.5万元，比上年增加129.2万元，增长</w:t>
      </w:r>
      <w:r w:rsidR="00D84608">
        <w:rPr>
          <w:rFonts w:ascii="仿宋_GB2312" w:eastAsia="仿宋_GB2312" w:hAnsi="仿宋_GB2312" w:cs="仿宋_GB2312" w:hint="eastAsia"/>
          <w:sz w:val="32"/>
          <w:szCs w:val="32"/>
        </w:rPr>
        <w:t>22,1</w:t>
      </w:r>
      <w:r w:rsidR="00F17E3E">
        <w:rPr>
          <w:rFonts w:ascii="仿宋_GB2312" w:eastAsia="仿宋_GB2312" w:hAnsi="仿宋_GB2312" w:cs="仿宋_GB2312" w:hint="eastAsia"/>
          <w:sz w:val="32"/>
          <w:szCs w:val="32"/>
        </w:rPr>
        <w:t>1%，</w:t>
      </w:r>
      <w:r w:rsidR="00F17E3E" w:rsidRPr="00F17E3E">
        <w:rPr>
          <w:rFonts w:ascii="仿宋_GB2312" w:eastAsia="仿宋_GB2312" w:hAnsi="仿宋_GB2312" w:cs="仿宋_GB2312" w:hint="eastAsia"/>
          <w:sz w:val="32"/>
          <w:szCs w:val="32"/>
        </w:rPr>
        <w:t>主要原因是</w:t>
      </w:r>
      <w:r w:rsidR="00F17E3E">
        <w:rPr>
          <w:rFonts w:ascii="仿宋_GB2312" w:eastAsia="仿宋_GB2312" w:hAnsi="仿宋_GB2312" w:cs="仿宋_GB2312" w:hint="eastAsia"/>
          <w:sz w:val="32"/>
          <w:szCs w:val="32"/>
        </w:rPr>
        <w:t>公用经费从每人200元/年提升1000元/年并</w:t>
      </w:r>
      <w:r w:rsidR="00F17E3E">
        <w:rPr>
          <w:rFonts w:ascii="仿宋_GB2312" w:eastAsia="仿宋_GB2312" w:hint="eastAsia"/>
          <w:sz w:val="32"/>
          <w:szCs w:val="32"/>
        </w:rPr>
        <w:t>认真贯彻落实中央“八项规定”精神和厉行节约的要求，从严控制经费开支</w:t>
      </w:r>
    </w:p>
    <w:p w:rsidR="00505B4A" w:rsidRDefault="00C60A3D" w:rsidP="00F17E3E">
      <w:pPr>
        <w:ind w:firstLine="640"/>
        <w:rPr>
          <w:rFonts w:ascii="黑体" w:eastAsia="黑体" w:hAnsi="黑体" w:cs="黑体"/>
          <w:sz w:val="32"/>
          <w:szCs w:val="32"/>
        </w:rPr>
      </w:pPr>
      <w:r>
        <w:rPr>
          <w:rFonts w:ascii="黑体" w:eastAsia="黑体" w:hAnsi="黑体" w:cs="黑体" w:hint="eastAsia"/>
          <w:sz w:val="32"/>
          <w:szCs w:val="32"/>
        </w:rPr>
        <w:t>二、</w:t>
      </w:r>
      <w:r w:rsidR="003F7E37">
        <w:rPr>
          <w:rFonts w:ascii="黑体" w:eastAsia="黑体" w:hAnsi="黑体" w:cs="黑体" w:hint="eastAsia"/>
          <w:sz w:val="32"/>
          <w:szCs w:val="32"/>
        </w:rPr>
        <w:t>“三公”经费安排情况说明</w:t>
      </w:r>
    </w:p>
    <w:p w:rsidR="00505B4A" w:rsidRDefault="005B450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年本部门“三公”经费预算安排</w:t>
      </w:r>
      <w:r w:rsidR="00552E02">
        <w:rPr>
          <w:rFonts w:ascii="仿宋_GB2312" w:eastAsia="仿宋_GB2312" w:hAnsi="仿宋_GB2312" w:cs="仿宋_GB2312" w:hint="eastAsia"/>
          <w:sz w:val="32"/>
          <w:szCs w:val="32"/>
        </w:rPr>
        <w:t>2.63</w:t>
      </w:r>
      <w:r w:rsidR="003F7E37">
        <w:rPr>
          <w:rFonts w:ascii="仿宋_GB2312" w:eastAsia="仿宋_GB2312" w:hAnsi="仿宋_GB2312" w:cs="仿宋_GB2312" w:hint="eastAsia"/>
          <w:sz w:val="32"/>
          <w:szCs w:val="32"/>
        </w:rPr>
        <w:t>万元，比上年减少</w:t>
      </w:r>
      <w:r w:rsidR="00552E02">
        <w:rPr>
          <w:rFonts w:ascii="仿宋_GB2312" w:eastAsia="仿宋_GB2312" w:hAnsi="仿宋_GB2312" w:cs="仿宋_GB2312" w:hint="eastAsia"/>
          <w:sz w:val="32"/>
          <w:szCs w:val="32"/>
        </w:rPr>
        <w:t>17.87</w:t>
      </w:r>
      <w:r w:rsidR="003F7E37">
        <w:rPr>
          <w:rFonts w:ascii="仿宋_GB2312" w:eastAsia="仿宋_GB2312" w:hAnsi="仿宋_GB2312" w:cs="仿宋_GB2312" w:hint="eastAsia"/>
          <w:sz w:val="32"/>
          <w:szCs w:val="32"/>
        </w:rPr>
        <w:t>万元，下降</w:t>
      </w:r>
      <w:r w:rsidR="00EA5B45">
        <w:rPr>
          <w:rFonts w:ascii="仿宋_GB2312" w:eastAsia="仿宋_GB2312" w:hAnsi="仿宋_GB2312" w:cs="仿宋_GB2312" w:hint="eastAsia"/>
          <w:sz w:val="32"/>
          <w:szCs w:val="32"/>
        </w:rPr>
        <w:t>87.17</w:t>
      </w:r>
      <w:r w:rsidR="003F7E37">
        <w:rPr>
          <w:rFonts w:ascii="仿宋_GB2312" w:eastAsia="仿宋_GB2312" w:hAnsi="仿宋_GB2312" w:cs="仿宋_GB2312" w:hint="eastAsia"/>
          <w:sz w:val="32"/>
          <w:szCs w:val="32"/>
        </w:rPr>
        <w:t>%，主要原因是</w:t>
      </w:r>
      <w:r w:rsidR="00EA5B45">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万元，</w:t>
      </w:r>
      <w:r w:rsidR="00EA5B45">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，主要原因是</w:t>
      </w:r>
      <w:r w:rsidR="00EA5B45">
        <w:rPr>
          <w:rFonts w:ascii="仿宋_GB2312" w:eastAsia="仿宋_GB2312" w:hAnsi="仿宋_GB2312" w:cs="仿宋_GB2312" w:hint="eastAsia"/>
          <w:sz w:val="32"/>
          <w:szCs w:val="32"/>
        </w:rPr>
        <w:t>2016年无因公出国</w:t>
      </w:r>
      <w:r w:rsidR="003F7E37">
        <w:rPr>
          <w:rFonts w:ascii="仿宋_GB2312" w:eastAsia="仿宋_GB2312" w:hAnsi="仿宋_GB2312" w:cs="仿宋_GB2312" w:hint="eastAsia"/>
          <w:sz w:val="32"/>
          <w:szCs w:val="32"/>
        </w:rPr>
        <w:t>；公务用车购置及运行费</w:t>
      </w:r>
      <w:r w:rsidR="00EA5B4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w:t>
      </w:r>
      <w:r w:rsidR="003F7E37">
        <w:rPr>
          <w:rFonts w:ascii="仿宋_GB2312" w:eastAsia="仿宋_GB2312" w:hAnsi="仿宋_GB2312" w:cs="仿宋_GB2312" w:hint="eastAsia"/>
          <w:sz w:val="32"/>
          <w:szCs w:val="32"/>
        </w:rPr>
        <w:t>万元，比上年减少</w:t>
      </w:r>
      <w:r w:rsidR="00EA5B45">
        <w:rPr>
          <w:rFonts w:ascii="仿宋_GB2312" w:eastAsia="仿宋_GB2312" w:hAnsi="仿宋_GB2312" w:cs="仿宋_GB2312" w:hint="eastAsia"/>
          <w:sz w:val="32"/>
          <w:szCs w:val="32"/>
        </w:rPr>
        <w:t>3.5</w:t>
      </w:r>
      <w:r w:rsidR="003F7E37">
        <w:rPr>
          <w:rFonts w:ascii="仿宋_GB2312" w:eastAsia="仿宋_GB2312" w:hAnsi="仿宋_GB2312" w:cs="仿宋_GB2312" w:hint="eastAsia"/>
          <w:sz w:val="32"/>
          <w:szCs w:val="32"/>
        </w:rPr>
        <w:t>万元，下降</w:t>
      </w:r>
      <w:r w:rsidR="00EA5B45">
        <w:rPr>
          <w:rFonts w:ascii="仿宋_GB2312" w:eastAsia="仿宋_GB2312" w:hAnsi="仿宋_GB2312" w:cs="仿宋_GB2312" w:hint="eastAsia"/>
          <w:sz w:val="32"/>
          <w:szCs w:val="32"/>
        </w:rPr>
        <w:t>63.64</w:t>
      </w:r>
      <w:r w:rsidR="003F7E37">
        <w:rPr>
          <w:rFonts w:ascii="仿宋_GB2312" w:eastAsia="仿宋_GB2312" w:hAnsi="仿宋_GB2312" w:cs="仿宋_GB2312" w:hint="eastAsia"/>
          <w:sz w:val="32"/>
          <w:szCs w:val="32"/>
        </w:rPr>
        <w:t>%，主要原因是</w:t>
      </w:r>
      <w:r w:rsidR="00EA5B45">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；公务接待费</w:t>
      </w:r>
      <w:r w:rsidR="00EA5B45">
        <w:rPr>
          <w:rFonts w:ascii="仿宋_GB2312" w:eastAsia="仿宋_GB2312" w:hAnsi="仿宋_GB2312" w:cs="仿宋_GB2312" w:hint="eastAsia"/>
          <w:sz w:val="32"/>
          <w:szCs w:val="32"/>
        </w:rPr>
        <w:t>0.63</w:t>
      </w:r>
      <w:r w:rsidR="003F7E37">
        <w:rPr>
          <w:rFonts w:ascii="仿宋_GB2312" w:eastAsia="仿宋_GB2312" w:hAnsi="仿宋_GB2312" w:cs="仿宋_GB2312" w:hint="eastAsia"/>
          <w:sz w:val="32"/>
          <w:szCs w:val="32"/>
        </w:rPr>
        <w:t>万元，比上年减少</w:t>
      </w:r>
      <w:r w:rsidR="00455FA0">
        <w:rPr>
          <w:rFonts w:ascii="仿宋_GB2312" w:eastAsia="仿宋_GB2312" w:hAnsi="仿宋_GB2312" w:cs="仿宋_GB2312" w:hint="eastAsia"/>
          <w:sz w:val="32"/>
          <w:szCs w:val="32"/>
        </w:rPr>
        <w:t>14.37</w:t>
      </w:r>
      <w:r w:rsidR="003F7E37">
        <w:rPr>
          <w:rFonts w:ascii="仿宋_GB2312" w:eastAsia="仿宋_GB2312" w:hAnsi="仿宋_GB2312" w:cs="仿宋_GB2312" w:hint="eastAsia"/>
          <w:sz w:val="32"/>
          <w:szCs w:val="32"/>
        </w:rPr>
        <w:t>万</w:t>
      </w:r>
      <w:r w:rsidR="003F7E37">
        <w:rPr>
          <w:rFonts w:ascii="仿宋_GB2312" w:eastAsia="仿宋_GB2312" w:hAnsi="仿宋_GB2312" w:cs="仿宋_GB2312" w:hint="eastAsia"/>
          <w:sz w:val="32"/>
          <w:szCs w:val="32"/>
        </w:rPr>
        <w:lastRenderedPageBreak/>
        <w:t>元，下降</w:t>
      </w:r>
      <w:r w:rsidR="00455FA0">
        <w:rPr>
          <w:rFonts w:ascii="仿宋_GB2312" w:eastAsia="仿宋_GB2312" w:hAnsi="仿宋_GB2312" w:cs="仿宋_GB2312" w:hint="eastAsia"/>
          <w:sz w:val="32"/>
          <w:szCs w:val="32"/>
        </w:rPr>
        <w:t>95.8</w:t>
      </w:r>
      <w:r w:rsidR="003F7E37">
        <w:rPr>
          <w:rFonts w:ascii="仿宋_GB2312" w:eastAsia="仿宋_GB2312" w:hAnsi="仿宋_GB2312" w:cs="仿宋_GB2312" w:hint="eastAsia"/>
          <w:sz w:val="32"/>
          <w:szCs w:val="32"/>
        </w:rPr>
        <w:t>%，</w:t>
      </w:r>
      <w:r w:rsidR="00455FA0">
        <w:rPr>
          <w:rFonts w:ascii="仿宋_GB2312" w:eastAsia="仿宋_GB2312" w:hAnsi="仿宋_GB2312" w:cs="仿宋_GB2312" w:hint="eastAsia"/>
          <w:sz w:val="32"/>
          <w:szCs w:val="32"/>
        </w:rPr>
        <w:t>主要原因是</w:t>
      </w:r>
      <w:r w:rsidR="00455FA0">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w:t>
      </w:r>
    </w:p>
    <w:p w:rsidR="00505B4A" w:rsidRDefault="00C60A3D" w:rsidP="00C60A3D">
      <w:pPr>
        <w:ind w:left="640"/>
        <w:rPr>
          <w:rFonts w:ascii="黑体" w:eastAsia="黑体" w:hAnsi="黑体" w:cs="黑体"/>
          <w:sz w:val="32"/>
          <w:szCs w:val="32"/>
        </w:rPr>
      </w:pPr>
      <w:r>
        <w:rPr>
          <w:rFonts w:ascii="黑体" w:eastAsia="黑体" w:hAnsi="黑体" w:cs="黑体" w:hint="eastAsia"/>
          <w:sz w:val="32"/>
          <w:szCs w:val="32"/>
        </w:rPr>
        <w:t>三、</w:t>
      </w:r>
      <w:r w:rsidR="003F7E37">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B4507">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年，本部门机关运行经费安排</w:t>
      </w:r>
      <w:r w:rsidR="00557299">
        <w:rPr>
          <w:rFonts w:ascii="仿宋_GB2312" w:eastAsia="仿宋_GB2312" w:hAnsi="仿宋_GB2312" w:cs="仿宋_GB2312" w:hint="eastAsia"/>
          <w:sz w:val="32"/>
          <w:szCs w:val="32"/>
        </w:rPr>
        <w:t>713.5</w:t>
      </w:r>
      <w:r>
        <w:rPr>
          <w:rFonts w:ascii="仿宋_GB2312" w:eastAsia="仿宋_GB2312" w:hAnsi="仿宋_GB2312" w:cs="仿宋_GB2312" w:hint="eastAsia"/>
          <w:sz w:val="32"/>
          <w:szCs w:val="32"/>
        </w:rPr>
        <w:t>万元，</w:t>
      </w:r>
      <w:r w:rsidR="00557299">
        <w:rPr>
          <w:rFonts w:ascii="仿宋_GB2312" w:eastAsia="仿宋_GB2312" w:hAnsi="仿宋_GB2312" w:cs="仿宋_GB2312" w:hint="eastAsia"/>
          <w:sz w:val="32"/>
          <w:szCs w:val="32"/>
        </w:rPr>
        <w:t>比上年增加129.2万元，增长22.11%</w:t>
      </w:r>
      <w:r>
        <w:rPr>
          <w:rFonts w:ascii="仿宋_GB2312" w:eastAsia="仿宋_GB2312" w:hAnsi="仿宋_GB2312" w:cs="仿宋_GB2312" w:hint="eastAsia"/>
          <w:sz w:val="32"/>
          <w:szCs w:val="32"/>
        </w:rPr>
        <w:t>，</w:t>
      </w:r>
      <w:r w:rsidR="00557299" w:rsidRPr="00F17E3E">
        <w:rPr>
          <w:rFonts w:ascii="仿宋_GB2312" w:eastAsia="仿宋_GB2312" w:hAnsi="仿宋_GB2312" w:cs="仿宋_GB2312" w:hint="eastAsia"/>
          <w:sz w:val="32"/>
          <w:szCs w:val="32"/>
        </w:rPr>
        <w:t>主要原因是</w:t>
      </w:r>
      <w:r w:rsidR="00557299">
        <w:rPr>
          <w:rFonts w:ascii="仿宋_GB2312" w:eastAsia="仿宋_GB2312" w:hAnsi="仿宋_GB2312" w:cs="仿宋_GB2312" w:hint="eastAsia"/>
          <w:sz w:val="32"/>
          <w:szCs w:val="32"/>
        </w:rPr>
        <w:t>公用经费从每人200元/年提升1000元/年，并</w:t>
      </w:r>
      <w:r w:rsidR="00557299">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。其中：办公费</w:t>
      </w:r>
      <w:r w:rsidR="00557299">
        <w:rPr>
          <w:rFonts w:ascii="仿宋_GB2312" w:eastAsia="仿宋_GB2312" w:hAnsi="仿宋_GB2312" w:cs="仿宋_GB2312" w:hint="eastAsia"/>
          <w:sz w:val="32"/>
          <w:szCs w:val="32"/>
        </w:rPr>
        <w:t>16.66</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557299">
        <w:rPr>
          <w:rFonts w:ascii="仿宋_GB2312" w:eastAsia="仿宋_GB2312" w:hAnsi="仿宋_GB2312" w:cs="仿宋_GB2312" w:hint="eastAsia"/>
          <w:sz w:val="32"/>
          <w:szCs w:val="32"/>
        </w:rPr>
        <w:t>手续</w:t>
      </w:r>
      <w:r>
        <w:rPr>
          <w:rFonts w:ascii="仿宋_GB2312" w:eastAsia="仿宋_GB2312" w:hAnsi="仿宋_GB2312" w:cs="仿宋_GB2312" w:hint="eastAsia"/>
          <w:sz w:val="32"/>
          <w:szCs w:val="32"/>
        </w:rPr>
        <w:t>费</w:t>
      </w:r>
      <w:r w:rsidR="00557299">
        <w:rPr>
          <w:rFonts w:ascii="仿宋_GB2312" w:eastAsia="仿宋_GB2312" w:hAnsi="仿宋_GB2312" w:cs="仿宋_GB2312" w:hint="eastAsia"/>
          <w:sz w:val="32"/>
          <w:szCs w:val="32"/>
        </w:rPr>
        <w:t>0.66</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sidR="00557299">
        <w:rPr>
          <w:rFonts w:ascii="仿宋_GB2312" w:eastAsia="仿宋_GB2312" w:hAnsi="仿宋_GB2312" w:cs="仿宋_GB2312" w:hint="eastAsia"/>
          <w:sz w:val="32"/>
          <w:szCs w:val="32"/>
        </w:rPr>
        <w:t>5.03</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557299">
        <w:rPr>
          <w:rFonts w:ascii="仿宋_GB2312" w:eastAsia="仿宋_GB2312" w:hAnsi="仿宋_GB2312" w:cs="仿宋_GB2312" w:hint="eastAsia"/>
          <w:sz w:val="32"/>
          <w:szCs w:val="32"/>
        </w:rPr>
        <w:t>9.43</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，办公用房水电费</w:t>
      </w:r>
      <w:r w:rsidR="00557299">
        <w:rPr>
          <w:rFonts w:ascii="仿宋_GB2312" w:eastAsia="仿宋_GB2312" w:hAnsi="仿宋_GB2312" w:cs="仿宋_GB2312" w:hint="eastAsia"/>
          <w:sz w:val="32"/>
          <w:szCs w:val="32"/>
        </w:rPr>
        <w:t>3.69</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FE7070">
        <w:rPr>
          <w:rFonts w:ascii="仿宋_GB2312" w:eastAsia="仿宋_GB2312" w:hAnsi="仿宋_GB2312" w:cs="仿宋_GB2312" w:hint="eastAsia"/>
          <w:sz w:val="32"/>
          <w:szCs w:val="32"/>
        </w:rPr>
        <w:t>2</w:t>
      </w:r>
      <w:r w:rsidR="005B4507">
        <w:rPr>
          <w:rFonts w:ascii="仿宋_GB2312" w:eastAsia="仿宋_GB2312" w:hAnsi="仿宋_GB2312" w:cs="仿宋_GB2312" w:hint="eastAsia"/>
          <w:sz w:val="32"/>
          <w:szCs w:val="32"/>
        </w:rPr>
        <w:t>.00万元</w:t>
      </w:r>
      <w:r>
        <w:rPr>
          <w:rFonts w:ascii="仿宋_GB2312" w:eastAsia="仿宋_GB2312" w:hAnsi="仿宋_GB2312" w:cs="仿宋_GB2312" w:hint="eastAsia"/>
          <w:sz w:val="32"/>
          <w:szCs w:val="32"/>
        </w:rPr>
        <w:t>等。</w:t>
      </w:r>
    </w:p>
    <w:p w:rsidR="00505B4A" w:rsidRDefault="00C60A3D" w:rsidP="00C60A3D">
      <w:pPr>
        <w:ind w:left="640"/>
        <w:rPr>
          <w:rFonts w:ascii="黑体" w:eastAsia="黑体" w:hAnsi="黑体" w:cs="黑体"/>
          <w:sz w:val="32"/>
          <w:szCs w:val="32"/>
        </w:rPr>
      </w:pPr>
      <w:r>
        <w:rPr>
          <w:rFonts w:ascii="黑体" w:eastAsia="黑体" w:hAnsi="黑体" w:cs="黑体" w:hint="eastAsia"/>
          <w:sz w:val="32"/>
          <w:szCs w:val="32"/>
        </w:rPr>
        <w:t>四、</w:t>
      </w:r>
      <w:r w:rsidR="003F7E37">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154B59">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年本部门政府采购安排</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万元，其中：货物类采购预算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万元，工程类采购预算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505B4A" w:rsidRDefault="00C60A3D" w:rsidP="00C60A3D">
      <w:pPr>
        <w:ind w:firstLineChars="200" w:firstLine="640"/>
        <w:rPr>
          <w:rFonts w:ascii="黑体" w:eastAsia="黑体" w:hAnsi="黑体" w:cs="黑体"/>
          <w:sz w:val="32"/>
          <w:szCs w:val="32"/>
        </w:rPr>
      </w:pPr>
      <w:r>
        <w:rPr>
          <w:rFonts w:ascii="黑体" w:eastAsia="黑体" w:hAnsi="黑体" w:cs="黑体" w:hint="eastAsia"/>
          <w:sz w:val="32"/>
          <w:szCs w:val="32"/>
        </w:rPr>
        <w:t>五、</w:t>
      </w:r>
      <w:r w:rsidR="003F7E37">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91710A">
        <w:rPr>
          <w:rFonts w:ascii="仿宋_GB2312" w:eastAsia="仿宋_GB2312" w:hAnsi="仿宋_GB2312" w:cs="仿宋_GB2312" w:hint="eastAsia"/>
          <w:sz w:val="32"/>
          <w:szCs w:val="32"/>
        </w:rPr>
        <w:t>201</w:t>
      </w:r>
      <w:r w:rsidR="00154B5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sidR="0091710A">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91710A">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3F66FE">
        <w:rPr>
          <w:rFonts w:ascii="仿宋_GB2312" w:eastAsia="仿宋_GB2312" w:hAnsi="仿宋_GB2312" w:cs="仿宋_GB2312" w:hint="eastAsia"/>
          <w:sz w:val="32"/>
          <w:szCs w:val="32"/>
        </w:rPr>
        <w:t>275.64</w:t>
      </w:r>
      <w:r w:rsidR="007F32F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，分布构成情况为：</w:t>
      </w:r>
      <w:r w:rsidR="007F32F7" w:rsidRPr="007F32F7">
        <w:rPr>
          <w:rFonts w:ascii="仿宋_GB2312" w:eastAsia="仿宋_GB2312" w:hint="eastAsia"/>
          <w:color w:val="000000"/>
          <w:sz w:val="32"/>
          <w:szCs w:val="32"/>
        </w:rPr>
        <w:t>土地、房屋及构筑物为</w:t>
      </w:r>
      <w:r w:rsidR="009C3B0B">
        <w:rPr>
          <w:rFonts w:ascii="仿宋_GB2312" w:eastAsia="仿宋_GB2312" w:hint="eastAsia"/>
          <w:sz w:val="32"/>
          <w:szCs w:val="32"/>
        </w:rPr>
        <w:t>187.83</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通用设备</w:t>
      </w:r>
      <w:r w:rsidR="003F66FE">
        <w:rPr>
          <w:rFonts w:ascii="仿宋_GB2312" w:eastAsia="仿宋_GB2312" w:hint="eastAsia"/>
          <w:sz w:val="32"/>
          <w:szCs w:val="32"/>
        </w:rPr>
        <w:t>85.24</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专用设备</w:t>
      </w:r>
      <w:r w:rsidR="003F66FE">
        <w:rPr>
          <w:rFonts w:ascii="仿宋_GB2312" w:eastAsia="仿宋_GB2312" w:hint="eastAsia"/>
          <w:sz w:val="32"/>
          <w:szCs w:val="32"/>
        </w:rPr>
        <w:t>0.20</w:t>
      </w:r>
      <w:r w:rsidR="0068417A">
        <w:rPr>
          <w:rFonts w:ascii="仿宋_GB2312" w:eastAsia="仿宋_GB2312" w:hint="eastAsia"/>
          <w:sz w:val="32"/>
          <w:szCs w:val="32"/>
        </w:rPr>
        <w:t>万</w:t>
      </w:r>
      <w:r w:rsidR="007F32F7" w:rsidRPr="007F32F7">
        <w:rPr>
          <w:rFonts w:eastAsia="仿宋_GB2312" w:hint="eastAsia"/>
          <w:sz w:val="32"/>
          <w:szCs w:val="32"/>
        </w:rPr>
        <w:t> </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家具、用具、装具及动植物</w:t>
      </w:r>
      <w:r w:rsidR="009C3B0B">
        <w:rPr>
          <w:rFonts w:ascii="仿宋_GB2312" w:eastAsia="仿宋_GB2312" w:hint="eastAsia"/>
          <w:sz w:val="32"/>
          <w:szCs w:val="32"/>
        </w:rPr>
        <w:t>2.37</w:t>
      </w:r>
      <w:r w:rsidR="0068417A">
        <w:rPr>
          <w:rFonts w:ascii="仿宋_GB2312" w:eastAsia="仿宋_GB2312" w:hint="eastAsia"/>
          <w:sz w:val="32"/>
          <w:szCs w:val="32"/>
        </w:rPr>
        <w:t>万</w:t>
      </w:r>
      <w:r w:rsidR="007F32F7" w:rsidRPr="007F32F7">
        <w:rPr>
          <w:rFonts w:ascii="仿宋_GB2312" w:eastAsia="仿宋_GB2312" w:hint="eastAsia"/>
          <w:sz w:val="32"/>
          <w:szCs w:val="32"/>
        </w:rPr>
        <w:t>元</w:t>
      </w:r>
      <w:r w:rsidRPr="003A7DED">
        <w:rPr>
          <w:rFonts w:ascii="仿宋_GB2312" w:eastAsia="仿宋_GB2312" w:hAnsi="仿宋_GB2312" w:cs="仿宋_GB2312" w:hint="eastAsia"/>
          <w:sz w:val="32"/>
          <w:szCs w:val="32"/>
        </w:rPr>
        <w:t>，主要实物资产数据情况为</w:t>
      </w:r>
      <w:r w:rsidR="00815BBB" w:rsidRPr="003A7DED">
        <w:rPr>
          <w:rFonts w:ascii="仿宋_GB2312" w:eastAsia="仿宋_GB2312" w:hAnsi="仿宋_GB2312" w:cs="仿宋_GB2312" w:hint="eastAsia"/>
          <w:sz w:val="32"/>
          <w:szCs w:val="32"/>
        </w:rPr>
        <w:t>275.64</w:t>
      </w:r>
      <w:r w:rsidR="0068417A" w:rsidRPr="003A7DED">
        <w:rPr>
          <w:rFonts w:ascii="仿宋_GB2312" w:eastAsia="仿宋_GB2312" w:hAnsi="仿宋_GB2312" w:cs="仿宋_GB2312" w:hint="eastAsia"/>
          <w:sz w:val="32"/>
          <w:szCs w:val="32"/>
        </w:rPr>
        <w:t>万元</w:t>
      </w:r>
      <w:r w:rsidRPr="003A7DED">
        <w:rPr>
          <w:rFonts w:ascii="仿宋_GB2312" w:eastAsia="仿宋_GB2312" w:hAnsi="仿宋_GB2312" w:cs="仿宋_GB2312" w:hint="eastAsia"/>
          <w:sz w:val="32"/>
          <w:szCs w:val="32"/>
        </w:rPr>
        <w:t>，资产变动情况为：</w:t>
      </w:r>
      <w:r w:rsidR="003A7DED" w:rsidRPr="003A7DED">
        <w:rPr>
          <w:rFonts w:ascii="仿宋_GB2312" w:eastAsia="仿宋_GB2312" w:hAnsi="仿宋_GB2312" w:cs="仿宋_GB2312" w:hint="eastAsia"/>
          <w:sz w:val="32"/>
          <w:szCs w:val="32"/>
        </w:rPr>
        <w:t>2015年度新增资产48.21万元，减少资产6.31</w:t>
      </w:r>
      <w:r w:rsidR="0068417A" w:rsidRPr="003A7DED">
        <w:rPr>
          <w:rFonts w:ascii="仿宋_GB2312" w:eastAsia="仿宋_GB2312" w:hAnsi="仿宋_GB2312" w:cs="仿宋_GB2312" w:hint="eastAsia"/>
          <w:sz w:val="32"/>
          <w:szCs w:val="32"/>
        </w:rPr>
        <w:t>万元</w:t>
      </w:r>
      <w:r w:rsidRPr="003A7DED">
        <w:rPr>
          <w:rFonts w:ascii="仿宋_GB2312" w:eastAsia="仿宋_GB2312" w:hAnsi="仿宋_GB2312" w:cs="仿宋_GB2312" w:hint="eastAsia"/>
          <w:sz w:val="32"/>
          <w:szCs w:val="32"/>
        </w:rPr>
        <w:t>。</w:t>
      </w:r>
      <w:r w:rsidR="0068417A" w:rsidRPr="003A7DED">
        <w:rPr>
          <w:rFonts w:ascii="仿宋_GB2312" w:eastAsia="仿宋_GB2312" w:hint="eastAsia"/>
          <w:sz w:val="32"/>
          <w:szCs w:val="32"/>
        </w:rPr>
        <w:t>本部门</w:t>
      </w:r>
      <w:r w:rsidR="0068417A">
        <w:rPr>
          <w:rFonts w:ascii="仿宋_GB2312" w:eastAsia="仿宋_GB2312" w:hint="eastAsia"/>
          <w:sz w:val="32"/>
          <w:szCs w:val="32"/>
        </w:rPr>
        <w:t>共有车辆</w:t>
      </w:r>
      <w:r w:rsidR="003A7DED">
        <w:rPr>
          <w:rFonts w:ascii="仿宋_GB2312" w:eastAsia="仿宋_GB2312" w:hint="eastAsia"/>
          <w:sz w:val="32"/>
          <w:szCs w:val="32"/>
        </w:rPr>
        <w:t>2</w:t>
      </w:r>
      <w:r w:rsidR="0068417A">
        <w:rPr>
          <w:rFonts w:ascii="仿宋_GB2312" w:eastAsia="仿宋_GB2312" w:hint="eastAsia"/>
          <w:sz w:val="32"/>
          <w:szCs w:val="32"/>
        </w:rPr>
        <w:t>辆，</w:t>
      </w:r>
      <w:r w:rsidR="007170B8">
        <w:rPr>
          <w:rFonts w:ascii="仿宋_GB2312" w:eastAsia="仿宋_GB2312" w:hint="eastAsia"/>
          <w:sz w:val="32"/>
          <w:szCs w:val="32"/>
        </w:rPr>
        <w:t>均</w:t>
      </w:r>
      <w:r w:rsidR="003A7DED">
        <w:rPr>
          <w:rFonts w:ascii="仿宋_GB2312" w:eastAsia="仿宋_GB2312" w:hint="eastAsia"/>
          <w:sz w:val="32"/>
          <w:szCs w:val="32"/>
        </w:rPr>
        <w:t>为</w:t>
      </w:r>
      <w:r w:rsidR="0068417A">
        <w:rPr>
          <w:rFonts w:ascii="仿宋_GB2312" w:eastAsia="仿宋_GB2312" w:hint="eastAsia"/>
          <w:sz w:val="32"/>
          <w:szCs w:val="32"/>
        </w:rPr>
        <w:t>一般公务用车</w:t>
      </w:r>
      <w:r w:rsidR="003A7DED">
        <w:rPr>
          <w:rFonts w:ascii="仿宋_GB2312" w:eastAsia="仿宋_GB2312" w:hint="eastAsia"/>
          <w:sz w:val="32"/>
          <w:szCs w:val="32"/>
        </w:rPr>
        <w:t>，</w:t>
      </w:r>
      <w:r w:rsidR="00685E89">
        <w:rPr>
          <w:rFonts w:ascii="仿宋_GB2312" w:eastAsia="仿宋_GB2312" w:hint="eastAsia"/>
          <w:sz w:val="32"/>
          <w:szCs w:val="32"/>
        </w:rPr>
        <w:t>主要用于办公下乡使用，</w:t>
      </w:r>
      <w:r w:rsidR="007170B8" w:rsidRPr="007170B8">
        <w:rPr>
          <w:rStyle w:val="FontStyle31"/>
          <w:rFonts w:ascii="仿宋_GB2312" w:eastAsia="仿宋_GB2312" w:hint="eastAsia"/>
          <w:b w:val="0"/>
          <w:sz w:val="32"/>
          <w:szCs w:val="32"/>
          <w:lang w:val="zh-CN"/>
        </w:rPr>
        <w:t>无单位价</w:t>
      </w:r>
      <w:r w:rsidR="007170B8" w:rsidRPr="007170B8">
        <w:rPr>
          <w:rStyle w:val="FontStyle31"/>
          <w:rFonts w:ascii="仿宋_GB2312" w:eastAsia="仿宋_GB2312" w:hint="eastAsia"/>
          <w:b w:val="0"/>
          <w:sz w:val="32"/>
          <w:szCs w:val="32"/>
          <w:lang w:val="zh-CN"/>
        </w:rPr>
        <w:lastRenderedPageBreak/>
        <w:t>值</w:t>
      </w:r>
      <w:r w:rsidR="007170B8" w:rsidRPr="007170B8">
        <w:rPr>
          <w:rStyle w:val="FontStyle50"/>
          <w:rFonts w:ascii="仿宋_GB2312" w:eastAsia="仿宋_GB2312" w:hint="eastAsia"/>
          <w:b w:val="0"/>
          <w:sz w:val="32"/>
          <w:szCs w:val="32"/>
          <w:lang w:val="zh-CN"/>
        </w:rPr>
        <w:t>200</w:t>
      </w:r>
      <w:r w:rsidR="007170B8" w:rsidRPr="007170B8">
        <w:rPr>
          <w:rStyle w:val="FontStyle31"/>
          <w:rFonts w:ascii="仿宋_GB2312" w:eastAsia="仿宋_GB2312" w:hint="eastAsia"/>
          <w:b w:val="0"/>
          <w:sz w:val="32"/>
          <w:szCs w:val="32"/>
          <w:lang w:val="zh-CN"/>
        </w:rPr>
        <w:t>万元以上的设备</w:t>
      </w:r>
      <w:r w:rsidR="0068417A">
        <w:rPr>
          <w:rFonts w:ascii="仿宋_GB2312" w:eastAsia="仿宋_GB2312" w:hint="eastAsia"/>
          <w:sz w:val="32"/>
          <w:szCs w:val="32"/>
        </w:rPr>
        <w:t>。</w:t>
      </w:r>
    </w:p>
    <w:p w:rsidR="00505B4A" w:rsidRDefault="00C60A3D" w:rsidP="00C60A3D">
      <w:pPr>
        <w:ind w:firstLineChars="200" w:firstLine="640"/>
        <w:rPr>
          <w:rFonts w:ascii="黑体" w:eastAsia="黑体" w:hAnsi="黑体" w:cs="黑体"/>
          <w:sz w:val="32"/>
          <w:szCs w:val="32"/>
        </w:rPr>
      </w:pPr>
      <w:r>
        <w:rPr>
          <w:rFonts w:ascii="黑体" w:eastAsia="黑体" w:hAnsi="黑体" w:cs="黑体" w:hint="eastAsia"/>
          <w:sz w:val="32"/>
          <w:szCs w:val="32"/>
        </w:rPr>
        <w:t>六、</w:t>
      </w:r>
      <w:r w:rsidR="003F7E37">
        <w:rPr>
          <w:rFonts w:ascii="黑体" w:eastAsia="黑体" w:hAnsi="黑体" w:cs="黑体" w:hint="eastAsia"/>
          <w:sz w:val="32"/>
          <w:szCs w:val="32"/>
        </w:rPr>
        <w:t>预算绩效信息公开情况</w:t>
      </w:r>
    </w:p>
    <w:p w:rsidR="00505B4A" w:rsidRDefault="0036695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w:t>
      </w:r>
      <w:proofErr w:type="gramStart"/>
      <w:r w:rsidR="0091710A">
        <w:rPr>
          <w:rFonts w:ascii="仿宋_GB2312" w:eastAsia="仿宋_GB2312" w:hAnsi="仿宋_GB2312" w:cs="仿宋_GB2312" w:hint="eastAsia"/>
          <w:sz w:val="32"/>
          <w:szCs w:val="32"/>
        </w:rPr>
        <w:t>未</w:t>
      </w:r>
      <w:r w:rsidR="003F7E37">
        <w:rPr>
          <w:rFonts w:ascii="仿宋_GB2312" w:eastAsia="仿宋_GB2312" w:hAnsi="仿宋_GB2312" w:cs="仿宋_GB2312" w:hint="eastAsia"/>
          <w:sz w:val="32"/>
          <w:szCs w:val="32"/>
        </w:rPr>
        <w:t>推进</w:t>
      </w:r>
      <w:proofErr w:type="gramEnd"/>
      <w:r w:rsidR="003F7E37">
        <w:rPr>
          <w:rFonts w:ascii="仿宋_GB2312" w:eastAsia="仿宋_GB2312" w:hAnsi="仿宋_GB2312" w:cs="仿宋_GB2312" w:hint="eastAsia"/>
          <w:sz w:val="32"/>
          <w:szCs w:val="32"/>
        </w:rPr>
        <w:t>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lastRenderedPageBreak/>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w:t>
      </w:r>
      <w:proofErr w:type="gramStart"/>
      <w:r>
        <w:rPr>
          <w:rFonts w:ascii="仿宋_GB2312" w:eastAsia="仿宋_GB2312" w:hAnsi="Times New Roman" w:cs="仿宋_GB2312" w:hint="eastAsia"/>
          <w:kern w:val="0"/>
          <w:sz w:val="32"/>
          <w:szCs w:val="32"/>
        </w:rPr>
        <w:t>各级各级</w:t>
      </w:r>
      <w:proofErr w:type="gramEnd"/>
      <w:r>
        <w:rPr>
          <w:rFonts w:ascii="仿宋_GB2312" w:eastAsia="仿宋_GB2312" w:hAnsi="Times New Roman" w:cs="仿宋_GB2312" w:hint="eastAsia"/>
          <w:kern w:val="0"/>
          <w:sz w:val="32"/>
          <w:szCs w:val="32"/>
        </w:rPr>
        <w:t>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事业收入”、“经营收入”等以外的收入。</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lastRenderedPageBreak/>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单位公务出国（境）的差旅费、伙食补助费、杂费、培训费等支出；公务用车购置及运行</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单位公务用车购置费（</w:t>
      </w:r>
      <w:proofErr w:type="gramStart"/>
      <w:r>
        <w:rPr>
          <w:rFonts w:ascii="仿宋_GB2312" w:eastAsia="仿宋_GB2312" w:hAnsi="Times New Roman" w:cs="仿宋_GB2312" w:hint="eastAsia"/>
          <w:kern w:val="0"/>
          <w:sz w:val="32"/>
          <w:szCs w:val="32"/>
        </w:rPr>
        <w:t>含车辆</w:t>
      </w:r>
      <w:proofErr w:type="gramEnd"/>
      <w:r>
        <w:rPr>
          <w:rFonts w:ascii="仿宋_GB2312" w:eastAsia="仿宋_GB2312" w:hAnsi="Times New Roman" w:cs="仿宋_GB2312" w:hint="eastAsia"/>
          <w:kern w:val="0"/>
          <w:sz w:val="32"/>
          <w:szCs w:val="32"/>
        </w:rPr>
        <w:t>购置税）及租用费、燃料费、维修费、过路过桥费、保险费等支出；公务接待</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单位按规定开支的各类公务接待（含外宾接待）支出。</w:t>
      </w:r>
    </w:p>
    <w:p w:rsidR="00505B4A" w:rsidRPr="00623C66" w:rsidRDefault="0091710A" w:rsidP="00623C66">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505B4A" w:rsidRPr="00623C66"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3C7" w:rsidRDefault="00CA13C7" w:rsidP="006D6509">
      <w:r>
        <w:separator/>
      </w:r>
    </w:p>
  </w:endnote>
  <w:endnote w:type="continuationSeparator" w:id="0">
    <w:p w:rsidR="00CA13C7" w:rsidRDefault="00CA13C7" w:rsidP="006D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3C7" w:rsidRDefault="00CA13C7" w:rsidP="006D6509">
      <w:r>
        <w:separator/>
      </w:r>
    </w:p>
  </w:footnote>
  <w:footnote w:type="continuationSeparator" w:id="0">
    <w:p w:rsidR="00CA13C7" w:rsidRDefault="00CA13C7" w:rsidP="006D6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808DA"/>
    <w:rsid w:val="000A5401"/>
    <w:rsid w:val="000C3537"/>
    <w:rsid w:val="000D1B17"/>
    <w:rsid w:val="000D716E"/>
    <w:rsid w:val="00114279"/>
    <w:rsid w:val="00154B59"/>
    <w:rsid w:val="001A6815"/>
    <w:rsid w:val="001C3D0A"/>
    <w:rsid w:val="001F6007"/>
    <w:rsid w:val="0024119B"/>
    <w:rsid w:val="00247D3F"/>
    <w:rsid w:val="00297753"/>
    <w:rsid w:val="002D68DA"/>
    <w:rsid w:val="002F0221"/>
    <w:rsid w:val="003016C4"/>
    <w:rsid w:val="00332D9F"/>
    <w:rsid w:val="00335C42"/>
    <w:rsid w:val="003431D6"/>
    <w:rsid w:val="00343C61"/>
    <w:rsid w:val="00365F4B"/>
    <w:rsid w:val="0036695F"/>
    <w:rsid w:val="00390BB9"/>
    <w:rsid w:val="0039454D"/>
    <w:rsid w:val="003A7DED"/>
    <w:rsid w:val="003C7686"/>
    <w:rsid w:val="003F66FE"/>
    <w:rsid w:val="003F7E37"/>
    <w:rsid w:val="004510DB"/>
    <w:rsid w:val="00455FA0"/>
    <w:rsid w:val="00457424"/>
    <w:rsid w:val="00465AEB"/>
    <w:rsid w:val="0048089B"/>
    <w:rsid w:val="00505B4A"/>
    <w:rsid w:val="00552E02"/>
    <w:rsid w:val="00557299"/>
    <w:rsid w:val="00567C77"/>
    <w:rsid w:val="005A4304"/>
    <w:rsid w:val="005B4507"/>
    <w:rsid w:val="005B4791"/>
    <w:rsid w:val="005C0C09"/>
    <w:rsid w:val="005D6B73"/>
    <w:rsid w:val="005E3503"/>
    <w:rsid w:val="005F7D91"/>
    <w:rsid w:val="00623C66"/>
    <w:rsid w:val="006255B8"/>
    <w:rsid w:val="00660109"/>
    <w:rsid w:val="0068417A"/>
    <w:rsid w:val="00685E89"/>
    <w:rsid w:val="006D6509"/>
    <w:rsid w:val="006F08C8"/>
    <w:rsid w:val="007170B8"/>
    <w:rsid w:val="00797DA6"/>
    <w:rsid w:val="007A705A"/>
    <w:rsid w:val="007B20F2"/>
    <w:rsid w:val="007E47BB"/>
    <w:rsid w:val="007F32F7"/>
    <w:rsid w:val="00815BBB"/>
    <w:rsid w:val="00854799"/>
    <w:rsid w:val="008C31CC"/>
    <w:rsid w:val="00915A98"/>
    <w:rsid w:val="0091710A"/>
    <w:rsid w:val="00925C68"/>
    <w:rsid w:val="00925CAA"/>
    <w:rsid w:val="009327E6"/>
    <w:rsid w:val="009B0CE0"/>
    <w:rsid w:val="009C04E7"/>
    <w:rsid w:val="009C2CA0"/>
    <w:rsid w:val="009C3B0B"/>
    <w:rsid w:val="009F36C1"/>
    <w:rsid w:val="00A04A53"/>
    <w:rsid w:val="00A217B1"/>
    <w:rsid w:val="00A331AB"/>
    <w:rsid w:val="00A50396"/>
    <w:rsid w:val="00A56614"/>
    <w:rsid w:val="00A84CE6"/>
    <w:rsid w:val="00AA2C65"/>
    <w:rsid w:val="00AF2FE8"/>
    <w:rsid w:val="00B33320"/>
    <w:rsid w:val="00B53FD8"/>
    <w:rsid w:val="00B94DD8"/>
    <w:rsid w:val="00BD7887"/>
    <w:rsid w:val="00BF50CA"/>
    <w:rsid w:val="00C13FB9"/>
    <w:rsid w:val="00C60A3D"/>
    <w:rsid w:val="00C7663D"/>
    <w:rsid w:val="00C87A8E"/>
    <w:rsid w:val="00CA13C7"/>
    <w:rsid w:val="00CD46BC"/>
    <w:rsid w:val="00CF3C31"/>
    <w:rsid w:val="00D0003E"/>
    <w:rsid w:val="00D17150"/>
    <w:rsid w:val="00D84608"/>
    <w:rsid w:val="00DA1505"/>
    <w:rsid w:val="00DA497E"/>
    <w:rsid w:val="00DA7935"/>
    <w:rsid w:val="00DE5DEC"/>
    <w:rsid w:val="00DE7C84"/>
    <w:rsid w:val="00E218B9"/>
    <w:rsid w:val="00E449E8"/>
    <w:rsid w:val="00EA3A29"/>
    <w:rsid w:val="00EA4F11"/>
    <w:rsid w:val="00EA5B45"/>
    <w:rsid w:val="00EF6EEB"/>
    <w:rsid w:val="00F1381A"/>
    <w:rsid w:val="00F17E3E"/>
    <w:rsid w:val="00F83FBF"/>
    <w:rsid w:val="00FE7070"/>
    <w:rsid w:val="00FF4DA5"/>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6D65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6509"/>
    <w:rPr>
      <w:rFonts w:asciiTheme="minorHAnsi" w:eastAsiaTheme="minorEastAsia" w:hAnsiTheme="minorHAnsi" w:cstheme="minorBidi"/>
      <w:kern w:val="2"/>
      <w:sz w:val="18"/>
      <w:szCs w:val="18"/>
    </w:rPr>
  </w:style>
  <w:style w:type="paragraph" w:styleId="a5">
    <w:name w:val="footer"/>
    <w:basedOn w:val="a"/>
    <w:link w:val="Char1"/>
    <w:rsid w:val="006D6509"/>
    <w:pPr>
      <w:tabs>
        <w:tab w:val="center" w:pos="4153"/>
        <w:tab w:val="right" w:pos="8306"/>
      </w:tabs>
      <w:snapToGrid w:val="0"/>
      <w:jc w:val="left"/>
    </w:pPr>
    <w:rPr>
      <w:sz w:val="18"/>
      <w:szCs w:val="18"/>
    </w:rPr>
  </w:style>
  <w:style w:type="character" w:customStyle="1" w:styleId="Char1">
    <w:name w:val="页脚 Char"/>
    <w:basedOn w:val="a0"/>
    <w:link w:val="a5"/>
    <w:rsid w:val="006D6509"/>
    <w:rPr>
      <w:rFonts w:asciiTheme="minorHAnsi" w:eastAsiaTheme="minorEastAsia" w:hAnsiTheme="minorHAnsi" w:cstheme="minorBidi"/>
      <w:kern w:val="2"/>
      <w:sz w:val="18"/>
      <w:szCs w:val="18"/>
    </w:rPr>
  </w:style>
  <w:style w:type="character" w:customStyle="1" w:styleId="apple-converted-space">
    <w:name w:val="apple-converted-space"/>
    <w:basedOn w:val="a0"/>
    <w:rsid w:val="001C3D0A"/>
  </w:style>
  <w:style w:type="character" w:styleId="a6">
    <w:name w:val="Hyperlink"/>
    <w:basedOn w:val="a0"/>
    <w:uiPriority w:val="99"/>
    <w:unhideWhenUsed/>
    <w:rsid w:val="001C3D0A"/>
    <w:rPr>
      <w:color w:val="0000FF"/>
      <w:u w:val="single"/>
    </w:rPr>
  </w:style>
  <w:style w:type="paragraph" w:styleId="a7">
    <w:name w:val="Normal (Web)"/>
    <w:basedOn w:val="a"/>
    <w:uiPriority w:val="99"/>
    <w:unhideWhenUsed/>
    <w:rsid w:val="001C3D0A"/>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99"/>
    <w:unhideWhenUsed/>
    <w:rsid w:val="00B53FD8"/>
    <w:pPr>
      <w:ind w:firstLineChars="200" w:firstLine="420"/>
    </w:pPr>
  </w:style>
  <w:style w:type="character" w:customStyle="1" w:styleId="FontStyle31">
    <w:name w:val="Font Style31"/>
    <w:basedOn w:val="a0"/>
    <w:uiPriority w:val="99"/>
    <w:rsid w:val="007170B8"/>
    <w:rPr>
      <w:rFonts w:ascii="宋体" w:eastAsia="宋体" w:cs="宋体"/>
      <w:b/>
      <w:bCs/>
      <w:spacing w:val="20"/>
      <w:sz w:val="28"/>
      <w:szCs w:val="28"/>
    </w:rPr>
  </w:style>
  <w:style w:type="character" w:customStyle="1" w:styleId="FontStyle50">
    <w:name w:val="Font Style50"/>
    <w:basedOn w:val="a0"/>
    <w:uiPriority w:val="99"/>
    <w:rsid w:val="007170B8"/>
    <w:rPr>
      <w:rFonts w:ascii="宋体" w:eastAsia="宋体" w:cs="宋体"/>
      <w:b/>
      <w:bCs/>
      <w:spacing w:val="30"/>
      <w:sz w:val="26"/>
      <w:szCs w:val="26"/>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796290162">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FEFF5-E2F0-4A89-81BF-06CC7330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23</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huangzj</dc:creator>
  <cp:lastModifiedBy>kd</cp:lastModifiedBy>
  <cp:revision>40</cp:revision>
  <cp:lastPrinted>2018-04-09T03:45:00Z</cp:lastPrinted>
  <dcterms:created xsi:type="dcterms:W3CDTF">2018-04-03T01:52:00Z</dcterms:created>
  <dcterms:modified xsi:type="dcterms:W3CDTF">2018-04-10T01:12:00Z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