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55040F" w:rsidRDefault="0020133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2018年</w:t>
      </w:r>
    </w:p>
    <w:p w:rsidR="00505B4A" w:rsidRPr="0055040F" w:rsidRDefault="0055040F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大埔县归国华侨联合会</w:t>
      </w:r>
      <w:r w:rsidR="003F7E37" w:rsidRPr="0055040F">
        <w:rPr>
          <w:rFonts w:ascii="方正小标宋简体" w:eastAsia="方正小标宋简体" w:hAnsi="方正小标宋简体" w:cs="方正小标宋简体" w:hint="eastAsia"/>
          <w:sz w:val="52"/>
          <w:szCs w:val="52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55040F">
        <w:rPr>
          <w:rFonts w:ascii="黑体" w:eastAsia="黑体" w:hAnsi="黑体" w:cs="黑体" w:hint="eastAsia"/>
          <w:sz w:val="32"/>
          <w:szCs w:val="32"/>
        </w:rPr>
        <w:t>大埔县归国华侨联合会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201334">
        <w:rPr>
          <w:rFonts w:ascii="黑体" w:eastAsia="黑体" w:hAnsi="黑体" w:cs="黑体" w:hint="eastAsia"/>
          <w:sz w:val="32"/>
          <w:szCs w:val="32"/>
        </w:rPr>
        <w:t>2018年</w:t>
      </w:r>
      <w:r>
        <w:rPr>
          <w:rFonts w:ascii="黑体" w:eastAsia="黑体" w:hAnsi="黑体" w:cs="黑体" w:hint="eastAsia"/>
          <w:sz w:val="32"/>
          <w:szCs w:val="32"/>
        </w:rPr>
        <w:t>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201334">
        <w:rPr>
          <w:rFonts w:ascii="黑体" w:eastAsia="黑体" w:hAnsi="黑体" w:cs="黑体" w:hint="eastAsia"/>
          <w:sz w:val="32"/>
          <w:szCs w:val="32"/>
        </w:rPr>
        <w:t>2018年</w:t>
      </w:r>
      <w:r>
        <w:rPr>
          <w:rFonts w:ascii="黑体" w:eastAsia="黑体" w:hAnsi="黑体" w:cs="黑体" w:hint="eastAsia"/>
          <w:sz w:val="32"/>
          <w:szCs w:val="32"/>
        </w:rPr>
        <w:t>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55040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大埔县归国华侨联合会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6E2714" w:rsidP="006E271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187938">
        <w:rPr>
          <w:rFonts w:ascii="黑体" w:eastAsia="黑体" w:hAnsi="黑体" w:cs="黑体" w:hint="eastAsia"/>
          <w:sz w:val="32"/>
          <w:szCs w:val="32"/>
        </w:rPr>
        <w:t>、</w:t>
      </w:r>
      <w:r w:rsidR="003F7E37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大埔县侨联的主要职能是：大埔县归国华侨联合会是县委、县人民政府领导下的由归侨侨眷组成的人民团体，是党和政府联系归侨、侨眷和海外侨胞的桥梁和纽带。按章程</w:t>
      </w:r>
      <w:proofErr w:type="gramStart"/>
      <w:r w:rsidRPr="006E2714">
        <w:rPr>
          <w:rFonts w:ascii="宋体" w:hAnsi="宋体" w:hint="eastAsia"/>
          <w:b/>
          <w:sz w:val="28"/>
          <w:szCs w:val="28"/>
        </w:rPr>
        <w:t>通过县侨代</w:t>
      </w:r>
      <w:proofErr w:type="gramEnd"/>
      <w:r w:rsidRPr="006E2714">
        <w:rPr>
          <w:rFonts w:ascii="宋体" w:hAnsi="宋体" w:hint="eastAsia"/>
          <w:b/>
          <w:sz w:val="28"/>
          <w:szCs w:val="28"/>
        </w:rPr>
        <w:t>会选举产生委员、常委、主席、副主席和秘书长。其主要职责：</w:t>
      </w:r>
    </w:p>
    <w:p w:rsidR="006E2714" w:rsidRPr="006E2714" w:rsidRDefault="006E2714" w:rsidP="006E2714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（一）密切联系广大归侨、侨眷和海外侨胞，了解侨情民意，沟通渠道，化解矛盾，加强对归侨、侨眷的法制教育，加强侨乡的精神文明建设，为地方改革发展稳定服务。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（二）依法维护归侨、侨眷的合法权益，反映他们的意见和要求，为他们提供法律咨询和服务。</w:t>
      </w:r>
    </w:p>
    <w:p w:rsidR="006E2714" w:rsidRPr="006E2714" w:rsidRDefault="006E2714" w:rsidP="006E271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（三）配合有关主管部门做好推荐人大、政协中的归侨、侨眷代表、委员人选工作，为他们履行参政议政和民主监督职能提供服务。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四）宣传党和政府侨务工作的方针政策；宣传归侨、侨眷的先进事迹和海外侨胞的爱国爱乡行动，加强侨刊乡讯编辑工作；促进海外侨胞与祖国进行经济合作和文化、科技交流；为归侨、侨眷和海外侨胞兴办社会公益事业服务。</w:t>
      </w:r>
    </w:p>
    <w:p w:rsidR="006E2714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（五）配合有关主管部门，进一步拓展与台湾同胞的联系渠道，加强同港澳侨团的联系；密切与海外侨胞及其社团联系。</w:t>
      </w:r>
    </w:p>
    <w:p w:rsid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（六）研究提出和贯彻县侨联发展规划和工作规划，组织实施县归侨、侨眷代表大会、委员会、常委会的决议，决定；指导各镇侨联</w:t>
      </w:r>
      <w:r w:rsidRPr="006E2714">
        <w:rPr>
          <w:rFonts w:ascii="宋体" w:hAnsi="宋体" w:hint="eastAsia"/>
          <w:b/>
          <w:sz w:val="28"/>
          <w:szCs w:val="28"/>
        </w:rPr>
        <w:lastRenderedPageBreak/>
        <w:t>的工作；加强侨联组织建设，做好全县侨联干部的政治、业务培训工作。</w:t>
      </w:r>
    </w:p>
    <w:p w:rsidR="00505B4A" w:rsidRPr="006E2714" w:rsidRDefault="006E2714" w:rsidP="006E2714">
      <w:pPr>
        <w:ind w:firstLineChars="150" w:firstLine="422"/>
        <w:rPr>
          <w:rFonts w:ascii="宋体" w:hAnsi="宋体"/>
          <w:b/>
          <w:sz w:val="28"/>
          <w:szCs w:val="28"/>
        </w:rPr>
      </w:pPr>
      <w:r w:rsidRPr="006E2714">
        <w:rPr>
          <w:rFonts w:ascii="宋体" w:hAnsi="宋体" w:hint="eastAsia"/>
          <w:b/>
          <w:sz w:val="28"/>
          <w:szCs w:val="28"/>
        </w:rPr>
        <w:t>（七）承办县委、县政府和市侨联交办的其他任务。</w:t>
      </w:r>
    </w:p>
    <w:p w:rsidR="00505B4A" w:rsidRDefault="003F7E37" w:rsidP="006E271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187938" w:rsidRDefault="00187938" w:rsidP="00187938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本部门无下属单位，部门预算为县侨联</w:t>
      </w:r>
      <w:r w:rsidR="003F7E37" w:rsidRPr="00187938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24414" w:rsidRPr="00524414" w:rsidRDefault="00524414" w:rsidP="00524414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524414">
        <w:rPr>
          <w:rFonts w:ascii="仿宋_GB2312" w:eastAsia="仿宋_GB2312" w:hAnsi="宋体" w:hint="eastAsia"/>
          <w:sz w:val="32"/>
          <w:szCs w:val="32"/>
        </w:rPr>
        <w:t>本机关共有行政编制在职人员</w:t>
      </w:r>
      <w:r w:rsidR="00FD3CED">
        <w:rPr>
          <w:rFonts w:ascii="仿宋_GB2312" w:eastAsia="仿宋_GB2312" w:hAnsi="宋体" w:hint="eastAsia"/>
          <w:sz w:val="32"/>
          <w:szCs w:val="32"/>
        </w:rPr>
        <w:t>2</w:t>
      </w:r>
      <w:r w:rsidRPr="00524414">
        <w:rPr>
          <w:rFonts w:ascii="仿宋_GB2312" w:eastAsia="仿宋_GB2312" w:hAnsi="宋体" w:hint="eastAsia"/>
          <w:sz w:val="32"/>
          <w:szCs w:val="32"/>
        </w:rPr>
        <w:t>人，事业编制2人，工勤编制2人，离退休人员</w:t>
      </w:r>
      <w:r w:rsidR="005F66E4">
        <w:rPr>
          <w:rFonts w:ascii="仿宋_GB2312" w:eastAsia="仿宋_GB2312" w:hAnsi="宋体" w:hint="eastAsia"/>
          <w:sz w:val="32"/>
          <w:szCs w:val="32"/>
        </w:rPr>
        <w:t>7</w:t>
      </w:r>
      <w:r w:rsidRPr="00524414">
        <w:rPr>
          <w:rFonts w:ascii="仿宋_GB2312" w:eastAsia="仿宋_GB2312" w:hAnsi="宋体" w:hint="eastAsia"/>
          <w:sz w:val="32"/>
          <w:szCs w:val="32"/>
        </w:rPr>
        <w:t>人。</w:t>
      </w:r>
    </w:p>
    <w:p w:rsidR="00505B4A" w:rsidRDefault="00505B4A" w:rsidP="0052441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505B4A" w:rsidRPr="00FD3CED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 w:rsidRPr="00FD3C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20133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20133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201334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5F66E4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 w:firstRow="1" w:lastRow="0" w:firstColumn="1" w:lastColumn="0" w:noHBand="0" w:noVBand="1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524414" w:rsidRPr="00044B2D" w:rsidRDefault="00524414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524414" w:rsidRDefault="00524414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201334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 w:firstRow="1" w:lastRow="0" w:firstColumn="1" w:lastColumn="0" w:noHBand="0" w:noVBand="1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201334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F66E4" w:rsidP="005F66E4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F66E4" w:rsidP="00E44156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66.58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18.55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F66E4" w:rsidP="005F66E4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21.89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2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2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2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2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</w:t>
            </w:r>
            <w:proofErr w:type="gramStart"/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运维类项目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F83FBF" w:rsidRDefault="009E2A33" w:rsidP="005F66E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 w:firstRow="1" w:lastRow="0" w:firstColumn="1" w:lastColumn="0" w:noHBand="0" w:noVBand="1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20133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201334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9E2A3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9E2A3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16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9E2A33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9E2A3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2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16"/>
        <w:gridCol w:w="816"/>
        <w:gridCol w:w="1616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010E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[20125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港澳台侨事务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F343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[2012501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B8076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9E2A3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A33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A33" w:rsidRPr="00CF3C31" w:rsidRDefault="009E2A33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A33" w:rsidRPr="00CF3C31" w:rsidRDefault="009E2A33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3327"/>
        <w:gridCol w:w="3326"/>
        <w:gridCol w:w="1627"/>
      </w:tblGrid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表6</w:t>
            </w:r>
          </w:p>
        </w:tc>
      </w:tr>
      <w:tr w:rsidR="00DA497E" w:rsidRPr="00DA497E" w:rsidTr="007E695E">
        <w:trPr>
          <w:trHeight w:val="52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01334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107.02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46.53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18.82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18.53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4.42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E2A33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BF0E1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.54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F0E1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18.55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D4A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D4A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5.87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16B9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</w:t>
            </w:r>
            <w:r w:rsidR="007E695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ED32F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5741EC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20.05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5.36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4.82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1.22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8.65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21.89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2.04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FD3CED" w:rsidP="00ED32F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19.85</w:t>
            </w:r>
            <w:r w:rsidR="007E695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DA497E" w:rsidTr="007E695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DA497E" w:rsidRDefault="007E695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 w:firstRow="1" w:lastRow="0" w:firstColumn="1" w:lastColumn="0" w:noHBand="0" w:noVBand="1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3434E" w:rsidRDefault="00F3434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201334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F66E4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5F66E4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5F66E4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B8076F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01334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5F66E4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87.17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5F66E4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4.50</w:t>
            </w:r>
            <w:r w:rsidR="007E695E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5F66E4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48089B" w:rsidRDefault="007E695E" w:rsidP="00F3434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3.50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5F66E4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7E695E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695E" w:rsidRPr="00A04A53" w:rsidRDefault="007E695E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E695E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7E695E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95E" w:rsidRPr="00A04A53" w:rsidRDefault="007E695E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/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01334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3434E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呈报省</w:t>
            </w:r>
            <w:proofErr w:type="gramEnd"/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 w:firstRow="1" w:lastRow="0" w:firstColumn="1" w:lastColumn="0" w:noHBand="0" w:noVBand="1"/>
      </w:tblPr>
      <w:tblGrid>
        <w:gridCol w:w="3016"/>
        <w:gridCol w:w="1016"/>
        <w:gridCol w:w="816"/>
        <w:gridCol w:w="1035"/>
        <w:gridCol w:w="473"/>
        <w:gridCol w:w="483"/>
        <w:gridCol w:w="464"/>
        <w:gridCol w:w="1216"/>
      </w:tblGrid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6E4" w:rsidRDefault="005F66E4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201334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2018年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B8076F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8076F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7E695E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8076F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5F66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5F66E4" w:rsidP="00B80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5F66E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5F66E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876FE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076F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 w:firstRow="1" w:lastRow="0" w:firstColumn="1" w:lastColumn="0" w:noHBand="0" w:noVBand="1"/>
      </w:tblPr>
      <w:tblGrid>
        <w:gridCol w:w="1627"/>
        <w:gridCol w:w="616"/>
        <w:gridCol w:w="616"/>
        <w:gridCol w:w="953"/>
        <w:gridCol w:w="1038"/>
        <w:gridCol w:w="1122"/>
        <w:gridCol w:w="953"/>
        <w:gridCol w:w="785"/>
        <w:gridCol w:w="869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201334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4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7E695E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大埔县侨联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F66E4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F66E4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5F66E4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3434E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43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Pr="007E695E" w:rsidRDefault="003F7E37" w:rsidP="007E69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20133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201334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本部门收入预算</w:t>
      </w:r>
      <w:r w:rsidR="005F66E4">
        <w:rPr>
          <w:rFonts w:ascii="仿宋_GB2312" w:eastAsia="仿宋_GB2312" w:hAnsi="仿宋_GB2312" w:cs="仿宋_GB2312" w:hint="eastAsia"/>
          <w:sz w:val="32"/>
          <w:szCs w:val="32"/>
        </w:rPr>
        <w:t>107.02万元，比上年减少40.33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5F66E4">
        <w:rPr>
          <w:rFonts w:ascii="仿宋_GB2312" w:eastAsia="仿宋_GB2312" w:hAnsi="仿宋_GB2312" w:cs="仿宋_GB2312" w:hint="eastAsia"/>
          <w:sz w:val="32"/>
          <w:szCs w:val="32"/>
        </w:rPr>
        <w:t>下降27.37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（一）、</w:t>
      </w:r>
      <w:r w:rsidR="005F66E4">
        <w:rPr>
          <w:rFonts w:ascii="仿宋_GB2312" w:eastAsia="仿宋_GB2312" w:hAnsi="仿宋_GB2312" w:cs="仿宋_GB2312" w:hint="eastAsia"/>
          <w:sz w:val="32"/>
          <w:szCs w:val="32"/>
        </w:rPr>
        <w:t>2017年底新增退休人员1人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5F66E4">
        <w:rPr>
          <w:rFonts w:ascii="仿宋_GB2312" w:eastAsia="仿宋_GB2312" w:hAnsi="仿宋_GB2312" w:cs="仿宋_GB2312" w:hint="eastAsia"/>
          <w:sz w:val="32"/>
          <w:szCs w:val="32"/>
        </w:rPr>
        <w:t>没有专项经费收入</w:t>
      </w:r>
      <w:r w:rsidR="00B8076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5F66E4">
        <w:rPr>
          <w:rFonts w:ascii="仿宋_GB2312" w:eastAsia="仿宋_GB2312" w:hAnsi="仿宋_GB2312" w:cs="仿宋_GB2312" w:hint="eastAsia"/>
          <w:sz w:val="32"/>
          <w:szCs w:val="32"/>
        </w:rPr>
        <w:t>107.02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比上年减少40.33万元，下降27.37%，主要原因是（一）、2017年底新增退休人员1人；（二）没有专项经费支出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20133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本部门“三公”经费预算安排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4.50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比上年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减少6.00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减少57.14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%，主要原因是为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不再有专项接待经费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其中：因公出国（境）费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0.00万元，与上年保持不变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3.50万元，与上年保持不变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1.00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比上年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减少6.00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减少85.71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主要原因是为不再有专项接待经费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201334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，本部门机关运行经费安排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87.17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减少20.58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下降19.10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本年度不再有《大埔乡讯》出版经费和招待侨胞专项经费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DD4ADE">
        <w:rPr>
          <w:rFonts w:ascii="仿宋_GB2312" w:eastAsia="仿宋_GB2312" w:hAnsi="仿宋_GB2312" w:cs="仿宋_GB2312" w:hint="eastAsia"/>
          <w:sz w:val="32"/>
          <w:szCs w:val="32"/>
        </w:rPr>
        <w:t>1.5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4ADE">
        <w:rPr>
          <w:rFonts w:ascii="仿宋_GB2312" w:eastAsia="仿宋_GB2312" w:hAnsi="仿宋_GB2312" w:cs="仿宋_GB2312" w:hint="eastAsia"/>
          <w:sz w:val="32"/>
          <w:szCs w:val="32"/>
        </w:rPr>
        <w:t>印刷费1.10万元，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邮电费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 xml:space="preserve">万元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差旅费1.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办公用房水电费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福利费1.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proofErr w:type="gramStart"/>
      <w:r w:rsidR="00876FE3">
        <w:rPr>
          <w:rFonts w:ascii="仿宋_GB2312" w:eastAsia="仿宋_GB2312" w:hAnsi="仿宋_GB2312" w:cs="仿宋_GB2312" w:hint="eastAsia"/>
          <w:sz w:val="32"/>
          <w:szCs w:val="32"/>
        </w:rPr>
        <w:t>物业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proofErr w:type="gramEnd"/>
      <w:r w:rsidR="00916B9B">
        <w:rPr>
          <w:rFonts w:ascii="仿宋_GB2312" w:eastAsia="仿宋_GB2312" w:hAnsi="仿宋_GB2312" w:cs="仿宋_GB2312" w:hint="eastAsia"/>
          <w:sz w:val="32"/>
          <w:szCs w:val="32"/>
        </w:rPr>
        <w:t>5.87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其它交通费补贴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1.2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8万元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916B9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9635D">
        <w:rPr>
          <w:rFonts w:ascii="仿宋_GB2312" w:eastAsia="仿宋_GB2312" w:hAnsi="仿宋_GB2312" w:cs="仿宋_GB2312" w:hint="eastAsia"/>
          <w:sz w:val="32"/>
          <w:szCs w:val="32"/>
        </w:rPr>
        <w:t>.00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3.5万元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Pr="00876FE3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201334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本部门政府采购安排</w:t>
      </w:r>
      <w:r w:rsidR="00876FE3">
        <w:rPr>
          <w:rFonts w:ascii="仿宋_GB2312" w:eastAsia="仿宋_GB2312" w:hAnsi="仿宋_GB2312" w:cs="仿宋_GB2312" w:hint="eastAsia"/>
          <w:sz w:val="32"/>
          <w:szCs w:val="32"/>
        </w:rPr>
        <w:t>0.00万元.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DD4ADE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741EC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日，本部门占有使用国有资产总额为</w:t>
      </w:r>
      <w:r w:rsidR="00E472B8">
        <w:rPr>
          <w:rFonts w:ascii="仿宋_GB2312" w:eastAsia="仿宋_GB2312" w:hAnsi="仿宋_GB2312" w:cs="仿宋_GB2312" w:hint="eastAsia"/>
          <w:sz w:val="32"/>
          <w:szCs w:val="32"/>
        </w:rPr>
        <w:t>60.63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办公楼297.54平方米35万元，</w:t>
      </w:r>
      <w:r w:rsidR="00A66B23">
        <w:rPr>
          <w:rFonts w:ascii="仿宋_GB2312" w:eastAsia="仿宋_GB2312" w:hAnsi="仿宋_GB2312" w:cs="仿宋_GB2312" w:hint="eastAsia"/>
          <w:sz w:val="32"/>
          <w:szCs w:val="32"/>
        </w:rPr>
        <w:t>一般公务用</w:t>
      </w:r>
      <w:r w:rsidR="00F72ECD">
        <w:rPr>
          <w:rFonts w:ascii="仿宋_GB2312" w:eastAsia="仿宋_GB2312" w:hAnsi="仿宋_GB2312" w:cs="仿宋_GB2312" w:hint="eastAsia"/>
          <w:sz w:val="32"/>
          <w:szCs w:val="32"/>
        </w:rPr>
        <w:t>车一辆</w:t>
      </w:r>
      <w:r w:rsidR="00E472B8">
        <w:rPr>
          <w:rFonts w:ascii="仿宋_GB2312" w:eastAsia="仿宋_GB2312" w:hAnsi="仿宋_GB2312" w:cs="仿宋_GB2312" w:hint="eastAsia"/>
          <w:sz w:val="32"/>
          <w:szCs w:val="32"/>
        </w:rPr>
        <w:t>18.81</w:t>
      </w:r>
      <w:bookmarkStart w:id="0" w:name="_GoBack"/>
      <w:bookmarkEnd w:id="0"/>
      <w:r w:rsidR="00F72ECD">
        <w:rPr>
          <w:rFonts w:ascii="仿宋_GB2312" w:eastAsia="仿宋_GB2312" w:hAnsi="仿宋_GB2312" w:cs="仿宋_GB2312" w:hint="eastAsia"/>
          <w:sz w:val="32"/>
          <w:szCs w:val="32"/>
        </w:rPr>
        <w:t>万元，电脑5台2.56万元，空调4台1.15万元，复印机2台1.87万元，办公桌椅2套1.24万元。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20133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，本部门</w:t>
      </w:r>
      <w:proofErr w:type="gramStart"/>
      <w:r w:rsidR="00F72ECD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proofErr w:type="gramEnd"/>
      <w:r w:rsidR="003F7E37">
        <w:rPr>
          <w:rFonts w:ascii="仿宋_GB2312" w:eastAsia="仿宋_GB2312" w:hAnsi="仿宋_GB2312" w:cs="仿宋_GB2312" w:hint="eastAsia"/>
          <w:sz w:val="32"/>
          <w:szCs w:val="32"/>
        </w:rPr>
        <w:t>预算绩效信息公开的有关工作情况。</w:t>
      </w:r>
    </w:p>
    <w:p w:rsidR="00505B4A" w:rsidRDefault="003F7E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3F7E37" w:rsidP="00876FE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CB" w:rsidRDefault="00305BCB" w:rsidP="0055040F">
      <w:r>
        <w:separator/>
      </w:r>
    </w:p>
  </w:endnote>
  <w:endnote w:type="continuationSeparator" w:id="0">
    <w:p w:rsidR="00305BCB" w:rsidRDefault="00305BCB" w:rsidP="0055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CB" w:rsidRDefault="00305BCB" w:rsidP="0055040F">
      <w:r>
        <w:separator/>
      </w:r>
    </w:p>
  </w:footnote>
  <w:footnote w:type="continuationSeparator" w:id="0">
    <w:p w:rsidR="00305BCB" w:rsidRDefault="00305BCB" w:rsidP="0055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44B2D"/>
    <w:rsid w:val="000A5401"/>
    <w:rsid w:val="000C3537"/>
    <w:rsid w:val="000D5699"/>
    <w:rsid w:val="00187938"/>
    <w:rsid w:val="001A6815"/>
    <w:rsid w:val="001C6752"/>
    <w:rsid w:val="00201334"/>
    <w:rsid w:val="002048EF"/>
    <w:rsid w:val="0024119B"/>
    <w:rsid w:val="00305BCB"/>
    <w:rsid w:val="003330CB"/>
    <w:rsid w:val="003F7E37"/>
    <w:rsid w:val="00405F8F"/>
    <w:rsid w:val="004454C1"/>
    <w:rsid w:val="0048089B"/>
    <w:rsid w:val="004C6F64"/>
    <w:rsid w:val="004E0A10"/>
    <w:rsid w:val="00505B4A"/>
    <w:rsid w:val="00524414"/>
    <w:rsid w:val="0055040F"/>
    <w:rsid w:val="00571CD3"/>
    <w:rsid w:val="005741EC"/>
    <w:rsid w:val="005F66E4"/>
    <w:rsid w:val="005F7D91"/>
    <w:rsid w:val="006255B8"/>
    <w:rsid w:val="006E2714"/>
    <w:rsid w:val="007173FE"/>
    <w:rsid w:val="0074753E"/>
    <w:rsid w:val="007E4B32"/>
    <w:rsid w:val="007E695E"/>
    <w:rsid w:val="00826CCF"/>
    <w:rsid w:val="00854799"/>
    <w:rsid w:val="00876FE3"/>
    <w:rsid w:val="008879C9"/>
    <w:rsid w:val="0089635D"/>
    <w:rsid w:val="008C16B1"/>
    <w:rsid w:val="008C31CC"/>
    <w:rsid w:val="00916B9B"/>
    <w:rsid w:val="00925C68"/>
    <w:rsid w:val="00952A7E"/>
    <w:rsid w:val="009E2A33"/>
    <w:rsid w:val="00A04A53"/>
    <w:rsid w:val="00A217B1"/>
    <w:rsid w:val="00A50396"/>
    <w:rsid w:val="00A56614"/>
    <w:rsid w:val="00A66B23"/>
    <w:rsid w:val="00A84CE6"/>
    <w:rsid w:val="00A86C7E"/>
    <w:rsid w:val="00A913F5"/>
    <w:rsid w:val="00B33320"/>
    <w:rsid w:val="00B3715C"/>
    <w:rsid w:val="00B8076F"/>
    <w:rsid w:val="00BD7887"/>
    <w:rsid w:val="00BF0E1F"/>
    <w:rsid w:val="00BF50CA"/>
    <w:rsid w:val="00C0472F"/>
    <w:rsid w:val="00C87A8E"/>
    <w:rsid w:val="00C93C20"/>
    <w:rsid w:val="00CF3C31"/>
    <w:rsid w:val="00D0003E"/>
    <w:rsid w:val="00D010E3"/>
    <w:rsid w:val="00DA497E"/>
    <w:rsid w:val="00DD4ADE"/>
    <w:rsid w:val="00E44156"/>
    <w:rsid w:val="00E472B8"/>
    <w:rsid w:val="00EA3A29"/>
    <w:rsid w:val="00EA4F11"/>
    <w:rsid w:val="00ED32F5"/>
    <w:rsid w:val="00F3434E"/>
    <w:rsid w:val="00F72ECD"/>
    <w:rsid w:val="00F83FBF"/>
    <w:rsid w:val="00FD3CED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5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5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0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E27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li</cp:lastModifiedBy>
  <cp:revision>46</cp:revision>
  <cp:lastPrinted>2018-02-09T07:39:00Z</cp:lastPrinted>
  <dcterms:created xsi:type="dcterms:W3CDTF">2018-03-30T01:37:00Z</dcterms:created>
  <dcterms:modified xsi:type="dcterms:W3CDTF">2018-04-11T01:07:00Z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