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4A" w:rsidRDefault="00505B4A">
      <w:pPr>
        <w:jc w:val="center"/>
        <w:rPr>
          <w:rFonts w:ascii="方正小标宋简体" w:eastAsia="方正小标宋简体" w:hAnsi="方正小标宋简体" w:cs="方正小标宋简体"/>
          <w:sz w:val="84"/>
          <w:szCs w:val="84"/>
        </w:rPr>
      </w:pPr>
    </w:p>
    <w:p w:rsidR="00505B4A" w:rsidRDefault="00505B4A">
      <w:pPr>
        <w:jc w:val="center"/>
        <w:rPr>
          <w:rFonts w:ascii="方正小标宋简体" w:eastAsia="方正小标宋简体" w:hAnsi="方正小标宋简体" w:cs="方正小标宋简体"/>
          <w:sz w:val="84"/>
          <w:szCs w:val="84"/>
        </w:rPr>
      </w:pPr>
    </w:p>
    <w:p w:rsidR="00505B4A" w:rsidRPr="008F7061" w:rsidRDefault="008F7061" w:rsidP="008F7061">
      <w:pPr>
        <w:jc w:val="center"/>
        <w:rPr>
          <w:rFonts w:ascii="方正小标宋简体" w:eastAsia="方正小标宋简体" w:hAnsi="方正小标宋简体" w:cs="方正小标宋简体"/>
          <w:sz w:val="52"/>
          <w:szCs w:val="52"/>
        </w:rPr>
      </w:pPr>
      <w:r w:rsidRPr="008F7061">
        <w:rPr>
          <w:rFonts w:ascii="方正小标宋简体" w:eastAsia="方正小标宋简体" w:hAnsi="方正小标宋简体" w:cs="方正小标宋简体" w:hint="eastAsia"/>
          <w:sz w:val="52"/>
          <w:szCs w:val="52"/>
        </w:rPr>
        <w:t>2016</w:t>
      </w:r>
      <w:r w:rsidR="003F7E37" w:rsidRPr="008F7061">
        <w:rPr>
          <w:rFonts w:ascii="方正小标宋简体" w:eastAsia="方正小标宋简体" w:hAnsi="方正小标宋简体" w:cs="方正小标宋简体" w:hint="eastAsia"/>
          <w:sz w:val="52"/>
          <w:szCs w:val="52"/>
        </w:rPr>
        <w:t>年</w:t>
      </w:r>
      <w:r w:rsidRPr="008F7061">
        <w:rPr>
          <w:rFonts w:ascii="方正小标宋简体" w:eastAsia="方正小标宋简体" w:hAnsi="方正小标宋简体" w:cs="方正小标宋简体" w:hint="eastAsia"/>
          <w:sz w:val="52"/>
          <w:szCs w:val="52"/>
        </w:rPr>
        <w:t>大埔县委办</w:t>
      </w:r>
      <w:r w:rsidR="00995B50">
        <w:rPr>
          <w:rFonts w:ascii="方正小标宋简体" w:eastAsia="方正小标宋简体" w:hAnsi="方正小标宋简体" w:cs="方正小标宋简体" w:hint="eastAsia"/>
          <w:sz w:val="52"/>
          <w:szCs w:val="52"/>
        </w:rPr>
        <w:t>公室</w:t>
      </w:r>
      <w:r w:rsidR="003F7E37" w:rsidRPr="008F7061">
        <w:rPr>
          <w:rFonts w:ascii="方正小标宋简体" w:eastAsia="方正小标宋简体" w:hAnsi="方正小标宋简体" w:cs="方正小标宋简体" w:hint="eastAsia"/>
          <w:sz w:val="52"/>
          <w:szCs w:val="52"/>
        </w:rPr>
        <w:t>部门预算</w:t>
      </w:r>
    </w:p>
    <w:p w:rsidR="00505B4A" w:rsidRDefault="00505B4A">
      <w:pPr>
        <w:jc w:val="center"/>
        <w:rPr>
          <w:rFonts w:ascii="方正小标宋简体" w:eastAsia="方正小标宋简体" w:hAnsi="方正小标宋简体" w:cs="方正小标宋简体"/>
          <w:sz w:val="84"/>
          <w:szCs w:val="84"/>
        </w:rPr>
      </w:pPr>
    </w:p>
    <w:p w:rsidR="00505B4A" w:rsidRDefault="00505B4A">
      <w:pPr>
        <w:jc w:val="center"/>
        <w:rPr>
          <w:rFonts w:ascii="方正小标宋简体" w:eastAsia="方正小标宋简体" w:hAnsi="方正小标宋简体" w:cs="方正小标宋简体"/>
          <w:sz w:val="84"/>
          <w:szCs w:val="84"/>
        </w:rPr>
      </w:pPr>
    </w:p>
    <w:p w:rsidR="00505B4A" w:rsidRDefault="003F7E37">
      <w:pPr>
        <w:jc w:val="center"/>
        <w:rPr>
          <w:rFonts w:ascii="黑体" w:eastAsia="黑体" w:hAnsi="黑体" w:cs="黑体"/>
          <w:sz w:val="44"/>
          <w:szCs w:val="44"/>
        </w:rPr>
      </w:pPr>
      <w:r>
        <w:rPr>
          <w:rFonts w:ascii="方正小标宋简体" w:eastAsia="方正小标宋简体" w:hAnsi="方正小标宋简体" w:cs="方正小标宋简体" w:hint="eastAsia"/>
          <w:sz w:val="84"/>
          <w:szCs w:val="84"/>
        </w:rPr>
        <w:br w:type="page"/>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505B4A" w:rsidRDefault="00505B4A">
      <w:pPr>
        <w:jc w:val="center"/>
        <w:rPr>
          <w:rFonts w:ascii="黑体" w:eastAsia="黑体" w:hAnsi="黑体" w:cs="黑体"/>
          <w:sz w:val="44"/>
          <w:szCs w:val="44"/>
        </w:rPr>
      </w:pP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第一部分  </w:t>
      </w:r>
      <w:r w:rsidR="008F7061">
        <w:rPr>
          <w:rFonts w:ascii="黑体" w:eastAsia="黑体" w:hAnsi="黑体" w:cs="黑体" w:hint="eastAsia"/>
          <w:sz w:val="32"/>
          <w:szCs w:val="32"/>
        </w:rPr>
        <w:t>大埔县委办</w:t>
      </w:r>
      <w:r w:rsidR="00995B50">
        <w:rPr>
          <w:rFonts w:ascii="黑体" w:eastAsia="黑体" w:hAnsi="黑体" w:cs="黑体" w:hint="eastAsia"/>
          <w:sz w:val="32"/>
          <w:szCs w:val="32"/>
        </w:rPr>
        <w:t>公室</w:t>
      </w:r>
      <w:r>
        <w:rPr>
          <w:rFonts w:ascii="黑体" w:eastAsia="黑体" w:hAnsi="黑体" w:cs="黑体" w:hint="eastAsia"/>
          <w:sz w:val="32"/>
          <w:szCs w:val="32"/>
        </w:rPr>
        <w:t>概况</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第二部分  </w:t>
      </w:r>
      <w:r w:rsidR="008F7061">
        <w:rPr>
          <w:rFonts w:ascii="黑体" w:eastAsia="黑体" w:hAnsi="黑体" w:cs="黑体" w:hint="eastAsia"/>
          <w:sz w:val="32"/>
          <w:szCs w:val="32"/>
        </w:rPr>
        <w:t>2016</w:t>
      </w:r>
      <w:r>
        <w:rPr>
          <w:rFonts w:ascii="黑体" w:eastAsia="黑体" w:hAnsi="黑体" w:cs="黑体" w:hint="eastAsia"/>
          <w:sz w:val="32"/>
          <w:szCs w:val="32"/>
        </w:rPr>
        <w:t>年</w:t>
      </w:r>
      <w:r w:rsidR="008F7061">
        <w:rPr>
          <w:rFonts w:ascii="黑体" w:eastAsia="黑体" w:hAnsi="黑体" w:cs="黑体" w:hint="eastAsia"/>
          <w:sz w:val="32"/>
          <w:szCs w:val="32"/>
        </w:rPr>
        <w:t>大埔县委办</w:t>
      </w:r>
      <w:r w:rsidR="00995B50">
        <w:rPr>
          <w:rFonts w:ascii="黑体" w:eastAsia="黑体" w:hAnsi="黑体" w:cs="黑体" w:hint="eastAsia"/>
          <w:sz w:val="32"/>
          <w:szCs w:val="32"/>
        </w:rPr>
        <w:t>公室</w:t>
      </w:r>
      <w:r>
        <w:rPr>
          <w:rFonts w:ascii="黑体" w:eastAsia="黑体" w:hAnsi="黑体" w:cs="黑体" w:hint="eastAsia"/>
          <w:sz w:val="32"/>
          <w:szCs w:val="32"/>
        </w:rPr>
        <w:t>部门预算表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第三部分</w:t>
      </w:r>
      <w:r w:rsidR="008F7061">
        <w:rPr>
          <w:rFonts w:ascii="黑体" w:eastAsia="黑体" w:hAnsi="黑体" w:cs="黑体" w:hint="eastAsia"/>
          <w:sz w:val="32"/>
          <w:szCs w:val="32"/>
        </w:rPr>
        <w:t xml:space="preserve">  2016</w:t>
      </w:r>
      <w:r>
        <w:rPr>
          <w:rFonts w:ascii="黑体" w:eastAsia="黑体" w:hAnsi="黑体" w:cs="黑体" w:hint="eastAsia"/>
          <w:sz w:val="32"/>
          <w:szCs w:val="32"/>
        </w:rPr>
        <w:t>年</w:t>
      </w:r>
      <w:r w:rsidR="008F7061">
        <w:rPr>
          <w:rFonts w:ascii="黑体" w:eastAsia="黑体" w:hAnsi="黑体" w:cs="黑体" w:hint="eastAsia"/>
          <w:sz w:val="32"/>
          <w:szCs w:val="32"/>
        </w:rPr>
        <w:t>大埔县委办</w:t>
      </w:r>
      <w:r w:rsidR="00995B50">
        <w:rPr>
          <w:rFonts w:ascii="黑体" w:eastAsia="黑体" w:hAnsi="黑体" w:cs="黑体" w:hint="eastAsia"/>
          <w:sz w:val="32"/>
          <w:szCs w:val="32"/>
        </w:rPr>
        <w:t>公室</w:t>
      </w:r>
      <w:r>
        <w:rPr>
          <w:rFonts w:ascii="黑体" w:eastAsia="黑体" w:hAnsi="黑体" w:cs="黑体" w:hint="eastAsia"/>
          <w:sz w:val="32"/>
          <w:szCs w:val="32"/>
        </w:rPr>
        <w:t>部门预算情况说明</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第四部分  名词解释</w:t>
      </w:r>
    </w:p>
    <w:p w:rsidR="00505B4A" w:rsidRPr="008F7061"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第一部分</w:t>
      </w:r>
      <w:r w:rsidR="008F7061">
        <w:rPr>
          <w:rFonts w:ascii="方正小标宋简体" w:eastAsia="方正小标宋简体" w:hAnsi="方正小标宋简体" w:cs="方正小标宋简体" w:hint="eastAsia"/>
          <w:sz w:val="44"/>
          <w:szCs w:val="44"/>
        </w:rPr>
        <w:t xml:space="preserve">  </w:t>
      </w:r>
      <w:r w:rsidR="008F7061" w:rsidRPr="008F7061">
        <w:rPr>
          <w:rFonts w:ascii="黑体" w:eastAsia="黑体" w:hAnsi="黑体" w:cs="黑体" w:hint="eastAsia"/>
          <w:sz w:val="44"/>
          <w:szCs w:val="44"/>
        </w:rPr>
        <w:t>大埔县委办</w:t>
      </w:r>
      <w:r w:rsidR="00995B50">
        <w:rPr>
          <w:rFonts w:ascii="黑体" w:eastAsia="黑体" w:hAnsi="黑体" w:cs="黑体" w:hint="eastAsia"/>
          <w:sz w:val="44"/>
          <w:szCs w:val="44"/>
        </w:rPr>
        <w:t>公室</w:t>
      </w:r>
      <w:r w:rsidR="008F7061" w:rsidRPr="008F7061">
        <w:rPr>
          <w:rFonts w:ascii="黑体" w:eastAsia="黑体" w:hAnsi="黑体" w:cs="黑体" w:hint="eastAsia"/>
          <w:sz w:val="44"/>
          <w:szCs w:val="44"/>
        </w:rPr>
        <w:t>概况</w:t>
      </w:r>
    </w:p>
    <w:p w:rsidR="00505B4A" w:rsidRDefault="003F7E37">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55657F" w:rsidRPr="0055657F" w:rsidRDefault="0055657F" w:rsidP="0055657F">
      <w:pPr>
        <w:rPr>
          <w:rFonts w:asciiTheme="minorEastAsia" w:hAnsiTheme="minorEastAsia"/>
          <w:sz w:val="32"/>
          <w:szCs w:val="32"/>
        </w:rPr>
      </w:pPr>
      <w:r w:rsidRPr="0055657F">
        <w:rPr>
          <w:rFonts w:asciiTheme="minorEastAsia" w:hAnsiTheme="minorEastAsia" w:hint="eastAsia"/>
          <w:sz w:val="32"/>
          <w:szCs w:val="32"/>
        </w:rPr>
        <w:t>（一）部门机构简介、职能</w:t>
      </w:r>
    </w:p>
    <w:p w:rsidR="0055657F" w:rsidRPr="0055657F" w:rsidRDefault="0055657F" w:rsidP="0055657F">
      <w:pPr>
        <w:rPr>
          <w:rFonts w:asciiTheme="minorEastAsia" w:hAnsiTheme="minorEastAsia"/>
          <w:sz w:val="32"/>
          <w:szCs w:val="32"/>
        </w:rPr>
      </w:pPr>
      <w:r w:rsidRPr="0055657F">
        <w:rPr>
          <w:rFonts w:asciiTheme="minorEastAsia" w:hAnsiTheme="minorEastAsia" w:hint="eastAsia"/>
          <w:sz w:val="32"/>
          <w:szCs w:val="32"/>
        </w:rPr>
        <w:t>大埔县委办公室是协助县委领导处理县委日常工作的机构。</w:t>
      </w:r>
    </w:p>
    <w:p w:rsidR="0055657F" w:rsidRPr="0055657F" w:rsidRDefault="0055657F" w:rsidP="0055657F">
      <w:pPr>
        <w:rPr>
          <w:rFonts w:asciiTheme="minorEastAsia" w:hAnsiTheme="minorEastAsia"/>
          <w:sz w:val="32"/>
          <w:szCs w:val="32"/>
        </w:rPr>
      </w:pPr>
      <w:r w:rsidRPr="0055657F">
        <w:rPr>
          <w:rFonts w:asciiTheme="minorEastAsia" w:hAnsiTheme="minorEastAsia" w:hint="eastAsia"/>
          <w:sz w:val="32"/>
          <w:szCs w:val="32"/>
        </w:rPr>
        <w:t>主要职能：</w:t>
      </w:r>
    </w:p>
    <w:p w:rsidR="0055657F" w:rsidRPr="0055657F" w:rsidRDefault="0055657F" w:rsidP="0055657F">
      <w:pPr>
        <w:ind w:firstLineChars="200" w:firstLine="640"/>
        <w:rPr>
          <w:rFonts w:asciiTheme="minorEastAsia" w:hAnsiTheme="minorEastAsia"/>
          <w:sz w:val="32"/>
          <w:szCs w:val="32"/>
        </w:rPr>
      </w:pPr>
      <w:r w:rsidRPr="0055657F">
        <w:rPr>
          <w:rFonts w:asciiTheme="minorEastAsia" w:hAnsiTheme="minorEastAsia" w:hint="eastAsia"/>
          <w:sz w:val="32"/>
          <w:szCs w:val="32"/>
        </w:rPr>
        <w:t>1、当好县委贯彻落实中央方针、政策及贯彻执行省委、市委重要工作决策、部署的参谋助手，负责县委重要工作及县委重要指示贯彻落实的督促检查。</w:t>
      </w:r>
    </w:p>
    <w:p w:rsidR="0055657F" w:rsidRPr="0055657F" w:rsidRDefault="0055657F" w:rsidP="0055657F">
      <w:pPr>
        <w:ind w:firstLineChars="150" w:firstLine="480"/>
        <w:rPr>
          <w:rFonts w:asciiTheme="minorEastAsia" w:hAnsiTheme="minorEastAsia"/>
          <w:sz w:val="32"/>
          <w:szCs w:val="32"/>
        </w:rPr>
      </w:pPr>
      <w:r w:rsidRPr="0055657F">
        <w:rPr>
          <w:rFonts w:asciiTheme="minorEastAsia" w:hAnsiTheme="minorEastAsia" w:hint="eastAsia"/>
          <w:sz w:val="32"/>
          <w:szCs w:val="32"/>
        </w:rPr>
        <w:t>2、按照县委的重要工作部署，开展调研，收集信息，反映动态，提供决策依据。负责县委日常文书处理，承担文电起草、修改、校核、印制、发行工作。负责县委各种会议及各类重要活动的协调组织安排工作。</w:t>
      </w:r>
    </w:p>
    <w:p w:rsidR="0055657F" w:rsidRPr="00995B50" w:rsidRDefault="0055657F" w:rsidP="00995B50">
      <w:pPr>
        <w:pStyle w:val="a6"/>
        <w:numPr>
          <w:ilvl w:val="0"/>
          <w:numId w:val="6"/>
        </w:numPr>
        <w:ind w:firstLineChars="0"/>
        <w:rPr>
          <w:rFonts w:asciiTheme="minorEastAsia" w:hAnsiTheme="minorEastAsia"/>
          <w:sz w:val="32"/>
          <w:szCs w:val="32"/>
        </w:rPr>
      </w:pPr>
      <w:r w:rsidRPr="00995B50">
        <w:rPr>
          <w:rFonts w:asciiTheme="minorEastAsia" w:hAnsiTheme="minorEastAsia" w:hint="eastAsia"/>
          <w:sz w:val="32"/>
          <w:szCs w:val="32"/>
        </w:rPr>
        <w:t>负责党政系统的密码通信和密码管理，负责密码保密工作。</w:t>
      </w:r>
    </w:p>
    <w:p w:rsidR="0055657F" w:rsidRPr="00995B50" w:rsidRDefault="0055657F" w:rsidP="00995B50">
      <w:pPr>
        <w:pStyle w:val="a6"/>
        <w:numPr>
          <w:ilvl w:val="0"/>
          <w:numId w:val="6"/>
        </w:numPr>
        <w:ind w:firstLineChars="0"/>
        <w:rPr>
          <w:rFonts w:asciiTheme="minorEastAsia" w:hAnsiTheme="minorEastAsia"/>
          <w:sz w:val="32"/>
          <w:szCs w:val="32"/>
        </w:rPr>
      </w:pPr>
      <w:r w:rsidRPr="00995B50">
        <w:rPr>
          <w:rFonts w:asciiTheme="minorEastAsia" w:hAnsiTheme="minorEastAsia" w:hint="eastAsia"/>
          <w:sz w:val="32"/>
          <w:szCs w:val="32"/>
        </w:rPr>
        <w:t>负责管理全县保守国家秘密的工作。</w:t>
      </w:r>
    </w:p>
    <w:p w:rsidR="0055657F" w:rsidRPr="00995B50" w:rsidRDefault="0055657F" w:rsidP="00995B50">
      <w:pPr>
        <w:pStyle w:val="a6"/>
        <w:ind w:leftChars="76" w:left="160" w:firstLineChars="100" w:firstLine="320"/>
        <w:rPr>
          <w:rFonts w:asciiTheme="minorEastAsia" w:hAnsiTheme="minorEastAsia"/>
          <w:sz w:val="32"/>
          <w:szCs w:val="32"/>
        </w:rPr>
      </w:pPr>
      <w:r w:rsidRPr="00995B50">
        <w:rPr>
          <w:rFonts w:asciiTheme="minorEastAsia" w:hAnsiTheme="minorEastAsia" w:hint="eastAsia"/>
          <w:sz w:val="32"/>
          <w:szCs w:val="32"/>
        </w:rPr>
        <w:t>5、负责处理人民群众的来信来访，承办县领导指示的重要信访事宜。</w:t>
      </w:r>
    </w:p>
    <w:p w:rsidR="0055657F" w:rsidRPr="0055657F" w:rsidRDefault="0055657F" w:rsidP="00995B50">
      <w:pPr>
        <w:pStyle w:val="a6"/>
        <w:numPr>
          <w:ilvl w:val="0"/>
          <w:numId w:val="7"/>
        </w:numPr>
        <w:ind w:firstLineChars="0"/>
        <w:rPr>
          <w:rFonts w:asciiTheme="minorEastAsia" w:hAnsiTheme="minorEastAsia"/>
          <w:sz w:val="32"/>
          <w:szCs w:val="32"/>
        </w:rPr>
      </w:pPr>
      <w:r w:rsidRPr="0055657F">
        <w:rPr>
          <w:rFonts w:asciiTheme="minorEastAsia" w:hAnsiTheme="minorEastAsia" w:hint="eastAsia"/>
          <w:sz w:val="32"/>
          <w:szCs w:val="32"/>
        </w:rPr>
        <w:t>承担新闻宣传的协调和重要新闻报道工作。</w:t>
      </w:r>
    </w:p>
    <w:p w:rsidR="0055657F" w:rsidRPr="00995B50" w:rsidRDefault="0055657F" w:rsidP="00995B50">
      <w:pPr>
        <w:pStyle w:val="a6"/>
        <w:numPr>
          <w:ilvl w:val="0"/>
          <w:numId w:val="7"/>
        </w:numPr>
        <w:ind w:firstLineChars="0"/>
        <w:rPr>
          <w:rFonts w:asciiTheme="minorEastAsia" w:hAnsiTheme="minorEastAsia"/>
          <w:sz w:val="32"/>
          <w:szCs w:val="32"/>
        </w:rPr>
      </w:pPr>
      <w:r w:rsidRPr="00995B50">
        <w:rPr>
          <w:rFonts w:asciiTheme="minorEastAsia" w:hAnsiTheme="minorEastAsia" w:hint="eastAsia"/>
          <w:sz w:val="32"/>
          <w:szCs w:val="32"/>
        </w:rPr>
        <w:t>负责县委机关大院及有关宿舍区的安全保卫工作。</w:t>
      </w:r>
    </w:p>
    <w:p w:rsidR="0055657F" w:rsidRPr="00995B50" w:rsidRDefault="0055657F" w:rsidP="00995B50">
      <w:pPr>
        <w:ind w:firstLineChars="150" w:firstLine="480"/>
        <w:rPr>
          <w:rFonts w:asciiTheme="minorEastAsia" w:hAnsiTheme="minorEastAsia"/>
          <w:sz w:val="32"/>
          <w:szCs w:val="32"/>
        </w:rPr>
      </w:pPr>
      <w:r w:rsidRPr="00995B50">
        <w:rPr>
          <w:rFonts w:asciiTheme="minorEastAsia" w:hAnsiTheme="minorEastAsia" w:hint="eastAsia"/>
          <w:sz w:val="32"/>
          <w:szCs w:val="32"/>
        </w:rPr>
        <w:t>8、负责县委办公室财务工作，县直有关单位经费转拨、汇总统计工作和县委机关相关的行政后勤事务、县府大院的安全保卫、房产管理、基建维修工作。</w:t>
      </w:r>
    </w:p>
    <w:p w:rsidR="0055657F" w:rsidRPr="00995B50" w:rsidRDefault="0055657F" w:rsidP="00995B50">
      <w:pPr>
        <w:pStyle w:val="a6"/>
        <w:numPr>
          <w:ilvl w:val="0"/>
          <w:numId w:val="8"/>
        </w:numPr>
        <w:ind w:firstLineChars="0"/>
        <w:rPr>
          <w:rFonts w:asciiTheme="minorEastAsia" w:hAnsiTheme="minorEastAsia"/>
          <w:sz w:val="32"/>
          <w:szCs w:val="32"/>
        </w:rPr>
      </w:pPr>
      <w:r w:rsidRPr="00995B50">
        <w:rPr>
          <w:rFonts w:asciiTheme="minorEastAsia" w:hAnsiTheme="minorEastAsia" w:hint="eastAsia"/>
          <w:sz w:val="32"/>
          <w:szCs w:val="32"/>
        </w:rPr>
        <w:lastRenderedPageBreak/>
        <w:t>承担县直党群系统党务工作。</w:t>
      </w:r>
    </w:p>
    <w:p w:rsidR="0055657F" w:rsidRPr="00995B50" w:rsidRDefault="0055657F" w:rsidP="00995B50">
      <w:pPr>
        <w:pStyle w:val="a6"/>
        <w:numPr>
          <w:ilvl w:val="0"/>
          <w:numId w:val="8"/>
        </w:numPr>
        <w:ind w:firstLineChars="0"/>
        <w:rPr>
          <w:rFonts w:asciiTheme="minorEastAsia" w:hAnsiTheme="minorEastAsia"/>
          <w:sz w:val="32"/>
          <w:szCs w:val="32"/>
        </w:rPr>
      </w:pPr>
      <w:r w:rsidRPr="00995B50">
        <w:rPr>
          <w:rFonts w:asciiTheme="minorEastAsia" w:hAnsiTheme="minorEastAsia" w:hint="eastAsia"/>
          <w:sz w:val="32"/>
          <w:szCs w:val="32"/>
        </w:rPr>
        <w:t>管理县委办公室下属事业单位。</w:t>
      </w:r>
    </w:p>
    <w:p w:rsidR="0055657F" w:rsidRPr="00995B50" w:rsidRDefault="0055657F" w:rsidP="00995B50">
      <w:pPr>
        <w:pStyle w:val="a6"/>
        <w:ind w:leftChars="76" w:left="160" w:firstLineChars="100" w:firstLine="320"/>
        <w:rPr>
          <w:rFonts w:asciiTheme="minorEastAsia" w:hAnsiTheme="minorEastAsia"/>
          <w:sz w:val="32"/>
          <w:szCs w:val="32"/>
        </w:rPr>
      </w:pPr>
      <w:r w:rsidRPr="00995B50">
        <w:rPr>
          <w:rFonts w:asciiTheme="minorEastAsia" w:hAnsiTheme="minorEastAsia" w:hint="eastAsia"/>
          <w:sz w:val="32"/>
          <w:szCs w:val="32"/>
        </w:rPr>
        <w:t>11、完成县委领导交办的其他任务。</w:t>
      </w:r>
    </w:p>
    <w:p w:rsidR="00505B4A" w:rsidRPr="00377EED" w:rsidRDefault="003F7E37" w:rsidP="00377EED">
      <w:pPr>
        <w:pStyle w:val="a6"/>
        <w:numPr>
          <w:ilvl w:val="0"/>
          <w:numId w:val="11"/>
        </w:numPr>
        <w:ind w:firstLineChars="0"/>
        <w:rPr>
          <w:rFonts w:ascii="黑体" w:eastAsia="黑体" w:hAnsi="黑体" w:cs="黑体"/>
          <w:sz w:val="32"/>
          <w:szCs w:val="32"/>
        </w:rPr>
      </w:pPr>
      <w:r w:rsidRPr="00377EED">
        <w:rPr>
          <w:rFonts w:ascii="黑体" w:eastAsia="黑体" w:hAnsi="黑体" w:cs="黑体" w:hint="eastAsia"/>
          <w:sz w:val="32"/>
          <w:szCs w:val="32"/>
        </w:rPr>
        <w:t>机构设置</w:t>
      </w:r>
    </w:p>
    <w:p w:rsidR="00505B4A" w:rsidRPr="00377EED" w:rsidRDefault="00995B50" w:rsidP="00377EED">
      <w:pPr>
        <w:pStyle w:val="a6"/>
        <w:numPr>
          <w:ilvl w:val="0"/>
          <w:numId w:val="13"/>
        </w:numPr>
        <w:ind w:firstLineChars="0"/>
        <w:rPr>
          <w:rFonts w:ascii="仿宋_GB2312" w:eastAsia="仿宋_GB2312" w:hAnsi="仿宋_GB2312" w:cs="仿宋_GB2312"/>
          <w:sz w:val="32"/>
          <w:szCs w:val="32"/>
        </w:rPr>
      </w:pPr>
      <w:r w:rsidRPr="00377EED">
        <w:rPr>
          <w:rFonts w:ascii="仿宋_GB2312" w:eastAsia="仿宋_GB2312" w:hAnsi="仿宋_GB2312" w:cs="仿宋_GB2312" w:hint="eastAsia"/>
          <w:sz w:val="32"/>
          <w:szCs w:val="32"/>
        </w:rPr>
        <w:t>本部门预算为部门</w:t>
      </w:r>
      <w:r w:rsidR="003F7E37" w:rsidRPr="00377EED">
        <w:rPr>
          <w:rFonts w:ascii="仿宋_GB2312" w:eastAsia="仿宋_GB2312" w:hAnsi="仿宋_GB2312" w:cs="仿宋_GB2312" w:hint="eastAsia"/>
          <w:sz w:val="32"/>
          <w:szCs w:val="32"/>
        </w:rPr>
        <w:t>预算，</w:t>
      </w:r>
      <w:r w:rsidRPr="00377EED">
        <w:rPr>
          <w:rFonts w:ascii="仿宋_GB2312" w:eastAsia="仿宋_GB2312" w:hAnsi="仿宋_GB2312" w:cs="仿宋_GB2312" w:hint="eastAsia"/>
          <w:sz w:val="32"/>
          <w:szCs w:val="32"/>
        </w:rPr>
        <w:t>本部门无下属单位，部门预算为</w:t>
      </w:r>
      <w:r w:rsidR="003F7E37" w:rsidRPr="00377EED">
        <w:rPr>
          <w:rFonts w:ascii="仿宋_GB2312" w:eastAsia="仿宋_GB2312" w:hAnsi="仿宋_GB2312" w:cs="仿宋_GB2312" w:hint="eastAsia"/>
          <w:sz w:val="32"/>
          <w:szCs w:val="32"/>
        </w:rPr>
        <w:t>本级预算。</w:t>
      </w:r>
    </w:p>
    <w:p w:rsidR="00995B50" w:rsidRPr="00B8477C" w:rsidRDefault="00995B50" w:rsidP="00377EED">
      <w:pPr>
        <w:rPr>
          <w:rFonts w:asciiTheme="minorEastAsia" w:hAnsiTheme="minorEastAsia"/>
          <w:sz w:val="32"/>
          <w:szCs w:val="32"/>
        </w:rPr>
      </w:pPr>
      <w:r>
        <w:rPr>
          <w:rFonts w:ascii="仿宋_GB2312" w:eastAsia="仿宋_GB2312" w:hAnsi="仿宋_GB2312" w:cs="仿宋_GB2312" w:hint="eastAsia"/>
          <w:sz w:val="32"/>
          <w:szCs w:val="32"/>
        </w:rPr>
        <w:t>（二）</w:t>
      </w:r>
      <w:r w:rsidR="003F7E37" w:rsidRPr="00995B50">
        <w:rPr>
          <w:rFonts w:ascii="仿宋_GB2312" w:eastAsia="仿宋_GB2312" w:hAnsi="仿宋_GB2312" w:cs="仿宋_GB2312" w:hint="eastAsia"/>
          <w:sz w:val="32"/>
          <w:szCs w:val="32"/>
        </w:rPr>
        <w:t>本部门内设机构、人员构成情况：</w:t>
      </w:r>
      <w:r w:rsidRPr="00B8477C">
        <w:rPr>
          <w:rFonts w:asciiTheme="minorEastAsia" w:hAnsiTheme="minorEastAsia" w:hint="eastAsia"/>
          <w:sz w:val="32"/>
          <w:szCs w:val="32"/>
        </w:rPr>
        <w:t>本部门共有</w:t>
      </w:r>
      <w:r w:rsidR="00377EED">
        <w:rPr>
          <w:rFonts w:asciiTheme="minorEastAsia" w:hAnsiTheme="minorEastAsia" w:hint="eastAsia"/>
          <w:sz w:val="32"/>
          <w:szCs w:val="32"/>
        </w:rPr>
        <w:t>六组一</w:t>
      </w:r>
      <w:r>
        <w:rPr>
          <w:rFonts w:asciiTheme="minorEastAsia" w:hAnsiTheme="minorEastAsia" w:hint="eastAsia"/>
          <w:sz w:val="32"/>
          <w:szCs w:val="32"/>
        </w:rPr>
        <w:t>室</w:t>
      </w:r>
      <w:r w:rsidR="00377EED">
        <w:rPr>
          <w:rFonts w:asciiTheme="minorEastAsia" w:hAnsiTheme="minorEastAsia" w:hint="eastAsia"/>
          <w:sz w:val="32"/>
          <w:szCs w:val="32"/>
        </w:rPr>
        <w:t>一队三中心：六组：新闻、综合、秘书、人事、机要、行政组；一室：调研室；一队：车队；三中心：保卫中心、内网中心、密品销毁中心；共有</w:t>
      </w:r>
      <w:r w:rsidRPr="00B8477C">
        <w:rPr>
          <w:rFonts w:asciiTheme="minorEastAsia" w:hAnsiTheme="minorEastAsia" w:hint="eastAsia"/>
          <w:sz w:val="32"/>
          <w:szCs w:val="32"/>
        </w:rPr>
        <w:t>行政编制在职人员44人，后勤编制在职人员14人，事业编制在职人员 15 人。年末实有人数 73人，其中在职行政人员44人，后勤人员14人，事业人员 15  人，离休人员1人，退休人员</w:t>
      </w:r>
      <w:r w:rsidR="003E43ED">
        <w:rPr>
          <w:rFonts w:asciiTheme="minorEastAsia" w:hAnsiTheme="minorEastAsia" w:hint="eastAsia"/>
          <w:sz w:val="32"/>
          <w:szCs w:val="32"/>
        </w:rPr>
        <w:t xml:space="preserve"> 37</w:t>
      </w:r>
      <w:r w:rsidRPr="00B8477C">
        <w:rPr>
          <w:rFonts w:asciiTheme="minorEastAsia" w:hAnsiTheme="minorEastAsia" w:hint="eastAsia"/>
          <w:sz w:val="32"/>
          <w:szCs w:val="32"/>
        </w:rPr>
        <w:t>人。</w:t>
      </w:r>
    </w:p>
    <w:p w:rsidR="00FB1FDB" w:rsidRDefault="00FB1FDB" w:rsidP="00377EED">
      <w:pPr>
        <w:jc w:val="left"/>
        <w:rPr>
          <w:rFonts w:ascii="方正小标宋简体" w:eastAsia="方正小标宋简体" w:hAnsi="方正小标宋简体" w:cs="方正小标宋简体"/>
          <w:sz w:val="36"/>
          <w:szCs w:val="36"/>
        </w:rPr>
      </w:pPr>
    </w:p>
    <w:p w:rsidR="00FB1FDB" w:rsidRDefault="00FB1FDB" w:rsidP="00377EED">
      <w:pPr>
        <w:jc w:val="left"/>
        <w:rPr>
          <w:rFonts w:ascii="方正小标宋简体" w:eastAsia="方正小标宋简体" w:hAnsi="方正小标宋简体" w:cs="方正小标宋简体"/>
          <w:sz w:val="36"/>
          <w:szCs w:val="36"/>
        </w:rPr>
      </w:pPr>
    </w:p>
    <w:p w:rsidR="00FB1FDB" w:rsidRDefault="00FB1FDB" w:rsidP="00377EED">
      <w:pPr>
        <w:jc w:val="left"/>
        <w:rPr>
          <w:rFonts w:ascii="方正小标宋简体" w:eastAsia="方正小标宋简体" w:hAnsi="方正小标宋简体" w:cs="方正小标宋简体"/>
          <w:sz w:val="36"/>
          <w:szCs w:val="36"/>
        </w:rPr>
      </w:pPr>
    </w:p>
    <w:p w:rsidR="00FB1FDB" w:rsidRDefault="00FB1FDB" w:rsidP="00377EED">
      <w:pPr>
        <w:jc w:val="left"/>
        <w:rPr>
          <w:rFonts w:ascii="方正小标宋简体" w:eastAsia="方正小标宋简体" w:hAnsi="方正小标宋简体" w:cs="方正小标宋简体"/>
          <w:sz w:val="36"/>
          <w:szCs w:val="36"/>
        </w:rPr>
      </w:pPr>
    </w:p>
    <w:p w:rsidR="00FB1FDB" w:rsidRDefault="00FB1FDB" w:rsidP="00377EED">
      <w:pPr>
        <w:jc w:val="left"/>
        <w:rPr>
          <w:rFonts w:ascii="方正小标宋简体" w:eastAsia="方正小标宋简体" w:hAnsi="方正小标宋简体" w:cs="方正小标宋简体"/>
          <w:sz w:val="36"/>
          <w:szCs w:val="36"/>
        </w:rPr>
      </w:pPr>
    </w:p>
    <w:p w:rsidR="00FB1FDB" w:rsidRDefault="00FB1FDB" w:rsidP="00377EED">
      <w:pPr>
        <w:jc w:val="left"/>
        <w:rPr>
          <w:rFonts w:ascii="方正小标宋简体" w:eastAsia="方正小标宋简体" w:hAnsi="方正小标宋简体" w:cs="方正小标宋简体"/>
          <w:sz w:val="36"/>
          <w:szCs w:val="36"/>
        </w:rPr>
      </w:pPr>
    </w:p>
    <w:p w:rsidR="00505B4A" w:rsidRPr="00377EED" w:rsidRDefault="003F7E37" w:rsidP="00FB1FDB">
      <w:pPr>
        <w:jc w:val="center"/>
        <w:rPr>
          <w:rFonts w:ascii="楷体_GB2312" w:eastAsia="楷体_GB2312" w:hAnsi="楷体_GB2312" w:cs="楷体_GB2312"/>
          <w:sz w:val="36"/>
          <w:szCs w:val="36"/>
        </w:rPr>
      </w:pPr>
      <w:r w:rsidRPr="00377EED">
        <w:rPr>
          <w:rFonts w:ascii="方正小标宋简体" w:eastAsia="方正小标宋简体" w:hAnsi="方正小标宋简体" w:cs="方正小标宋简体" w:hint="eastAsia"/>
          <w:sz w:val="36"/>
          <w:szCs w:val="36"/>
        </w:rPr>
        <w:lastRenderedPageBreak/>
        <w:t>第二部分</w:t>
      </w:r>
      <w:r w:rsidR="00995B50" w:rsidRPr="00377EED">
        <w:rPr>
          <w:rFonts w:ascii="方正小标宋简体" w:eastAsia="方正小标宋简体" w:hAnsi="方正小标宋简体" w:cs="方正小标宋简体" w:hint="eastAsia"/>
          <w:sz w:val="36"/>
          <w:szCs w:val="36"/>
        </w:rPr>
        <w:t xml:space="preserve">  大埔县委办</w:t>
      </w:r>
      <w:r w:rsidR="00377EED" w:rsidRPr="00377EED">
        <w:rPr>
          <w:rFonts w:ascii="方正小标宋简体" w:eastAsia="方正小标宋简体" w:hAnsi="方正小标宋简体" w:cs="方正小标宋简体" w:hint="eastAsia"/>
          <w:sz w:val="36"/>
          <w:szCs w:val="36"/>
        </w:rPr>
        <w:t>公室2016</w:t>
      </w:r>
      <w:r w:rsidRPr="00377EED">
        <w:rPr>
          <w:rFonts w:ascii="方正小标宋简体" w:eastAsia="方正小标宋简体" w:hAnsi="方正小标宋简体" w:cs="方正小标宋简体" w:hint="eastAsia"/>
          <w:sz w:val="36"/>
          <w:szCs w:val="36"/>
        </w:rPr>
        <w:t>年部门预算表</w:t>
      </w:r>
    </w:p>
    <w:tbl>
      <w:tblPr>
        <w:tblW w:w="8262" w:type="dxa"/>
        <w:tblInd w:w="93" w:type="dxa"/>
        <w:tblLook w:val="04A0"/>
      </w:tblPr>
      <w:tblGrid>
        <w:gridCol w:w="2997"/>
        <w:gridCol w:w="1347"/>
        <w:gridCol w:w="2571"/>
        <w:gridCol w:w="1347"/>
      </w:tblGrid>
      <w:tr w:rsidR="001A6815" w:rsidRPr="001A6815" w:rsidTr="0024119B">
        <w:trPr>
          <w:trHeight w:val="422"/>
        </w:trPr>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表1</w:t>
            </w:r>
          </w:p>
        </w:tc>
      </w:tr>
      <w:tr w:rsidR="001A6815" w:rsidRPr="001A6815" w:rsidTr="0024119B">
        <w:trPr>
          <w:trHeight w:val="523"/>
        </w:trPr>
        <w:tc>
          <w:tcPr>
            <w:tcW w:w="0" w:type="auto"/>
            <w:gridSpan w:val="4"/>
            <w:tcBorders>
              <w:top w:val="nil"/>
              <w:left w:val="nil"/>
              <w:bottom w:val="nil"/>
              <w:right w:val="nil"/>
            </w:tcBorders>
            <w:shd w:val="clear" w:color="auto" w:fill="auto"/>
            <w:noWrap/>
            <w:vAlign w:val="center"/>
            <w:hideMark/>
          </w:tcPr>
          <w:p w:rsidR="001A6815" w:rsidRPr="001A6815" w:rsidRDefault="001A6815" w:rsidP="001A6815">
            <w:pPr>
              <w:widowControl/>
              <w:jc w:val="center"/>
              <w:rPr>
                <w:rFonts w:ascii="宋体" w:eastAsia="宋体" w:hAnsi="宋体" w:cs="Arial"/>
                <w:b/>
                <w:bCs/>
                <w:color w:val="000000"/>
                <w:kern w:val="0"/>
                <w:sz w:val="28"/>
                <w:szCs w:val="28"/>
              </w:rPr>
            </w:pPr>
            <w:r w:rsidRPr="001A6815">
              <w:rPr>
                <w:rFonts w:ascii="宋体" w:eastAsia="宋体" w:hAnsi="宋体" w:cs="Arial" w:hint="eastAsia"/>
                <w:b/>
                <w:bCs/>
                <w:color w:val="000000"/>
                <w:kern w:val="0"/>
                <w:sz w:val="28"/>
                <w:szCs w:val="28"/>
              </w:rPr>
              <w:t>收支总体情况表</w:t>
            </w:r>
          </w:p>
        </w:tc>
      </w:tr>
      <w:tr w:rsidR="001A6815" w:rsidRPr="001A6815" w:rsidTr="0024119B">
        <w:trPr>
          <w:trHeight w:val="422"/>
        </w:trPr>
        <w:tc>
          <w:tcPr>
            <w:tcW w:w="0" w:type="auto"/>
            <w:gridSpan w:val="3"/>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单位名称：</w:t>
            </w:r>
            <w:r w:rsidR="00C12B94">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单位：万元</w:t>
            </w:r>
          </w:p>
        </w:tc>
      </w:tr>
      <w:tr w:rsidR="001A6815" w:rsidRPr="001A6815" w:rsidTr="0024119B">
        <w:trPr>
          <w:trHeight w:val="422"/>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支        出</w:t>
            </w:r>
          </w:p>
        </w:tc>
      </w:tr>
      <w:tr w:rsidR="001A6815" w:rsidRPr="001A6815" w:rsidTr="0024119B">
        <w:trPr>
          <w:trHeight w:val="422"/>
        </w:trPr>
        <w:tc>
          <w:tcPr>
            <w:tcW w:w="0" w:type="auto"/>
            <w:tcBorders>
              <w:top w:val="nil"/>
              <w:left w:val="single" w:sz="4" w:space="0" w:color="auto"/>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C12B94" w:rsidP="001A681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1A6815" w:rsidRPr="001A6815">
              <w:rPr>
                <w:rFonts w:ascii="宋体" w:eastAsia="宋体" w:hAnsi="宋体" w:cs="Arial" w:hint="eastAsia"/>
                <w:color w:val="000000"/>
                <w:kern w:val="0"/>
                <w:sz w:val="20"/>
                <w:szCs w:val="20"/>
              </w:rPr>
              <w:t>年预算</w:t>
            </w:r>
          </w:p>
        </w:tc>
        <w:tc>
          <w:tcPr>
            <w:tcW w:w="0" w:type="auto"/>
            <w:tcBorders>
              <w:top w:val="nil"/>
              <w:left w:val="nil"/>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C12B94" w:rsidP="001A681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1A6815" w:rsidRPr="001A6815">
              <w:rPr>
                <w:rFonts w:ascii="宋体" w:eastAsia="宋体" w:hAnsi="宋体" w:cs="Arial" w:hint="eastAsia"/>
                <w:color w:val="000000"/>
                <w:kern w:val="0"/>
                <w:sz w:val="20"/>
                <w:szCs w:val="20"/>
              </w:rPr>
              <w:t>年预算</w:t>
            </w:r>
          </w:p>
        </w:tc>
      </w:tr>
      <w:tr w:rsidR="001A6815" w:rsidRPr="001A6815" w:rsidTr="0024119B">
        <w:trPr>
          <w:trHeight w:val="42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一、财政拨款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C12B94">
              <w:rPr>
                <w:rFonts w:ascii="宋体" w:eastAsia="宋体" w:hAnsi="宋体" w:cs="Arial" w:hint="eastAsia"/>
                <w:color w:val="000000"/>
                <w:kern w:val="0"/>
                <w:sz w:val="20"/>
                <w:szCs w:val="20"/>
              </w:rPr>
              <w:t>1273.2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一、基本支出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C12B94">
              <w:rPr>
                <w:rFonts w:ascii="宋体" w:eastAsia="宋体" w:hAnsi="宋体" w:cs="Arial" w:hint="eastAsia"/>
                <w:color w:val="000000"/>
                <w:kern w:val="0"/>
                <w:sz w:val="20"/>
                <w:szCs w:val="20"/>
              </w:rPr>
              <w:t>1200.2</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二、财政专户拨款</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二、项目支出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C12B94">
              <w:rPr>
                <w:rFonts w:ascii="宋体" w:eastAsia="宋体" w:hAnsi="宋体" w:cs="Arial" w:hint="eastAsia"/>
                <w:color w:val="000000"/>
                <w:kern w:val="0"/>
                <w:sz w:val="20"/>
                <w:szCs w:val="20"/>
              </w:rPr>
              <w:t>73</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三、其他资金</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三、事业单位经营支出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C12B94">
              <w:rPr>
                <w:rFonts w:ascii="宋体" w:eastAsia="宋体" w:hAnsi="宋体" w:cs="Arial" w:hint="eastAsia"/>
                <w:color w:val="000000"/>
                <w:kern w:val="0"/>
                <w:sz w:val="20"/>
                <w:szCs w:val="20"/>
              </w:rPr>
              <w:t>1273.2</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C12B94">
              <w:rPr>
                <w:rFonts w:ascii="宋体" w:eastAsia="宋体" w:hAnsi="宋体" w:cs="Arial" w:hint="eastAsia"/>
                <w:color w:val="000000"/>
                <w:kern w:val="0"/>
                <w:sz w:val="20"/>
                <w:szCs w:val="20"/>
              </w:rPr>
              <w:t>1273.2</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四、上级补助收入</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四、对附属单位补助支出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五、附属单位上缴收入</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五、上缴上级支出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六、用事业基金弥补收支总额</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六、结转下年</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收入总计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C12B94">
              <w:rPr>
                <w:rFonts w:ascii="宋体" w:eastAsia="宋体" w:hAnsi="宋体" w:cs="Arial" w:hint="eastAsia"/>
                <w:color w:val="000000"/>
                <w:kern w:val="0"/>
                <w:sz w:val="20"/>
                <w:szCs w:val="20"/>
              </w:rPr>
              <w:t>1273.2</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支出总计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C12B94">
              <w:rPr>
                <w:rFonts w:ascii="宋体" w:eastAsia="宋体" w:hAnsi="宋体" w:cs="Arial" w:hint="eastAsia"/>
                <w:color w:val="000000"/>
                <w:kern w:val="0"/>
                <w:sz w:val="20"/>
                <w:szCs w:val="20"/>
              </w:rPr>
              <w:t>1273.2</w:t>
            </w:r>
          </w:p>
        </w:tc>
      </w:tr>
    </w:tbl>
    <w:p w:rsidR="00505B4A" w:rsidRDefault="00505B4A">
      <w:pPr>
        <w:jc w:val="center"/>
        <w:rPr>
          <w:rFonts w:ascii="方正小标宋简体" w:eastAsia="方正小标宋简体" w:hAnsi="方正小标宋简体" w:cs="方正小标宋简体"/>
          <w:sz w:val="44"/>
          <w:szCs w:val="44"/>
        </w:rPr>
      </w:pPr>
    </w:p>
    <w:p w:rsidR="00505B4A" w:rsidRDefault="00505B4A"/>
    <w:p w:rsidR="00505B4A" w:rsidRDefault="00505B4A"/>
    <w:p w:rsidR="00505B4A" w:rsidRDefault="00505B4A"/>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505B4A" w:rsidRDefault="00505B4A"/>
    <w:p w:rsidR="00505B4A" w:rsidRDefault="00505B4A"/>
    <w:tbl>
      <w:tblPr>
        <w:tblW w:w="8604" w:type="dxa"/>
        <w:tblLook w:val="04A0"/>
      </w:tblPr>
      <w:tblGrid>
        <w:gridCol w:w="4264"/>
        <w:gridCol w:w="2170"/>
        <w:gridCol w:w="2170"/>
      </w:tblGrid>
      <w:tr w:rsidR="00044B2D" w:rsidRPr="00044B2D" w:rsidTr="00854799">
        <w:trPr>
          <w:trHeight w:val="386"/>
        </w:trPr>
        <w:tc>
          <w:tcPr>
            <w:tcW w:w="4264" w:type="dxa"/>
            <w:tcBorders>
              <w:top w:val="nil"/>
              <w:left w:val="nil"/>
              <w:bottom w:val="nil"/>
              <w:right w:val="nil"/>
            </w:tcBorders>
            <w:shd w:val="clear" w:color="auto" w:fill="auto"/>
            <w:noWrap/>
            <w:vAlign w:val="bottom"/>
            <w:hideMark/>
          </w:tcPr>
          <w:p w:rsidR="00044B2D" w:rsidRPr="00044B2D" w:rsidRDefault="00044B2D"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auto" w:fill="auto"/>
            <w:noWrap/>
            <w:vAlign w:val="bottom"/>
            <w:hideMark/>
          </w:tcPr>
          <w:p w:rsidR="00044B2D" w:rsidRPr="00044B2D" w:rsidRDefault="00044B2D"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表2</w:t>
            </w:r>
          </w:p>
        </w:tc>
      </w:tr>
      <w:tr w:rsidR="00044B2D" w:rsidRPr="00044B2D" w:rsidTr="00854799">
        <w:trPr>
          <w:trHeight w:val="480"/>
        </w:trPr>
        <w:tc>
          <w:tcPr>
            <w:tcW w:w="8604" w:type="dxa"/>
            <w:gridSpan w:val="3"/>
            <w:tcBorders>
              <w:top w:val="nil"/>
              <w:left w:val="nil"/>
              <w:bottom w:val="nil"/>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b/>
                <w:bCs/>
                <w:color w:val="000000"/>
                <w:kern w:val="0"/>
                <w:sz w:val="28"/>
                <w:szCs w:val="28"/>
              </w:rPr>
            </w:pPr>
            <w:r w:rsidRPr="00044B2D">
              <w:rPr>
                <w:rFonts w:ascii="宋体" w:eastAsia="宋体" w:hAnsi="宋体" w:cs="Arial" w:hint="eastAsia"/>
                <w:b/>
                <w:bCs/>
                <w:color w:val="000000"/>
                <w:kern w:val="0"/>
                <w:sz w:val="28"/>
                <w:szCs w:val="28"/>
              </w:rPr>
              <w:t>收入总体情况表</w:t>
            </w:r>
          </w:p>
        </w:tc>
      </w:tr>
      <w:tr w:rsidR="00044B2D" w:rsidRPr="00044B2D" w:rsidTr="00854799">
        <w:trPr>
          <w:trHeight w:val="386"/>
        </w:trPr>
        <w:tc>
          <w:tcPr>
            <w:tcW w:w="6434" w:type="dxa"/>
            <w:gridSpan w:val="2"/>
            <w:tcBorders>
              <w:top w:val="nil"/>
              <w:left w:val="nil"/>
              <w:bottom w:val="nil"/>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单位名称：</w:t>
            </w:r>
            <w:r w:rsidR="00C12B94">
              <w:rPr>
                <w:rFonts w:ascii="宋体" w:eastAsia="宋体" w:hAnsi="宋体" w:cs="Arial" w:hint="eastAsia"/>
                <w:color w:val="000000"/>
                <w:kern w:val="0"/>
                <w:sz w:val="20"/>
                <w:szCs w:val="20"/>
              </w:rPr>
              <w:t>大埔县委办公室</w:t>
            </w: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单位：万元</w:t>
            </w:r>
          </w:p>
        </w:tc>
      </w:tr>
      <w:tr w:rsidR="00044B2D" w:rsidRPr="00044B2D" w:rsidTr="00854799">
        <w:trPr>
          <w:trHeight w:val="386"/>
        </w:trPr>
        <w:tc>
          <w:tcPr>
            <w:tcW w:w="4264" w:type="dxa"/>
            <w:tcBorders>
              <w:top w:val="single" w:sz="4" w:space="0" w:color="000000"/>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项        目</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C12B94" w:rsidP="00044B2D">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044B2D" w:rsidRPr="00044B2D">
              <w:rPr>
                <w:rFonts w:ascii="宋体" w:eastAsia="宋体" w:hAnsi="宋体" w:cs="Arial" w:hint="eastAsia"/>
                <w:color w:val="000000"/>
                <w:kern w:val="0"/>
                <w:sz w:val="20"/>
                <w:szCs w:val="20"/>
              </w:rPr>
              <w:t>年预算</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一、预算拨款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C12B94">
              <w:rPr>
                <w:rFonts w:ascii="宋体" w:eastAsia="宋体" w:hAnsi="宋体" w:cs="Arial" w:hint="eastAsia"/>
                <w:color w:val="000000"/>
                <w:kern w:val="0"/>
                <w:sz w:val="20"/>
                <w:szCs w:val="20"/>
              </w:rPr>
              <w:t>1273.2</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一般公共预算拨款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C12B94">
              <w:rPr>
                <w:rFonts w:ascii="宋体" w:eastAsia="宋体" w:hAnsi="宋体" w:cs="Arial" w:hint="eastAsia"/>
                <w:color w:val="000000"/>
                <w:kern w:val="0"/>
                <w:sz w:val="20"/>
                <w:szCs w:val="20"/>
              </w:rPr>
              <w:t>1273.2</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基金预算拨款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二、财政专户拨款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教育收费</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其他财政收入拨款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三、其他资金</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事业单位经营收入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本  年  收  入  合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1273.2</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四、上级补助收入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五、附属单位上缴收入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六、用事业基金弥补收支总额</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收    入    总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C12B94">
              <w:rPr>
                <w:rFonts w:ascii="宋体" w:eastAsia="宋体" w:hAnsi="宋体" w:cs="Arial" w:hint="eastAsia"/>
                <w:color w:val="000000"/>
                <w:kern w:val="0"/>
                <w:sz w:val="20"/>
                <w:szCs w:val="20"/>
              </w:rPr>
              <w:t>1273.2</w:t>
            </w:r>
          </w:p>
        </w:tc>
      </w:tr>
    </w:tbl>
    <w:p w:rsidR="00505B4A" w:rsidRDefault="00505B4A"/>
    <w:p w:rsidR="00505B4A" w:rsidRDefault="00505B4A">
      <w:pPr>
        <w:sectPr w:rsidR="00505B4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tbl>
      <w:tblPr>
        <w:tblW w:w="8664" w:type="dxa"/>
        <w:tblInd w:w="93" w:type="dxa"/>
        <w:tblLook w:val="04A0"/>
      </w:tblPr>
      <w:tblGrid>
        <w:gridCol w:w="4294"/>
        <w:gridCol w:w="2185"/>
        <w:gridCol w:w="2185"/>
      </w:tblGrid>
      <w:tr w:rsidR="00F83FBF" w:rsidRPr="00F83FBF" w:rsidTr="008C31CC">
        <w:trPr>
          <w:trHeight w:val="407"/>
        </w:trPr>
        <w:tc>
          <w:tcPr>
            <w:tcW w:w="4294"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表3</w:t>
            </w:r>
          </w:p>
        </w:tc>
      </w:tr>
      <w:tr w:rsidR="00F83FBF" w:rsidRPr="00F83FBF" w:rsidTr="008C31CC">
        <w:trPr>
          <w:trHeight w:val="506"/>
        </w:trPr>
        <w:tc>
          <w:tcPr>
            <w:tcW w:w="8664" w:type="dxa"/>
            <w:gridSpan w:val="3"/>
            <w:tcBorders>
              <w:top w:val="nil"/>
              <w:left w:val="nil"/>
              <w:bottom w:val="nil"/>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b/>
                <w:bCs/>
                <w:color w:val="000000"/>
                <w:kern w:val="0"/>
                <w:sz w:val="28"/>
                <w:szCs w:val="28"/>
              </w:rPr>
            </w:pPr>
            <w:r w:rsidRPr="00F83FBF">
              <w:rPr>
                <w:rFonts w:ascii="宋体" w:eastAsia="宋体" w:hAnsi="宋体" w:cs="Arial" w:hint="eastAsia"/>
                <w:b/>
                <w:bCs/>
                <w:color w:val="000000"/>
                <w:kern w:val="0"/>
                <w:sz w:val="28"/>
                <w:szCs w:val="28"/>
              </w:rPr>
              <w:t>支出总体情况表</w:t>
            </w:r>
          </w:p>
        </w:tc>
      </w:tr>
      <w:tr w:rsidR="00F83FBF" w:rsidRPr="00F83FBF" w:rsidTr="008C31CC">
        <w:trPr>
          <w:trHeight w:val="407"/>
        </w:trPr>
        <w:tc>
          <w:tcPr>
            <w:tcW w:w="6479" w:type="dxa"/>
            <w:gridSpan w:val="2"/>
            <w:tcBorders>
              <w:top w:val="nil"/>
              <w:left w:val="nil"/>
              <w:bottom w:val="nil"/>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单位名称：</w:t>
            </w:r>
            <w:r w:rsidR="00C12B94">
              <w:rPr>
                <w:rFonts w:ascii="宋体" w:eastAsia="宋体" w:hAnsi="宋体" w:cs="Arial" w:hint="eastAsia"/>
                <w:color w:val="000000"/>
                <w:kern w:val="0"/>
                <w:sz w:val="20"/>
                <w:szCs w:val="20"/>
              </w:rPr>
              <w:t>大埔县委办公室</w:t>
            </w: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单位：万元</w:t>
            </w:r>
          </w:p>
        </w:tc>
      </w:tr>
      <w:tr w:rsidR="00F83FBF" w:rsidRPr="00F83FBF" w:rsidTr="008C31CC">
        <w:trPr>
          <w:trHeight w:val="407"/>
        </w:trPr>
        <w:tc>
          <w:tcPr>
            <w:tcW w:w="4294" w:type="dxa"/>
            <w:tcBorders>
              <w:top w:val="single" w:sz="4" w:space="0" w:color="000000"/>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项        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C12B94" w:rsidP="00F83FBF">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F83FBF" w:rsidRPr="00F83FBF">
              <w:rPr>
                <w:rFonts w:ascii="宋体" w:eastAsia="宋体" w:hAnsi="宋体" w:cs="Arial" w:hint="eastAsia"/>
                <w:color w:val="000000"/>
                <w:kern w:val="0"/>
                <w:sz w:val="20"/>
                <w:szCs w:val="20"/>
              </w:rPr>
              <w:t>年预算</w:t>
            </w:r>
          </w:p>
        </w:tc>
      </w:tr>
      <w:tr w:rsidR="00F83FBF" w:rsidRPr="00F83FBF" w:rsidTr="008C31CC">
        <w:trPr>
          <w:trHeight w:val="407"/>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一、基本支出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C12B94">
              <w:rPr>
                <w:rFonts w:ascii="宋体" w:eastAsia="宋体" w:hAnsi="宋体" w:cs="Arial" w:hint="eastAsia"/>
                <w:color w:val="000000"/>
                <w:kern w:val="0"/>
                <w:sz w:val="20"/>
                <w:szCs w:val="20"/>
              </w:rPr>
              <w:t>1200.2</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工资福利支出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630.1</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一般商品和服务支出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334</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对个人和家庭的补助</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236.1</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其他资本性支出等</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二、项目支出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73</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日常运转类项目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C12B94">
              <w:rPr>
                <w:rFonts w:ascii="宋体" w:eastAsia="宋体" w:hAnsi="宋体" w:cs="Arial" w:hint="eastAsia"/>
                <w:color w:val="000000"/>
                <w:kern w:val="0"/>
                <w:sz w:val="20"/>
                <w:szCs w:val="20"/>
              </w:rPr>
              <w:t>73</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政府购买服务类项目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科技研发类项目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基本建设类项目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补助企事业类项目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信息化运维类项目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专项业务类项目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因公出国（境）项目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信息系统建设类项目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三、事业单位经营支出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本  年  支  出  合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C12B94">
              <w:rPr>
                <w:rFonts w:ascii="宋体" w:eastAsia="宋体" w:hAnsi="宋体" w:cs="Arial" w:hint="eastAsia"/>
                <w:color w:val="000000"/>
                <w:kern w:val="0"/>
                <w:sz w:val="20"/>
                <w:szCs w:val="20"/>
              </w:rPr>
              <w:t>1273.2</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四、对附属单位补助支出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五、上缴上级支出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六、结转下年</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BE2886">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支    出    总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1273.2</w:t>
            </w:r>
          </w:p>
        </w:tc>
      </w:tr>
    </w:tbl>
    <w:p w:rsidR="00505B4A" w:rsidRDefault="00505B4A">
      <w:pPr>
        <w:sectPr w:rsidR="00505B4A">
          <w:pgSz w:w="11906" w:h="16838"/>
          <w:pgMar w:top="1440" w:right="1800" w:bottom="1440" w:left="1800" w:header="851" w:footer="992" w:gutter="0"/>
          <w:cols w:space="425"/>
          <w:docGrid w:type="lines" w:linePitch="312"/>
        </w:sectPr>
      </w:pPr>
    </w:p>
    <w:tbl>
      <w:tblPr>
        <w:tblW w:w="8455" w:type="dxa"/>
        <w:tblInd w:w="93" w:type="dxa"/>
        <w:tblLook w:val="04A0"/>
      </w:tblPr>
      <w:tblGrid>
        <w:gridCol w:w="2691"/>
        <w:gridCol w:w="1537"/>
        <w:gridCol w:w="2690"/>
        <w:gridCol w:w="1537"/>
      </w:tblGrid>
      <w:tr w:rsidR="00BF50CA" w:rsidRPr="00BF50CA" w:rsidTr="006255B8">
        <w:trPr>
          <w:trHeight w:val="415"/>
        </w:trPr>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表4</w:t>
            </w:r>
          </w:p>
        </w:tc>
      </w:tr>
      <w:tr w:rsidR="00BF50CA" w:rsidRPr="00BF50CA" w:rsidTr="006255B8">
        <w:trPr>
          <w:trHeight w:val="514"/>
        </w:trPr>
        <w:tc>
          <w:tcPr>
            <w:tcW w:w="0" w:type="auto"/>
            <w:gridSpan w:val="4"/>
            <w:tcBorders>
              <w:top w:val="nil"/>
              <w:left w:val="nil"/>
              <w:bottom w:val="nil"/>
              <w:right w:val="nil"/>
            </w:tcBorders>
            <w:shd w:val="clear" w:color="auto" w:fill="auto"/>
            <w:noWrap/>
            <w:vAlign w:val="center"/>
            <w:hideMark/>
          </w:tcPr>
          <w:p w:rsidR="00BF50CA" w:rsidRPr="00BF50CA" w:rsidRDefault="00BF50CA" w:rsidP="00BF50CA">
            <w:pPr>
              <w:widowControl/>
              <w:jc w:val="center"/>
              <w:rPr>
                <w:rFonts w:ascii="宋体" w:eastAsia="宋体" w:hAnsi="宋体" w:cs="Arial"/>
                <w:b/>
                <w:bCs/>
                <w:color w:val="000000"/>
                <w:kern w:val="0"/>
                <w:sz w:val="28"/>
                <w:szCs w:val="28"/>
              </w:rPr>
            </w:pPr>
            <w:r w:rsidRPr="00BF50CA">
              <w:rPr>
                <w:rFonts w:ascii="宋体" w:eastAsia="宋体" w:hAnsi="宋体" w:cs="Arial" w:hint="eastAsia"/>
                <w:b/>
                <w:bCs/>
                <w:color w:val="000000"/>
                <w:kern w:val="0"/>
                <w:sz w:val="28"/>
                <w:szCs w:val="28"/>
              </w:rPr>
              <w:t>财政拨款收支总体情况表</w:t>
            </w:r>
          </w:p>
        </w:tc>
      </w:tr>
      <w:tr w:rsidR="00BF50CA" w:rsidRPr="00BF50CA" w:rsidTr="006255B8">
        <w:trPr>
          <w:trHeight w:val="415"/>
        </w:trPr>
        <w:tc>
          <w:tcPr>
            <w:tcW w:w="0" w:type="auto"/>
            <w:gridSpan w:val="3"/>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单位名称：</w:t>
            </w:r>
            <w:r w:rsidR="00486CA6">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单位：万元</w:t>
            </w:r>
          </w:p>
        </w:tc>
      </w:tr>
      <w:tr w:rsidR="00BF50CA" w:rsidRPr="00BF50CA" w:rsidTr="006255B8">
        <w:trPr>
          <w:trHeight w:val="41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支        出</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486CA6" w:rsidP="00BF50CA">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BF50CA" w:rsidRPr="00BF50CA">
              <w:rPr>
                <w:rFonts w:ascii="宋体" w:eastAsia="宋体" w:hAnsi="宋体" w:cs="Arial" w:hint="eastAsia"/>
                <w:color w:val="000000"/>
                <w:kern w:val="0"/>
                <w:sz w:val="20"/>
                <w:szCs w:val="20"/>
              </w:rPr>
              <w:t>年预算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486CA6" w:rsidP="00BF50CA">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BF50CA" w:rsidRPr="00BF50CA">
              <w:rPr>
                <w:rFonts w:ascii="宋体" w:eastAsia="宋体" w:hAnsi="宋体" w:cs="Arial" w:hint="eastAsia"/>
                <w:color w:val="000000"/>
                <w:kern w:val="0"/>
                <w:sz w:val="20"/>
                <w:szCs w:val="20"/>
              </w:rPr>
              <w:t>年预算</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1273.2</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1273.2</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0</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0</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1273.2</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486CA6">
              <w:rPr>
                <w:rFonts w:ascii="宋体" w:eastAsia="宋体" w:hAnsi="宋体" w:cs="Arial" w:hint="eastAsia"/>
                <w:color w:val="000000"/>
                <w:kern w:val="0"/>
                <w:sz w:val="20"/>
                <w:szCs w:val="20"/>
              </w:rPr>
              <w:t>1273.2</w:t>
            </w:r>
          </w:p>
        </w:tc>
      </w:tr>
    </w:tbl>
    <w:p w:rsidR="00505B4A" w:rsidRDefault="00505B4A"/>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tbl>
      <w:tblPr>
        <w:tblW w:w="0" w:type="auto"/>
        <w:tblInd w:w="93" w:type="dxa"/>
        <w:tblLook w:val="04A0"/>
      </w:tblPr>
      <w:tblGrid>
        <w:gridCol w:w="5037"/>
        <w:gridCol w:w="616"/>
        <w:gridCol w:w="1560"/>
        <w:gridCol w:w="1216"/>
      </w:tblGrid>
      <w:tr w:rsidR="00CF3C31" w:rsidRPr="00CF3C31" w:rsidTr="00CF3C31">
        <w:trPr>
          <w:trHeight w:val="402"/>
        </w:trPr>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表5</w:t>
            </w:r>
          </w:p>
        </w:tc>
      </w:tr>
      <w:tr w:rsidR="00CF3C31" w:rsidRPr="00CF3C31" w:rsidTr="00CF3C31">
        <w:trPr>
          <w:trHeight w:val="499"/>
        </w:trPr>
        <w:tc>
          <w:tcPr>
            <w:tcW w:w="0" w:type="auto"/>
            <w:gridSpan w:val="4"/>
            <w:tcBorders>
              <w:top w:val="nil"/>
              <w:left w:val="nil"/>
              <w:bottom w:val="nil"/>
              <w:right w:val="nil"/>
            </w:tcBorders>
            <w:shd w:val="clear" w:color="000000" w:fill="FFFFFF"/>
            <w:noWrap/>
            <w:vAlign w:val="center"/>
            <w:hideMark/>
          </w:tcPr>
          <w:p w:rsidR="00CF3C31" w:rsidRPr="00CF3C31" w:rsidRDefault="00CF3C31" w:rsidP="00CF3C31">
            <w:pPr>
              <w:widowControl/>
              <w:jc w:val="center"/>
              <w:rPr>
                <w:rFonts w:ascii="宋体" w:eastAsia="宋体" w:hAnsi="宋体" w:cs="Arial"/>
                <w:b/>
                <w:bCs/>
                <w:color w:val="000000"/>
                <w:kern w:val="0"/>
                <w:sz w:val="28"/>
                <w:szCs w:val="28"/>
              </w:rPr>
            </w:pPr>
            <w:r w:rsidRPr="00CF3C31">
              <w:rPr>
                <w:rFonts w:ascii="宋体" w:eastAsia="宋体" w:hAnsi="宋体" w:cs="Arial" w:hint="eastAsia"/>
                <w:b/>
                <w:bCs/>
                <w:color w:val="000000"/>
                <w:kern w:val="0"/>
                <w:sz w:val="28"/>
                <w:szCs w:val="28"/>
              </w:rPr>
              <w:t>一般公共预算支出情况表（按功能分类科目）</w:t>
            </w:r>
          </w:p>
        </w:tc>
      </w:tr>
      <w:tr w:rsidR="00CF3C31" w:rsidRPr="00CF3C31" w:rsidTr="00CF3C31">
        <w:trPr>
          <w:trHeight w:val="402"/>
        </w:trPr>
        <w:tc>
          <w:tcPr>
            <w:tcW w:w="0" w:type="auto"/>
            <w:gridSpan w:val="3"/>
            <w:tcBorders>
              <w:top w:val="nil"/>
              <w:left w:val="nil"/>
              <w:bottom w:val="nil"/>
              <w:right w:val="nil"/>
            </w:tcBorders>
            <w:shd w:val="clear" w:color="000000" w:fill="FFFFFF"/>
            <w:noWrap/>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单位名称：</w:t>
            </w:r>
            <w:r w:rsidR="00BE2886">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单位：万元</w:t>
            </w:r>
          </w:p>
        </w:tc>
      </w:tr>
      <w:tr w:rsidR="00CF3C31" w:rsidRPr="00CF3C31" w:rsidTr="00CF3C31">
        <w:trPr>
          <w:trHeight w:val="402"/>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功能科目名称</w:t>
            </w:r>
          </w:p>
        </w:tc>
        <w:tc>
          <w:tcPr>
            <w:tcW w:w="0" w:type="auto"/>
            <w:gridSpan w:val="3"/>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一般公共预算支出</w:t>
            </w:r>
          </w:p>
        </w:tc>
      </w:tr>
      <w:tr w:rsidR="00CF3C31" w:rsidRPr="00CF3C31" w:rsidTr="00CF3C31">
        <w:trPr>
          <w:trHeight w:val="4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小计</w:t>
            </w: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其中：基本支出</w:t>
            </w: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项目支出</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合    计</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852D9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1200.2</w:t>
            </w:r>
            <w:r w:rsidR="00CF3C31" w:rsidRPr="00CF3C31">
              <w:rPr>
                <w:rFonts w:ascii="宋体" w:eastAsia="宋体" w:hAnsi="宋体" w:cs="Arial"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852D9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[201]一般公共服务支出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852D9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964.1</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852D9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[20104]发展与改革事务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[2010499]其他发展与改革事务支出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[20111]纪检监察事务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[2011105]派驻派出机构</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[20131]党委办公厅（室）及相关机构事务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852D9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964.1</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852D9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[2013101]行政运行</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852D9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964.1</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FD7834"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[2013102]一般行政管理事务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852D9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[2013103]机关服务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[2013105]专项业务</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60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[2013199]其他党委办公厅（室）及相关机构事务支出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[204]公共安全支出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[20409]国家保密</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[2040905]保密管理</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[2040999]其他国家保密支出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[205]教育支出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[20502]普通教育</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[2050201]学前教育</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[208]社会保障和就业支出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852D9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236.1</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[20805]行政事业单位离退休</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852D9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236.1</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[2080501]归口管理的行政单位离退休</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852D9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236.1</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[2080502]事业单位离退休</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r w:rsidR="00CF3C3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[2080599]其他行政事业单位离退休支出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CF3C31" w:rsidRPr="00CF3C31" w:rsidRDefault="00003740"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CF3C31" w:rsidRPr="00CF3C31">
              <w:rPr>
                <w:rFonts w:ascii="宋体" w:eastAsia="宋体" w:hAnsi="宋体" w:cs="Arial" w:hint="eastAsia"/>
                <w:color w:val="000000"/>
                <w:kern w:val="0"/>
                <w:sz w:val="20"/>
                <w:szCs w:val="20"/>
              </w:rPr>
              <w:t xml:space="preserve">　</w:t>
            </w:r>
          </w:p>
        </w:tc>
      </w:tr>
    </w:tbl>
    <w:p w:rsidR="00505B4A" w:rsidRDefault="00505B4A"/>
    <w:p w:rsidR="00FB1FDB" w:rsidRDefault="00FB1FDB"/>
    <w:p w:rsidR="00FB1FDB" w:rsidRDefault="00FB1FDB"/>
    <w:p w:rsidR="00FB1FDB" w:rsidRDefault="00FB1FDB"/>
    <w:tbl>
      <w:tblPr>
        <w:tblW w:w="8278" w:type="dxa"/>
        <w:tblInd w:w="93" w:type="dxa"/>
        <w:tblLook w:val="04A0"/>
      </w:tblPr>
      <w:tblGrid>
        <w:gridCol w:w="3352"/>
        <w:gridCol w:w="3353"/>
        <w:gridCol w:w="1573"/>
      </w:tblGrid>
      <w:tr w:rsidR="00DA497E" w:rsidRPr="00DA497E" w:rsidTr="00D0003E">
        <w:trPr>
          <w:trHeight w:val="424"/>
        </w:trPr>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1556"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表6</w:t>
            </w:r>
          </w:p>
        </w:tc>
      </w:tr>
      <w:tr w:rsidR="00DA497E" w:rsidRPr="00DA497E" w:rsidTr="00D0003E">
        <w:trPr>
          <w:trHeight w:val="527"/>
        </w:trPr>
        <w:tc>
          <w:tcPr>
            <w:tcW w:w="8277" w:type="dxa"/>
            <w:gridSpan w:val="3"/>
            <w:tcBorders>
              <w:top w:val="nil"/>
              <w:left w:val="nil"/>
              <w:bottom w:val="nil"/>
              <w:right w:val="nil"/>
            </w:tcBorders>
            <w:shd w:val="clear" w:color="000000" w:fill="FFFFFF"/>
            <w:noWrap/>
            <w:vAlign w:val="center"/>
            <w:hideMark/>
          </w:tcPr>
          <w:p w:rsidR="00DA497E" w:rsidRPr="00DA497E" w:rsidRDefault="00DA497E" w:rsidP="00DA497E">
            <w:pPr>
              <w:widowControl/>
              <w:jc w:val="center"/>
              <w:rPr>
                <w:rFonts w:ascii="宋体" w:eastAsia="宋体" w:hAnsi="宋体" w:cs="Arial"/>
                <w:b/>
                <w:bCs/>
                <w:color w:val="000000"/>
                <w:kern w:val="0"/>
                <w:sz w:val="28"/>
                <w:szCs w:val="28"/>
              </w:rPr>
            </w:pPr>
            <w:r w:rsidRPr="00DA497E">
              <w:rPr>
                <w:rFonts w:ascii="宋体" w:eastAsia="宋体" w:hAnsi="宋体" w:cs="Arial" w:hint="eastAsia"/>
                <w:b/>
                <w:bCs/>
                <w:color w:val="000000"/>
                <w:kern w:val="0"/>
                <w:sz w:val="28"/>
                <w:szCs w:val="28"/>
              </w:rPr>
              <w:t>一般公共预算基本支出情况表（按支出经济分类科目）</w:t>
            </w:r>
          </w:p>
        </w:tc>
      </w:tr>
      <w:tr w:rsidR="00DA497E" w:rsidRPr="00DA497E" w:rsidTr="00D0003E">
        <w:trPr>
          <w:trHeight w:val="424"/>
        </w:trPr>
        <w:tc>
          <w:tcPr>
            <w:tcW w:w="0" w:type="auto"/>
            <w:gridSpan w:val="2"/>
            <w:tcBorders>
              <w:top w:val="nil"/>
              <w:left w:val="nil"/>
              <w:bottom w:val="nil"/>
              <w:right w:val="nil"/>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单位名称：</w:t>
            </w:r>
            <w:r w:rsidR="00003740">
              <w:rPr>
                <w:rFonts w:ascii="宋体" w:eastAsia="宋体" w:hAnsi="宋体" w:cs="Arial" w:hint="eastAsia"/>
                <w:color w:val="000000"/>
                <w:kern w:val="0"/>
                <w:sz w:val="20"/>
                <w:szCs w:val="20"/>
              </w:rPr>
              <w:t>大埔县委办公室</w:t>
            </w:r>
          </w:p>
        </w:tc>
        <w:tc>
          <w:tcPr>
            <w:tcW w:w="1556"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单位：万元</w:t>
            </w:r>
          </w:p>
        </w:tc>
      </w:tr>
      <w:tr w:rsidR="00DA497E" w:rsidRPr="00DA497E" w:rsidTr="00D0003E">
        <w:trPr>
          <w:trHeight w:val="424"/>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部门预算支出经济科目</w:t>
            </w:r>
          </w:p>
        </w:tc>
        <w:tc>
          <w:tcPr>
            <w:tcW w:w="1556" w:type="dxa"/>
            <w:tcBorders>
              <w:top w:val="single" w:sz="4" w:space="0" w:color="000000"/>
              <w:left w:val="nil"/>
              <w:bottom w:val="nil"/>
              <w:right w:val="single" w:sz="4" w:space="0" w:color="000000"/>
            </w:tcBorders>
            <w:shd w:val="clear" w:color="000000" w:fill="FFFFFF"/>
            <w:noWrap/>
            <w:vAlign w:val="center"/>
            <w:hideMark/>
          </w:tcPr>
          <w:p w:rsidR="00DA497E" w:rsidRPr="00DA497E" w:rsidRDefault="00003740" w:rsidP="00DA497E">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DA497E" w:rsidRPr="00DA497E">
              <w:rPr>
                <w:rFonts w:ascii="宋体" w:eastAsia="宋体" w:hAnsi="宋体" w:cs="Arial" w:hint="eastAsia"/>
                <w:color w:val="000000"/>
                <w:kern w:val="0"/>
                <w:sz w:val="20"/>
                <w:szCs w:val="20"/>
              </w:rPr>
              <w:t>年预算</w:t>
            </w:r>
          </w:p>
        </w:tc>
      </w:tr>
      <w:tr w:rsidR="00DA497E" w:rsidRPr="00DA497E" w:rsidTr="00D0003E">
        <w:trPr>
          <w:trHeight w:val="424"/>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合    计</w:t>
            </w:r>
          </w:p>
        </w:tc>
        <w:tc>
          <w:tcPr>
            <w:tcW w:w="1556" w:type="dxa"/>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1200.2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630.1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250.1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268</w:t>
            </w:r>
            <w:r w:rsidR="00801022">
              <w:rPr>
                <w:rFonts w:ascii="宋体" w:eastAsia="宋体" w:hAnsi="宋体" w:cs="Arial" w:hint="eastAsia"/>
                <w:color w:val="000000"/>
                <w:kern w:val="0"/>
                <w:sz w:val="20"/>
                <w:szCs w:val="20"/>
              </w:rPr>
              <w:t>.3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22</w:t>
            </w:r>
            <w:r w:rsidR="00801022">
              <w:rPr>
                <w:rFonts w:ascii="宋体" w:eastAsia="宋体" w:hAnsi="宋体" w:cs="Arial" w:hint="eastAsia"/>
                <w:color w:val="000000"/>
                <w:kern w:val="0"/>
                <w:sz w:val="20"/>
                <w:szCs w:val="20"/>
              </w:rPr>
              <w:t>.7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[50102]社会保障缴费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[30112]其他社会保障缴费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70</w:t>
            </w:r>
            <w:r w:rsidR="00801022">
              <w:rPr>
                <w:rFonts w:ascii="宋体" w:eastAsia="宋体" w:hAnsi="宋体" w:cs="Arial" w:hint="eastAsia"/>
                <w:color w:val="000000"/>
                <w:kern w:val="0"/>
                <w:sz w:val="20"/>
                <w:szCs w:val="20"/>
              </w:rPr>
              <w:t>.4</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[50103]住房公积金</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w:t>
            </w:r>
            <w:r w:rsidR="00801022">
              <w:rPr>
                <w:rFonts w:ascii="宋体" w:eastAsia="宋体" w:hAnsi="宋体" w:cs="Arial" w:hint="eastAsia"/>
                <w:color w:val="000000"/>
                <w:kern w:val="0"/>
                <w:sz w:val="20"/>
                <w:szCs w:val="20"/>
              </w:rPr>
              <w:t>.6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[30106]伙食补助费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334</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w:t>
            </w:r>
            <w:r w:rsidR="00003740">
              <w:rPr>
                <w:rFonts w:ascii="宋体" w:eastAsia="宋体" w:hAnsi="宋体" w:cs="Arial" w:hint="eastAsia"/>
                <w:color w:val="000000"/>
                <w:kern w:val="0"/>
                <w:sz w:val="20"/>
                <w:szCs w:val="20"/>
              </w:rPr>
              <w:t>6.8</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[30202]印刷费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w:t>
            </w:r>
            <w:r w:rsidR="00003740">
              <w:rPr>
                <w:rFonts w:ascii="宋体" w:eastAsia="宋体" w:hAnsi="宋体" w:cs="Arial" w:hint="eastAsia"/>
                <w:color w:val="000000"/>
                <w:kern w:val="0"/>
                <w:sz w:val="20"/>
                <w:szCs w:val="20"/>
              </w:rPr>
              <w:t>.2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[30204]手续费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[30205]水费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[30206]电费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w:t>
            </w:r>
            <w:r w:rsidR="00003740">
              <w:rPr>
                <w:rFonts w:ascii="宋体" w:eastAsia="宋体" w:hAnsi="宋体" w:cs="Arial" w:hint="eastAsia"/>
                <w:color w:val="000000"/>
                <w:kern w:val="0"/>
                <w:sz w:val="20"/>
                <w:szCs w:val="20"/>
              </w:rPr>
              <w:t>5.3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[30207]邮电费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[30209]物业管理费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w:t>
            </w:r>
            <w:r w:rsidR="00003740">
              <w:rPr>
                <w:rFonts w:ascii="宋体" w:eastAsia="宋体" w:hAnsi="宋体" w:cs="Arial" w:hint="eastAsia"/>
                <w:color w:val="000000"/>
                <w:kern w:val="0"/>
                <w:sz w:val="20"/>
                <w:szCs w:val="20"/>
              </w:rPr>
              <w:t>.9</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[30211]差旅费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w:t>
            </w:r>
            <w:r w:rsidR="00003740">
              <w:rPr>
                <w:rFonts w:ascii="宋体" w:eastAsia="宋体" w:hAnsi="宋体" w:cs="Arial" w:hint="eastAsia"/>
                <w:color w:val="000000"/>
                <w:kern w:val="0"/>
                <w:sz w:val="20"/>
                <w:szCs w:val="20"/>
              </w:rPr>
              <w:t>2.7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[30214]租赁费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[30228]工会经费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[30229]福利费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w:t>
            </w:r>
            <w:r w:rsidR="00003740">
              <w:rPr>
                <w:rFonts w:ascii="宋体" w:eastAsia="宋体" w:hAnsi="宋体" w:cs="Arial" w:hint="eastAsia"/>
                <w:color w:val="000000"/>
                <w:kern w:val="0"/>
                <w:sz w:val="20"/>
                <w:szCs w:val="20"/>
              </w:rPr>
              <w:t>.1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[30239]其他交通费用</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[30215]会议费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801022">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[30216]培训费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[30203]咨询费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[30226]劳务费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6.4</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[30227]委托业务费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[30217]公务接待费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lastRenderedPageBreak/>
              <w:t xml:space="preserve">  [50207]因公出国（境）费用</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[30212]因公出国（境）费用</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[30231]公务用车运行维护费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179</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[30213]维修（护）费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80102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642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14</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[310]资本性支出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[31002]办公设备购置</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[30107]绩效工资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[30199]其他工资福利支出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[303]对个人和家庭的补助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003740"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236.1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[30304]抚恤金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16.1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[30305]生活补助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[30307]医疗费补助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[30309]奖励金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[30301]离休费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6.8</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[30302]退休费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210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[30399]其他对个人和家庭的补助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505996"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bl>
    <w:p w:rsidR="00505B4A" w:rsidRDefault="00505B4A"/>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p w:rsidR="00FB1FDB" w:rsidRDefault="00FB1FDB"/>
    <w:tbl>
      <w:tblPr>
        <w:tblW w:w="8089" w:type="dxa"/>
        <w:tblInd w:w="93" w:type="dxa"/>
        <w:tblLook w:val="04A0"/>
      </w:tblPr>
      <w:tblGrid>
        <w:gridCol w:w="3396"/>
        <w:gridCol w:w="3396"/>
        <w:gridCol w:w="1297"/>
      </w:tblGrid>
      <w:tr w:rsidR="0048089B" w:rsidRPr="0048089B" w:rsidTr="00A84CE6">
        <w:trPr>
          <w:trHeight w:val="340"/>
        </w:trPr>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表7</w:t>
            </w:r>
          </w:p>
        </w:tc>
      </w:tr>
      <w:tr w:rsidR="0048089B" w:rsidRPr="0048089B" w:rsidTr="00A84CE6">
        <w:trPr>
          <w:trHeight w:val="422"/>
        </w:trPr>
        <w:tc>
          <w:tcPr>
            <w:tcW w:w="0" w:type="auto"/>
            <w:gridSpan w:val="3"/>
            <w:tcBorders>
              <w:top w:val="nil"/>
              <w:left w:val="nil"/>
              <w:bottom w:val="nil"/>
              <w:right w:val="nil"/>
            </w:tcBorders>
            <w:shd w:val="clear" w:color="000000" w:fill="FFFFFF"/>
            <w:noWrap/>
            <w:vAlign w:val="center"/>
            <w:hideMark/>
          </w:tcPr>
          <w:p w:rsidR="0048089B" w:rsidRPr="0048089B" w:rsidRDefault="0048089B" w:rsidP="0048089B">
            <w:pPr>
              <w:widowControl/>
              <w:jc w:val="center"/>
              <w:rPr>
                <w:rFonts w:ascii="宋体" w:eastAsia="宋体" w:hAnsi="宋体" w:cs="Arial"/>
                <w:b/>
                <w:bCs/>
                <w:color w:val="000000"/>
                <w:kern w:val="0"/>
                <w:sz w:val="28"/>
                <w:szCs w:val="28"/>
              </w:rPr>
            </w:pPr>
            <w:r w:rsidRPr="0048089B">
              <w:rPr>
                <w:rFonts w:ascii="宋体" w:eastAsia="宋体" w:hAnsi="宋体" w:cs="Arial" w:hint="eastAsia"/>
                <w:b/>
                <w:bCs/>
                <w:color w:val="000000"/>
                <w:kern w:val="0"/>
                <w:sz w:val="28"/>
                <w:szCs w:val="28"/>
              </w:rPr>
              <w:t>一般公共预算项目支出情况表（按支出经济分类科目）</w:t>
            </w:r>
          </w:p>
        </w:tc>
      </w:tr>
      <w:tr w:rsidR="0048089B" w:rsidRPr="0048089B" w:rsidTr="00A84CE6">
        <w:trPr>
          <w:trHeight w:val="340"/>
        </w:trPr>
        <w:tc>
          <w:tcPr>
            <w:tcW w:w="0" w:type="auto"/>
            <w:gridSpan w:val="2"/>
            <w:tcBorders>
              <w:top w:val="nil"/>
              <w:left w:val="nil"/>
              <w:bottom w:val="nil"/>
              <w:right w:val="nil"/>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单位名称：</w:t>
            </w:r>
            <w:r w:rsidR="0094535D">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单位：万元</w:t>
            </w:r>
          </w:p>
        </w:tc>
      </w:tr>
      <w:tr w:rsidR="0048089B" w:rsidRPr="0048089B" w:rsidTr="00A84CE6">
        <w:trPr>
          <w:trHeight w:val="340"/>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部门预算支出经济科目</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94535D" w:rsidP="0048089B">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48089B" w:rsidRPr="0048089B">
              <w:rPr>
                <w:rFonts w:ascii="宋体" w:eastAsia="宋体" w:hAnsi="宋体" w:cs="Arial" w:hint="eastAsia"/>
                <w:color w:val="000000"/>
                <w:kern w:val="0"/>
                <w:sz w:val="20"/>
                <w:szCs w:val="20"/>
              </w:rPr>
              <w:t>年预算</w:t>
            </w:r>
          </w:p>
        </w:tc>
      </w:tr>
      <w:tr w:rsidR="0048089B" w:rsidRPr="0048089B" w:rsidTr="00A84CE6">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合    计</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[30106]伙食补助费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[30201]办公费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[30202]印刷费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[30204]手续费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[30205]水费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[30206]电费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[30207]邮电费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[30209]物业管理费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[30211]差旅费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[30214]租赁费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[30239]其他交通费用</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[30215]会议费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[30216]培训费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[30203]咨询费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[30226]劳务费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[30217]公务接待费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[30231]公务用车运行维护费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[30213]维修（护）费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[310]资本性支出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r w:rsidR="0094535D">
              <w:rPr>
                <w:rFonts w:ascii="宋体" w:eastAsia="宋体" w:hAnsi="宋体" w:cs="Arial" w:hint="eastAsia"/>
                <w:color w:val="000000"/>
                <w:kern w:val="0"/>
                <w:sz w:val="20"/>
                <w:szCs w:val="20"/>
              </w:rPr>
              <w:t>0</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[31013]公务用车购置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[31002]办公设备购置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[31003]专用设备购置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[31007]信息网络及软件购置更新</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[50307]大型修缮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[31006]大型修缮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[303]对个人和家庭的补助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[30307]医疗费补助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94535D" w:rsidP="0048089B">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48089B" w:rsidRPr="0048089B">
              <w:rPr>
                <w:rFonts w:ascii="宋体" w:eastAsia="宋体" w:hAnsi="宋体" w:cs="Arial" w:hint="eastAsia"/>
                <w:color w:val="000000"/>
                <w:kern w:val="0"/>
                <w:sz w:val="20"/>
                <w:szCs w:val="20"/>
              </w:rPr>
              <w:t xml:space="preserve">　</w:t>
            </w:r>
          </w:p>
        </w:tc>
      </w:tr>
    </w:tbl>
    <w:p w:rsidR="00505B4A" w:rsidRDefault="00505B4A"/>
    <w:tbl>
      <w:tblPr>
        <w:tblW w:w="0" w:type="auto"/>
        <w:tblInd w:w="93" w:type="dxa"/>
        <w:tblLook w:val="04A0"/>
      </w:tblPr>
      <w:tblGrid>
        <w:gridCol w:w="6427"/>
        <w:gridCol w:w="309"/>
        <w:gridCol w:w="1693"/>
      </w:tblGrid>
      <w:tr w:rsidR="00A04A53" w:rsidRPr="00A04A53" w:rsidTr="00A04A53">
        <w:trPr>
          <w:trHeight w:val="402"/>
        </w:trPr>
        <w:tc>
          <w:tcPr>
            <w:tcW w:w="0" w:type="auto"/>
            <w:tcBorders>
              <w:top w:val="nil"/>
              <w:left w:val="nil"/>
              <w:bottom w:val="nil"/>
              <w:right w:val="nil"/>
            </w:tcBorders>
            <w:shd w:val="clear" w:color="auto" w:fill="auto"/>
            <w:noWrap/>
            <w:vAlign w:val="bottom"/>
            <w:hideMark/>
          </w:tcPr>
          <w:p w:rsidR="00A04A53" w:rsidRPr="00A04A53" w:rsidRDefault="00A04A53"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04A53" w:rsidRPr="00A04A53" w:rsidRDefault="00A04A53"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表8</w:t>
            </w:r>
          </w:p>
        </w:tc>
      </w:tr>
      <w:tr w:rsidR="00A04A53" w:rsidRPr="00A04A53" w:rsidTr="00A04A53">
        <w:trPr>
          <w:trHeight w:val="499"/>
        </w:trPr>
        <w:tc>
          <w:tcPr>
            <w:tcW w:w="0" w:type="auto"/>
            <w:gridSpan w:val="3"/>
            <w:tcBorders>
              <w:top w:val="nil"/>
              <w:left w:val="nil"/>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b/>
                <w:bCs/>
                <w:color w:val="000000"/>
                <w:kern w:val="0"/>
                <w:sz w:val="28"/>
                <w:szCs w:val="28"/>
              </w:rPr>
            </w:pPr>
            <w:r w:rsidRPr="00A04A53">
              <w:rPr>
                <w:rFonts w:ascii="宋体" w:eastAsia="宋体" w:hAnsi="宋体" w:cs="Arial" w:hint="eastAsia"/>
                <w:b/>
                <w:bCs/>
                <w:color w:val="000000"/>
                <w:kern w:val="0"/>
                <w:sz w:val="28"/>
                <w:szCs w:val="28"/>
              </w:rPr>
              <w:t>一般公共预算安排的行政经费及“三公”经费预算表</w:t>
            </w:r>
          </w:p>
        </w:tc>
      </w:tr>
      <w:tr w:rsidR="00A04A53" w:rsidRPr="00A04A53" w:rsidTr="00A04A53">
        <w:trPr>
          <w:trHeight w:val="402"/>
        </w:trPr>
        <w:tc>
          <w:tcPr>
            <w:tcW w:w="0" w:type="auto"/>
            <w:gridSpan w:val="2"/>
            <w:tcBorders>
              <w:top w:val="nil"/>
              <w:left w:val="nil"/>
              <w:bottom w:val="nil"/>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单位名称：</w:t>
            </w:r>
            <w:r w:rsidR="00343F05">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单位：万元</w:t>
            </w:r>
          </w:p>
        </w:tc>
      </w:tr>
      <w:tr w:rsidR="00A04A53" w:rsidRPr="00A04A53" w:rsidTr="00A04A53">
        <w:trPr>
          <w:trHeight w:val="390"/>
        </w:trPr>
        <w:tc>
          <w:tcPr>
            <w:tcW w:w="0" w:type="auto"/>
            <w:tcBorders>
              <w:top w:val="single" w:sz="4" w:space="0" w:color="000000"/>
              <w:left w:val="single" w:sz="4" w:space="0" w:color="000000"/>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项        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43F05" w:rsidP="00A04A53">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2016</w:t>
            </w:r>
            <w:r w:rsidR="00A04A53" w:rsidRPr="00A04A53">
              <w:rPr>
                <w:rFonts w:ascii="宋体" w:eastAsia="宋体" w:hAnsi="宋体" w:cs="Arial" w:hint="eastAsia"/>
                <w:color w:val="000000"/>
                <w:kern w:val="0"/>
                <w:sz w:val="20"/>
                <w:szCs w:val="20"/>
              </w:rPr>
              <w:t>年预算</w:t>
            </w:r>
          </w:p>
        </w:tc>
      </w:tr>
      <w:tr w:rsidR="00A04A53" w:rsidRPr="00A04A53" w:rsidTr="00A04A53">
        <w:trPr>
          <w:trHeight w:val="390"/>
        </w:trPr>
        <w:tc>
          <w:tcPr>
            <w:tcW w:w="0" w:type="auto"/>
            <w:tcBorders>
              <w:top w:val="single" w:sz="4" w:space="0" w:color="000000"/>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行政经费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43F05"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1273.2</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“三公”经费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43F05"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188.2</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其中：（一）因公出国（境）支出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43F05"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（二）公务用车购置及运行维护支出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43F05"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179</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1.公务用车购置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43F05"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2.公务用车运行维护费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43F05"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179</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（三）公务接待费支出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343F05"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9.2</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r>
      <w:tr w:rsidR="00A04A53" w:rsidRPr="00A04A53" w:rsidTr="00A04A53">
        <w:trPr>
          <w:trHeight w:val="19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注：</w:t>
            </w:r>
            <w:r w:rsidRPr="00A04A53">
              <w:rPr>
                <w:rFonts w:ascii="宋体" w:eastAsia="宋体" w:hAnsi="宋体" w:cs="Arial" w:hint="eastAsia"/>
                <w:color w:val="000000"/>
                <w:kern w:val="0"/>
                <w:sz w:val="20"/>
                <w:szCs w:val="20"/>
              </w:rPr>
              <w:br/>
              <w:t>1、行政经费包括：（1）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   （2）一般行政管理项目支出。具体包括出国费、招待费、会议费、办公用房维修租赁、购置费（包括设备、计算机、车辆等）、干部培训费、执法部门办案费、信息网络运行维护费等。</w:t>
            </w:r>
          </w:p>
        </w:tc>
      </w:tr>
      <w:tr w:rsidR="00A04A53" w:rsidRPr="00A04A53" w:rsidTr="00A04A53">
        <w:trPr>
          <w:trHeight w:val="13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2、“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505B4A" w:rsidRDefault="00505B4A"/>
    <w:p w:rsidR="005F7D91" w:rsidRDefault="005F7D91">
      <w:bookmarkStart w:id="0" w:name="_GoBack"/>
      <w:bookmarkEnd w:id="0"/>
    </w:p>
    <w:tbl>
      <w:tblPr>
        <w:tblW w:w="8520" w:type="dxa"/>
        <w:tblInd w:w="93" w:type="dxa"/>
        <w:tblLayout w:type="fixed"/>
        <w:tblLook w:val="04A0"/>
      </w:tblPr>
      <w:tblGrid>
        <w:gridCol w:w="2578"/>
        <w:gridCol w:w="1122"/>
        <w:gridCol w:w="2942"/>
        <w:gridCol w:w="1878"/>
      </w:tblGrid>
      <w:tr w:rsidR="00EA4F11" w:rsidRPr="00EA4F11" w:rsidTr="00BD7887">
        <w:trPr>
          <w:trHeight w:val="493"/>
        </w:trPr>
        <w:tc>
          <w:tcPr>
            <w:tcW w:w="2578"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12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294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表9</w:t>
            </w:r>
          </w:p>
        </w:tc>
      </w:tr>
      <w:tr w:rsidR="00EA4F11" w:rsidRPr="00EA4F11" w:rsidTr="00BD7887">
        <w:trPr>
          <w:trHeight w:val="612"/>
        </w:trPr>
        <w:tc>
          <w:tcPr>
            <w:tcW w:w="8520" w:type="dxa"/>
            <w:gridSpan w:val="4"/>
            <w:tcBorders>
              <w:top w:val="nil"/>
              <w:left w:val="nil"/>
              <w:bottom w:val="nil"/>
              <w:right w:val="nil"/>
            </w:tcBorders>
            <w:shd w:val="clear" w:color="000000" w:fill="FFFFFF"/>
            <w:noWrap/>
            <w:vAlign w:val="center"/>
            <w:hideMark/>
          </w:tcPr>
          <w:p w:rsidR="00EA4F11" w:rsidRPr="00EA4F11" w:rsidRDefault="00BE70EE" w:rsidP="00EA4F11">
            <w:pPr>
              <w:widowControl/>
              <w:jc w:val="center"/>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2016</w:t>
            </w:r>
            <w:r w:rsidR="00EA4F11" w:rsidRPr="00EA4F11">
              <w:rPr>
                <w:rFonts w:ascii="宋体" w:eastAsia="宋体" w:hAnsi="宋体" w:cs="Arial" w:hint="eastAsia"/>
                <w:b/>
                <w:bCs/>
                <w:color w:val="000000"/>
                <w:kern w:val="0"/>
                <w:sz w:val="28"/>
                <w:szCs w:val="28"/>
              </w:rPr>
              <w:t>年政府性基金预算支出情况表</w:t>
            </w:r>
          </w:p>
        </w:tc>
      </w:tr>
      <w:tr w:rsidR="00EA4F11" w:rsidRPr="00EA4F11" w:rsidTr="00BD7887">
        <w:trPr>
          <w:trHeight w:val="493"/>
        </w:trPr>
        <w:tc>
          <w:tcPr>
            <w:tcW w:w="6642" w:type="dxa"/>
            <w:gridSpan w:val="3"/>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单位名称：</w:t>
            </w:r>
            <w:r w:rsidR="00BE70EE">
              <w:rPr>
                <w:rFonts w:ascii="宋体" w:eastAsia="宋体" w:hAnsi="宋体" w:cs="Arial" w:hint="eastAsia"/>
                <w:color w:val="000000"/>
                <w:kern w:val="0"/>
                <w:sz w:val="20"/>
                <w:szCs w:val="20"/>
              </w:rPr>
              <w:t>大埔县委办公室</w:t>
            </w: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单位：万元</w:t>
            </w:r>
          </w:p>
        </w:tc>
      </w:tr>
      <w:tr w:rsidR="00EA4F11" w:rsidRPr="00EA4F11" w:rsidTr="00BD7887">
        <w:trPr>
          <w:trHeight w:val="493"/>
        </w:trPr>
        <w:tc>
          <w:tcPr>
            <w:tcW w:w="2578" w:type="dxa"/>
            <w:vMerge w:val="restart"/>
            <w:tcBorders>
              <w:top w:val="single" w:sz="4" w:space="0" w:color="000000"/>
              <w:left w:val="single" w:sz="4" w:space="0" w:color="000000"/>
              <w:bottom w:val="single" w:sz="4" w:space="0" w:color="000000"/>
              <w:right w:val="nil"/>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功能科目名称</w:t>
            </w:r>
          </w:p>
        </w:tc>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政府性基金预算支出</w:t>
            </w:r>
          </w:p>
        </w:tc>
      </w:tr>
      <w:tr w:rsidR="00EA4F11" w:rsidRPr="00EA4F11" w:rsidTr="00BD7887">
        <w:trPr>
          <w:trHeight w:val="478"/>
        </w:trPr>
        <w:tc>
          <w:tcPr>
            <w:tcW w:w="2578" w:type="dxa"/>
            <w:vMerge/>
            <w:tcBorders>
              <w:top w:val="single" w:sz="4" w:space="0" w:color="000000"/>
              <w:left w:val="single" w:sz="4" w:space="0" w:color="000000"/>
              <w:bottom w:val="single" w:sz="4" w:space="0" w:color="000000"/>
              <w:right w:val="nil"/>
            </w:tcBorders>
            <w:vAlign w:val="center"/>
            <w:hideMark/>
          </w:tcPr>
          <w:p w:rsidR="00EA4F11" w:rsidRPr="00EA4F11" w:rsidRDefault="00EA4F11" w:rsidP="00EA4F11">
            <w:pPr>
              <w:widowControl/>
              <w:jc w:val="left"/>
              <w:rPr>
                <w:rFonts w:ascii="宋体" w:eastAsia="宋体" w:hAnsi="宋体" w:cs="Arial"/>
                <w:color w:val="000000"/>
                <w:kern w:val="0"/>
                <w:sz w:val="20"/>
                <w:szCs w:val="20"/>
              </w:rPr>
            </w:pP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小计</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其中：基本支出</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项目支出</w:t>
            </w:r>
          </w:p>
        </w:tc>
      </w:tr>
      <w:tr w:rsidR="00EA4F11" w:rsidRPr="00EA4F11" w:rsidTr="00BD7887">
        <w:trPr>
          <w:trHeight w:val="478"/>
        </w:trPr>
        <w:tc>
          <w:tcPr>
            <w:tcW w:w="2578" w:type="dxa"/>
            <w:tcBorders>
              <w:top w:val="nil"/>
              <w:left w:val="single" w:sz="4" w:space="0" w:color="000000"/>
              <w:bottom w:val="single" w:sz="4" w:space="0" w:color="000000"/>
              <w:right w:val="nil"/>
            </w:tcBorders>
            <w:shd w:val="clear" w:color="000000" w:fill="FFFFFF"/>
            <w:noWrap/>
            <w:vAlign w:val="center"/>
            <w:hideMark/>
          </w:tcPr>
          <w:p w:rsidR="00EA4F11" w:rsidRPr="00EA4F11" w:rsidRDefault="00CA2E27" w:rsidP="00CA2E27">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无</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BE70EE"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EA4F11" w:rsidRPr="00EA4F11">
              <w:rPr>
                <w:rFonts w:ascii="宋体" w:eastAsia="宋体" w:hAnsi="宋体" w:cs="Arial" w:hint="eastAsia"/>
                <w:color w:val="000000"/>
                <w:kern w:val="0"/>
                <w:sz w:val="20"/>
                <w:szCs w:val="20"/>
              </w:rPr>
              <w:t xml:space="preserve">　</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BE70EE"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EA4F11" w:rsidRPr="00EA4F11">
              <w:rPr>
                <w:rFonts w:ascii="宋体" w:eastAsia="宋体" w:hAnsi="宋体" w:cs="Arial" w:hint="eastAsia"/>
                <w:color w:val="000000"/>
                <w:kern w:val="0"/>
                <w:sz w:val="20"/>
                <w:szCs w:val="20"/>
              </w:rPr>
              <w:t xml:space="preserve">　</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BE70EE"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EA4F11" w:rsidRPr="00EA4F11">
              <w:rPr>
                <w:rFonts w:ascii="宋体" w:eastAsia="宋体" w:hAnsi="宋体" w:cs="Arial" w:hint="eastAsia"/>
                <w:color w:val="000000"/>
                <w:kern w:val="0"/>
                <w:sz w:val="20"/>
                <w:szCs w:val="20"/>
              </w:rPr>
              <w:t xml:space="preserve">　</w:t>
            </w:r>
          </w:p>
        </w:tc>
      </w:tr>
      <w:tr w:rsidR="00EA4F11" w:rsidRPr="00EA4F11" w:rsidTr="00BD7887">
        <w:trPr>
          <w:trHeight w:val="441"/>
        </w:trPr>
        <w:tc>
          <w:tcPr>
            <w:tcW w:w="8520" w:type="dxa"/>
            <w:gridSpan w:val="4"/>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18"/>
                <w:szCs w:val="18"/>
              </w:rPr>
            </w:pPr>
            <w:r w:rsidRPr="00EA4F11">
              <w:rPr>
                <w:rFonts w:ascii="宋体" w:eastAsia="宋体" w:hAnsi="宋体" w:cs="Arial" w:hint="eastAsia"/>
                <w:color w:val="000000"/>
                <w:kern w:val="0"/>
                <w:sz w:val="18"/>
                <w:szCs w:val="18"/>
              </w:rPr>
              <w:t>注：如该部门无政府性基金安排的支出，则本表为空。同时按照财政部有关要求，以空表呈报省人代会审议。</w:t>
            </w:r>
          </w:p>
        </w:tc>
      </w:tr>
    </w:tbl>
    <w:p w:rsidR="00505B4A" w:rsidRDefault="00505B4A"/>
    <w:tbl>
      <w:tblPr>
        <w:tblW w:w="8828" w:type="dxa"/>
        <w:tblInd w:w="93" w:type="dxa"/>
        <w:tblLook w:val="04A0"/>
      </w:tblPr>
      <w:tblGrid>
        <w:gridCol w:w="3164"/>
        <w:gridCol w:w="1016"/>
        <w:gridCol w:w="816"/>
        <w:gridCol w:w="855"/>
        <w:gridCol w:w="587"/>
        <w:gridCol w:w="693"/>
        <w:gridCol w:w="481"/>
        <w:gridCol w:w="1216"/>
      </w:tblGrid>
      <w:tr w:rsidR="00786671" w:rsidRPr="00A217B1" w:rsidTr="00E167DE">
        <w:trPr>
          <w:trHeight w:val="429"/>
        </w:trPr>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表10</w:t>
            </w:r>
          </w:p>
        </w:tc>
      </w:tr>
      <w:tr w:rsidR="00A217B1" w:rsidRPr="00A217B1" w:rsidTr="00E167DE">
        <w:trPr>
          <w:trHeight w:val="533"/>
        </w:trPr>
        <w:tc>
          <w:tcPr>
            <w:tcW w:w="0" w:type="auto"/>
            <w:gridSpan w:val="8"/>
            <w:tcBorders>
              <w:top w:val="nil"/>
              <w:left w:val="nil"/>
              <w:bottom w:val="nil"/>
              <w:right w:val="nil"/>
            </w:tcBorders>
            <w:shd w:val="clear" w:color="auto" w:fill="auto"/>
            <w:noWrap/>
            <w:vAlign w:val="center"/>
            <w:hideMark/>
          </w:tcPr>
          <w:p w:rsidR="00A217B1" w:rsidRPr="00A217B1" w:rsidRDefault="00CA2E27" w:rsidP="00A217B1">
            <w:pPr>
              <w:widowControl/>
              <w:jc w:val="center"/>
              <w:rPr>
                <w:rFonts w:ascii="宋体" w:eastAsia="宋体" w:hAnsi="宋体" w:cs="Arial"/>
                <w:b/>
                <w:bCs/>
                <w:kern w:val="0"/>
                <w:sz w:val="28"/>
                <w:szCs w:val="28"/>
              </w:rPr>
            </w:pPr>
            <w:r>
              <w:rPr>
                <w:rFonts w:ascii="宋体" w:eastAsia="宋体" w:hAnsi="宋体" w:cs="Arial" w:hint="eastAsia"/>
                <w:b/>
                <w:bCs/>
                <w:kern w:val="0"/>
                <w:sz w:val="28"/>
                <w:szCs w:val="28"/>
              </w:rPr>
              <w:t>2016</w:t>
            </w:r>
            <w:r w:rsidR="00A217B1" w:rsidRPr="00A217B1">
              <w:rPr>
                <w:rFonts w:ascii="宋体" w:eastAsia="宋体" w:hAnsi="宋体" w:cs="Arial" w:hint="eastAsia"/>
                <w:b/>
                <w:bCs/>
                <w:kern w:val="0"/>
                <w:sz w:val="28"/>
                <w:szCs w:val="28"/>
              </w:rPr>
              <w:t>年部门预算基本支出预算表</w:t>
            </w:r>
          </w:p>
        </w:tc>
      </w:tr>
      <w:tr w:rsidR="00A217B1" w:rsidRPr="00A217B1" w:rsidTr="00E167DE">
        <w:trPr>
          <w:trHeight w:val="429"/>
        </w:trPr>
        <w:tc>
          <w:tcPr>
            <w:tcW w:w="0" w:type="auto"/>
            <w:gridSpan w:val="6"/>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单位名称：</w:t>
            </w:r>
            <w:r w:rsidR="00CA2E27">
              <w:rPr>
                <w:rFonts w:ascii="宋体" w:eastAsia="宋体" w:hAnsi="宋体" w:cs="Arial" w:hint="eastAsia"/>
                <w:kern w:val="0"/>
                <w:sz w:val="20"/>
                <w:szCs w:val="20"/>
              </w:rPr>
              <w:t>大埔县委办公室</w:t>
            </w:r>
          </w:p>
        </w:tc>
        <w:tc>
          <w:tcPr>
            <w:tcW w:w="0" w:type="auto"/>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p>
        </w:tc>
        <w:tc>
          <w:tcPr>
            <w:tcW w:w="0" w:type="auto"/>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金额：万元</w:t>
            </w:r>
          </w:p>
        </w:tc>
      </w:tr>
      <w:tr w:rsidR="00A217B1" w:rsidRPr="00A217B1" w:rsidTr="00E167DE">
        <w:trPr>
          <w:trHeight w:val="41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支出项目类别（资金使用单位）</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总计</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其他资金</w:t>
            </w:r>
          </w:p>
        </w:tc>
      </w:tr>
      <w:tr w:rsidR="00786671" w:rsidRPr="00A217B1" w:rsidTr="00E167DE">
        <w:trPr>
          <w:trHeight w:val="6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合计</w:t>
            </w: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一般公共预算</w:t>
            </w: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政府性基金预算</w:t>
            </w:r>
          </w:p>
        </w:tc>
        <w:tc>
          <w:tcPr>
            <w:tcW w:w="0" w:type="auto"/>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r>
      <w:tr w:rsidR="00786671" w:rsidRPr="00A217B1" w:rsidTr="00E167DE">
        <w:trPr>
          <w:trHeight w:val="41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217B1" w:rsidRPr="00A217B1" w:rsidRDefault="00846DB2" w:rsidP="00A217B1">
            <w:pPr>
              <w:widowControl/>
              <w:jc w:val="center"/>
              <w:rPr>
                <w:rFonts w:ascii="宋体" w:eastAsia="宋体" w:hAnsi="宋体" w:cs="Arial"/>
                <w:color w:val="000000"/>
                <w:kern w:val="0"/>
                <w:sz w:val="20"/>
                <w:szCs w:val="20"/>
              </w:rPr>
            </w:pPr>
            <w:r>
              <w:rPr>
                <w:rFonts w:ascii="宋体" w:eastAsia="宋体" w:hAnsi="宋体" w:cs="Arial" w:hint="eastAsia"/>
                <w:kern w:val="0"/>
                <w:sz w:val="20"/>
                <w:szCs w:val="20"/>
              </w:rPr>
              <w:t>大埔县委办公室</w:t>
            </w:r>
          </w:p>
        </w:tc>
        <w:tc>
          <w:tcPr>
            <w:tcW w:w="0" w:type="auto"/>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6</w:t>
            </w:r>
          </w:p>
        </w:tc>
        <w:tc>
          <w:tcPr>
            <w:tcW w:w="0" w:type="auto"/>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7</w:t>
            </w:r>
          </w:p>
        </w:tc>
      </w:tr>
      <w:tr w:rsidR="00786671" w:rsidRPr="00A217B1" w:rsidTr="00E167DE">
        <w:trPr>
          <w:trHeight w:val="4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17B1" w:rsidRPr="00A217B1" w:rsidRDefault="00A217B1"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合计</w:t>
            </w:r>
          </w:p>
        </w:tc>
        <w:tc>
          <w:tcPr>
            <w:tcW w:w="0" w:type="auto"/>
            <w:tcBorders>
              <w:top w:val="nil"/>
              <w:left w:val="nil"/>
              <w:bottom w:val="single" w:sz="4" w:space="0" w:color="auto"/>
              <w:right w:val="single" w:sz="4" w:space="0" w:color="auto"/>
            </w:tcBorders>
            <w:shd w:val="clear" w:color="auto" w:fill="auto"/>
            <w:noWrap/>
            <w:vAlign w:val="center"/>
            <w:hideMark/>
          </w:tcPr>
          <w:p w:rsidR="00A217B1" w:rsidRPr="00A217B1" w:rsidRDefault="00A217B1" w:rsidP="0078667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786671">
              <w:rPr>
                <w:rFonts w:ascii="宋体" w:eastAsia="宋体" w:hAnsi="宋体" w:cs="Arial" w:hint="eastAsia"/>
                <w:kern w:val="0"/>
                <w:sz w:val="20"/>
                <w:szCs w:val="20"/>
              </w:rPr>
              <w:t>1200.2</w:t>
            </w:r>
          </w:p>
        </w:tc>
        <w:tc>
          <w:tcPr>
            <w:tcW w:w="0" w:type="auto"/>
            <w:tcBorders>
              <w:top w:val="nil"/>
              <w:left w:val="nil"/>
              <w:bottom w:val="single" w:sz="4" w:space="0" w:color="auto"/>
              <w:right w:val="single" w:sz="4" w:space="0" w:color="auto"/>
            </w:tcBorders>
            <w:shd w:val="clear" w:color="auto" w:fill="auto"/>
            <w:noWrap/>
            <w:vAlign w:val="center"/>
            <w:hideMark/>
          </w:tcPr>
          <w:p w:rsidR="00A217B1" w:rsidRPr="00A217B1" w:rsidRDefault="00786671"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1200</w:t>
            </w:r>
            <w:r w:rsidR="00CA2E27">
              <w:rPr>
                <w:rFonts w:ascii="宋体" w:eastAsia="宋体" w:hAnsi="宋体" w:cs="Arial" w:hint="eastAsia"/>
                <w:kern w:val="0"/>
                <w:sz w:val="20"/>
                <w:szCs w:val="20"/>
              </w:rPr>
              <w:t>.2</w:t>
            </w:r>
            <w:r w:rsidR="00A217B1"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217B1" w:rsidRPr="00A217B1" w:rsidRDefault="00786671"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1200</w:t>
            </w:r>
            <w:r w:rsidR="00CA2E27">
              <w:rPr>
                <w:rFonts w:ascii="宋体" w:eastAsia="宋体" w:hAnsi="宋体" w:cs="Arial" w:hint="eastAsia"/>
                <w:kern w:val="0"/>
                <w:sz w:val="20"/>
                <w:szCs w:val="20"/>
              </w:rPr>
              <w:t>.2</w:t>
            </w:r>
            <w:r w:rsidR="00A217B1"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sidR="00CA2E27">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217B1" w:rsidRPr="00A217B1" w:rsidRDefault="00CA2E2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00A217B1"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217B1" w:rsidRPr="00A217B1" w:rsidRDefault="00CA2E2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00A217B1"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217B1" w:rsidRPr="00A217B1" w:rsidRDefault="00CA2E27"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00A217B1" w:rsidRPr="00A217B1">
              <w:rPr>
                <w:rFonts w:ascii="宋体" w:eastAsia="宋体" w:hAnsi="宋体" w:cs="Arial" w:hint="eastAsia"/>
                <w:kern w:val="0"/>
                <w:sz w:val="20"/>
                <w:szCs w:val="20"/>
              </w:rPr>
              <w:t xml:space="preserve">　</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[201]一般公共服务支出</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964.1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964.1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964.1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A217B1" w:rsidRDefault="00E167DE"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A217B1" w:rsidRDefault="00E167DE"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A217B1" w:rsidRDefault="00E167DE"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A217B1" w:rsidRDefault="00E167DE"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[20104]发展与改革事务</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[2010499]其他发展与改革事务支出</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[20111]纪检监察事务</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[2011105]派驻派出机构</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[20131]党委办公厅（室）及相关机构事务</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964.1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964.1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964.1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[2013101]行政运行</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964.1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964.1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964.1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[2013102]一般行政管理事务</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[2013103]机关服务</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[2013105]专项业务</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[2013199]其他党委办公厅（室）及相关机构事务支出</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[204]公共安全支出</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[20409]国家保密</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[2040905]保密管理</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[2040999]其他国家保密支出</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[205]教育支出</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[20502]普通教育</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[2050201]学前教育</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[208]社会保障和就业支出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236.1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236.1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236.1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lastRenderedPageBreak/>
              <w:t xml:space="preserve">  [20805]行政事业单位离退休</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236.1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236.1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236.1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[2080501]归口管理的行政单位离退休</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236.1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236.1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236.1</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[2080502]事业单位离退休</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r>
      <w:tr w:rsidR="00E167DE" w:rsidRPr="00A217B1" w:rsidTr="00E167DE">
        <w:trPr>
          <w:trHeight w:val="429"/>
        </w:trPr>
        <w:tc>
          <w:tcPr>
            <w:tcW w:w="0" w:type="auto"/>
            <w:tcBorders>
              <w:top w:val="nil"/>
              <w:left w:val="single" w:sz="4" w:space="0" w:color="auto"/>
              <w:bottom w:val="single" w:sz="4" w:space="0" w:color="auto"/>
              <w:right w:val="single" w:sz="4" w:space="0" w:color="auto"/>
            </w:tcBorders>
            <w:shd w:val="clear" w:color="auto" w:fill="auto"/>
            <w:vAlign w:val="center"/>
          </w:tcPr>
          <w:p w:rsidR="00E167DE" w:rsidRPr="00CF3C31" w:rsidRDefault="00E167DE"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[2080599]其他行政事业单位离退休支出</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CF3C31" w:rsidRDefault="00E167DE"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Pr="00A217B1">
              <w:rPr>
                <w:rFonts w:ascii="宋体" w:eastAsia="宋体" w:hAnsi="宋体" w:cs="Arial"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E167DE" w:rsidRPr="00A217B1" w:rsidRDefault="00E167DE" w:rsidP="0038164E">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r>
              <w:rPr>
                <w:rFonts w:ascii="宋体" w:eastAsia="宋体" w:hAnsi="宋体" w:cs="Arial" w:hint="eastAsia"/>
                <w:kern w:val="0"/>
                <w:sz w:val="20"/>
                <w:szCs w:val="20"/>
              </w:rPr>
              <w:t>0</w:t>
            </w:r>
          </w:p>
        </w:tc>
      </w:tr>
    </w:tbl>
    <w:p w:rsidR="00505B4A" w:rsidRDefault="00505B4A"/>
    <w:p w:rsidR="00925C68" w:rsidRDefault="00925C68"/>
    <w:p w:rsidR="00925C68" w:rsidRDefault="00925C68"/>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p w:rsidR="000136B0" w:rsidRDefault="000136B0"/>
    <w:tbl>
      <w:tblPr>
        <w:tblW w:w="8579" w:type="dxa"/>
        <w:tblInd w:w="93" w:type="dxa"/>
        <w:tblLook w:val="04A0"/>
      </w:tblPr>
      <w:tblGrid>
        <w:gridCol w:w="2705"/>
        <w:gridCol w:w="492"/>
        <w:gridCol w:w="492"/>
        <w:gridCol w:w="794"/>
        <w:gridCol w:w="870"/>
        <w:gridCol w:w="946"/>
        <w:gridCol w:w="794"/>
        <w:gridCol w:w="643"/>
        <w:gridCol w:w="843"/>
      </w:tblGrid>
      <w:tr w:rsidR="00B33320" w:rsidRPr="00B33320" w:rsidTr="00925C68">
        <w:trPr>
          <w:trHeight w:val="508"/>
        </w:trPr>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表11</w:t>
            </w:r>
          </w:p>
        </w:tc>
      </w:tr>
      <w:tr w:rsidR="00B33320" w:rsidRPr="00B33320" w:rsidTr="00925C68">
        <w:trPr>
          <w:trHeight w:val="631"/>
        </w:trPr>
        <w:tc>
          <w:tcPr>
            <w:tcW w:w="0" w:type="auto"/>
            <w:gridSpan w:val="9"/>
            <w:tcBorders>
              <w:top w:val="nil"/>
              <w:left w:val="nil"/>
              <w:bottom w:val="nil"/>
              <w:right w:val="nil"/>
            </w:tcBorders>
            <w:shd w:val="clear" w:color="auto" w:fill="auto"/>
            <w:vAlign w:val="center"/>
            <w:hideMark/>
          </w:tcPr>
          <w:p w:rsidR="00B33320" w:rsidRPr="00B33320" w:rsidRDefault="00786671" w:rsidP="00B33320">
            <w:pPr>
              <w:widowControl/>
              <w:jc w:val="center"/>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2016</w:t>
            </w:r>
            <w:r w:rsidR="00B33320" w:rsidRPr="00B33320">
              <w:rPr>
                <w:rFonts w:ascii="宋体" w:eastAsia="宋体" w:hAnsi="宋体" w:cs="Arial" w:hint="eastAsia"/>
                <w:b/>
                <w:bCs/>
                <w:color w:val="000000"/>
                <w:kern w:val="0"/>
                <w:sz w:val="28"/>
                <w:szCs w:val="28"/>
              </w:rPr>
              <w:t>年部门预算项目支出及其他支出预算表</w:t>
            </w:r>
          </w:p>
        </w:tc>
      </w:tr>
      <w:tr w:rsidR="00B33320" w:rsidRPr="00B33320" w:rsidTr="00925C68">
        <w:trPr>
          <w:trHeight w:val="508"/>
        </w:trPr>
        <w:tc>
          <w:tcPr>
            <w:tcW w:w="0" w:type="auto"/>
            <w:gridSpan w:val="6"/>
            <w:tcBorders>
              <w:top w:val="nil"/>
              <w:left w:val="nil"/>
              <w:bottom w:val="single" w:sz="4" w:space="0" w:color="auto"/>
              <w:right w:val="nil"/>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单位名称：</w:t>
            </w:r>
            <w:r w:rsidR="00786671">
              <w:rPr>
                <w:rFonts w:ascii="宋体" w:eastAsia="宋体" w:hAnsi="宋体" w:cs="Arial" w:hint="eastAsia"/>
                <w:color w:val="000000"/>
                <w:kern w:val="0"/>
                <w:sz w:val="20"/>
                <w:szCs w:val="20"/>
              </w:rPr>
              <w:t>大埔县委办公室</w:t>
            </w: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金额：万元</w:t>
            </w:r>
          </w:p>
        </w:tc>
      </w:tr>
      <w:tr w:rsidR="00B33320" w:rsidRPr="00B33320" w:rsidTr="00925C68">
        <w:trPr>
          <w:trHeight w:val="49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支出项目类别（资金使用单位）</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总计</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其他资金</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绩效目标</w:t>
            </w:r>
          </w:p>
        </w:tc>
      </w:tr>
      <w:tr w:rsidR="00B33320" w:rsidRPr="00B33320" w:rsidTr="00925C68">
        <w:trPr>
          <w:trHeight w:val="759"/>
        </w:trPr>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一般公共预算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政府性基金预算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r>
      <w:tr w:rsidR="00B33320" w:rsidRPr="00B33320" w:rsidTr="00925C68">
        <w:trPr>
          <w:trHeight w:val="4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973488" w:rsidP="00B33320">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大埔县委办公室</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8</w:t>
            </w:r>
          </w:p>
        </w:tc>
      </w:tr>
      <w:tr w:rsidR="00B33320"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786671"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786671"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786671"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786671"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786671"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786671"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786671"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B33320"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sidR="00786671">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[201]一般公共服务支出</w:t>
            </w:r>
          </w:p>
        </w:tc>
        <w:tc>
          <w:tcPr>
            <w:tcW w:w="0" w:type="auto"/>
            <w:tcBorders>
              <w:top w:val="nil"/>
              <w:left w:val="nil"/>
              <w:bottom w:val="single" w:sz="4" w:space="0" w:color="auto"/>
              <w:right w:val="single" w:sz="4" w:space="0" w:color="auto"/>
            </w:tcBorders>
            <w:shd w:val="clear" w:color="auto" w:fill="auto"/>
            <w:vAlign w:val="center"/>
            <w:hideMark/>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73488" w:rsidRPr="00B33320" w:rsidRDefault="00973488"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73488" w:rsidRPr="00B33320" w:rsidRDefault="00973488"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73488" w:rsidRPr="00B33320" w:rsidRDefault="00973488"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73488" w:rsidRPr="00B33320" w:rsidRDefault="00973488" w:rsidP="00B33320">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73488" w:rsidRPr="00B33320" w:rsidRDefault="00973488"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[20104]发展与改革事务</w:t>
            </w:r>
          </w:p>
        </w:tc>
        <w:tc>
          <w:tcPr>
            <w:tcW w:w="0" w:type="auto"/>
            <w:tcBorders>
              <w:top w:val="nil"/>
              <w:left w:val="nil"/>
              <w:bottom w:val="single" w:sz="4" w:space="0" w:color="auto"/>
              <w:right w:val="single" w:sz="4" w:space="0" w:color="auto"/>
            </w:tcBorders>
            <w:shd w:val="clear" w:color="auto" w:fill="auto"/>
            <w:vAlign w:val="center"/>
            <w:hideMark/>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[2010499]其他发展与改革事务支出</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[20111]纪检监察事务</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[2011105]派驻派出机构</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[20131]党委办公厅（室）及相关机构事务</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[2013101]行政运行</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[2013102]一般行政管理事务</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73</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[2013103]机关服务</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[2013105]专项业务</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[2013199]其他党委办公厅（室）及相关机构事务支出</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lastRenderedPageBreak/>
              <w:t>[204]公共安全支出</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[20409]国家保密</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[2040905]保密管理</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[2040999]其他国家保密支出</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[205]教育支出</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[20502]普通教育</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[2050201]学前教育</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[208]社会保障和就业支出</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[20805]行政事业单位离退休</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[2080501]归口管理的行政单位离退休</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[2080502]事业单位离退休</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r w:rsidR="00973488"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tcPr>
          <w:p w:rsidR="00973488" w:rsidRPr="00CF3C31" w:rsidRDefault="00973488" w:rsidP="0038164E">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[2080599]其他行政事业单位离退休支出</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CF3C31"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973488" w:rsidRPr="00B33320" w:rsidRDefault="00973488" w:rsidP="0038164E">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w:t>
            </w:r>
          </w:p>
        </w:tc>
      </w:tr>
    </w:tbl>
    <w:p w:rsidR="00505B4A" w:rsidRDefault="00505B4A"/>
    <w:p w:rsidR="00505B4A" w:rsidRDefault="00505B4A"/>
    <w:p w:rsidR="00505B4A" w:rsidRDefault="00505B4A"/>
    <w:p w:rsidR="00505B4A" w:rsidRDefault="00505B4A"/>
    <w:p w:rsidR="00505B4A" w:rsidRDefault="00505B4A"/>
    <w:p w:rsidR="00505B4A" w:rsidRDefault="00505B4A"/>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第三部分</w:t>
      </w:r>
      <w:r w:rsidR="009C0B30">
        <w:rPr>
          <w:rFonts w:ascii="方正小标宋简体" w:eastAsia="方正小标宋简体" w:hAnsi="方正小标宋简体" w:cs="方正小标宋简体" w:hint="eastAsia"/>
          <w:sz w:val="44"/>
          <w:szCs w:val="44"/>
        </w:rPr>
        <w:t xml:space="preserve">  2016</w:t>
      </w:r>
      <w:r>
        <w:rPr>
          <w:rFonts w:ascii="方正小标宋简体" w:eastAsia="方正小标宋简体" w:hAnsi="方正小标宋简体" w:cs="方正小标宋简体" w:hint="eastAsia"/>
          <w:sz w:val="44"/>
          <w:szCs w:val="44"/>
        </w:rPr>
        <w:t>年</w:t>
      </w:r>
      <w:r w:rsidR="009C0B30">
        <w:rPr>
          <w:rFonts w:ascii="方正小标宋简体" w:eastAsia="方正小标宋简体" w:hAnsi="方正小标宋简体" w:cs="方正小标宋简体" w:hint="eastAsia"/>
          <w:sz w:val="44"/>
          <w:szCs w:val="44"/>
        </w:rPr>
        <w:t>大埔县委办公室</w:t>
      </w:r>
      <w:r>
        <w:rPr>
          <w:rFonts w:ascii="方正小标宋简体" w:eastAsia="方正小标宋简体" w:hAnsi="方正小标宋简体" w:cs="方正小标宋简体" w:hint="eastAsia"/>
          <w:sz w:val="44"/>
          <w:szCs w:val="44"/>
        </w:rPr>
        <w:t>部门预算情况说明</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505B4A" w:rsidRDefault="007073B5">
      <w:pPr>
        <w:ind w:firstLine="640"/>
        <w:rPr>
          <w:rFonts w:ascii="黑体" w:eastAsia="黑体" w:hAnsi="黑体" w:cs="黑体"/>
          <w:sz w:val="32"/>
          <w:szCs w:val="32"/>
        </w:rPr>
      </w:pPr>
      <w:r>
        <w:rPr>
          <w:rFonts w:ascii="仿宋_GB2312" w:eastAsia="仿宋_GB2312" w:hAnsi="仿宋_GB2312" w:cs="仿宋_GB2312" w:hint="eastAsia"/>
          <w:sz w:val="32"/>
          <w:szCs w:val="32"/>
        </w:rPr>
        <w:lastRenderedPageBreak/>
        <w:t>2016</w:t>
      </w:r>
      <w:r w:rsidR="003F7E37">
        <w:rPr>
          <w:rFonts w:ascii="仿宋_GB2312" w:eastAsia="仿宋_GB2312" w:hAnsi="仿宋_GB2312" w:cs="仿宋_GB2312" w:hint="eastAsia"/>
          <w:sz w:val="32"/>
          <w:szCs w:val="32"/>
        </w:rPr>
        <w:t>年本部门收入预算</w:t>
      </w:r>
      <w:r>
        <w:rPr>
          <w:rFonts w:ascii="仿宋_GB2312" w:eastAsia="仿宋_GB2312" w:hAnsi="仿宋_GB2312" w:cs="仿宋_GB2312" w:hint="eastAsia"/>
          <w:sz w:val="32"/>
          <w:szCs w:val="32"/>
        </w:rPr>
        <w:t>1273.2</w:t>
      </w:r>
      <w:r w:rsidR="003F7E37">
        <w:rPr>
          <w:rFonts w:ascii="仿宋_GB2312" w:eastAsia="仿宋_GB2312" w:hAnsi="仿宋_GB2312" w:cs="仿宋_GB2312" w:hint="eastAsia"/>
          <w:sz w:val="32"/>
          <w:szCs w:val="32"/>
        </w:rPr>
        <w:t>万元，比上年增加</w:t>
      </w:r>
      <w:r>
        <w:rPr>
          <w:rFonts w:ascii="仿宋_GB2312" w:eastAsia="仿宋_GB2312" w:hAnsi="仿宋_GB2312" w:cs="仿宋_GB2312" w:hint="eastAsia"/>
          <w:sz w:val="32"/>
          <w:szCs w:val="32"/>
        </w:rPr>
        <w:t>203.7</w:t>
      </w:r>
      <w:r w:rsidR="003F7E37">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19.04</w:t>
      </w:r>
      <w:r w:rsidR="003F7E37">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增加工资津贴</w:t>
      </w:r>
      <w:r w:rsidR="003F7E37">
        <w:rPr>
          <w:rFonts w:ascii="仿宋_GB2312" w:eastAsia="仿宋_GB2312" w:hAnsi="仿宋_GB2312" w:cs="仿宋_GB2312" w:hint="eastAsia"/>
          <w:sz w:val="32"/>
          <w:szCs w:val="32"/>
        </w:rPr>
        <w:t>；支出预算</w:t>
      </w:r>
      <w:r>
        <w:rPr>
          <w:rFonts w:ascii="仿宋_GB2312" w:eastAsia="仿宋_GB2312" w:hAnsi="仿宋_GB2312" w:cs="仿宋_GB2312" w:hint="eastAsia"/>
          <w:sz w:val="32"/>
          <w:szCs w:val="32"/>
        </w:rPr>
        <w:t>1273.2</w:t>
      </w:r>
      <w:r w:rsidR="003F7E37">
        <w:rPr>
          <w:rFonts w:ascii="仿宋_GB2312" w:eastAsia="仿宋_GB2312" w:hAnsi="仿宋_GB2312" w:cs="仿宋_GB2312" w:hint="eastAsia"/>
          <w:sz w:val="32"/>
          <w:szCs w:val="32"/>
        </w:rPr>
        <w:t>万元，比上年增加</w:t>
      </w:r>
      <w:r>
        <w:rPr>
          <w:rFonts w:ascii="仿宋_GB2312" w:eastAsia="仿宋_GB2312" w:hAnsi="仿宋_GB2312" w:cs="仿宋_GB2312" w:hint="eastAsia"/>
          <w:sz w:val="32"/>
          <w:szCs w:val="32"/>
        </w:rPr>
        <w:t>203.7</w:t>
      </w:r>
      <w:r w:rsidR="003F7E37">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19.04</w:t>
      </w:r>
      <w:r w:rsidR="003F7E37">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增加工资和津贴支出</w:t>
      </w:r>
      <w:r w:rsidR="003F7E37">
        <w:rPr>
          <w:rFonts w:ascii="仿宋_GB2312" w:eastAsia="仿宋_GB2312" w:hAnsi="仿宋_GB2312" w:cs="仿宋_GB2312" w:hint="eastAsia"/>
          <w:sz w:val="32"/>
          <w:szCs w:val="32"/>
        </w:rPr>
        <w:t>。</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“三公”经费安排情况说明</w:t>
      </w:r>
    </w:p>
    <w:p w:rsidR="00505B4A" w:rsidRDefault="007073B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w:t>
      </w:r>
      <w:r w:rsidR="003F7E37">
        <w:rPr>
          <w:rFonts w:ascii="仿宋_GB2312" w:eastAsia="仿宋_GB2312" w:hAnsi="仿宋_GB2312" w:cs="仿宋_GB2312" w:hint="eastAsia"/>
          <w:sz w:val="32"/>
          <w:szCs w:val="32"/>
        </w:rPr>
        <w:t>年本部门“三公”经费预算安排</w:t>
      </w:r>
      <w:r>
        <w:rPr>
          <w:rFonts w:ascii="仿宋_GB2312" w:eastAsia="仿宋_GB2312" w:hAnsi="仿宋_GB2312" w:cs="仿宋_GB2312" w:hint="eastAsia"/>
          <w:sz w:val="32"/>
          <w:szCs w:val="32"/>
        </w:rPr>
        <w:t>188.2万元，比上年</w:t>
      </w:r>
      <w:r w:rsidR="003F7E37">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24.6万元，</w:t>
      </w:r>
      <w:r w:rsidR="003F7E37">
        <w:rPr>
          <w:rFonts w:ascii="仿宋_GB2312" w:eastAsia="仿宋_GB2312" w:hAnsi="仿宋_GB2312" w:cs="仿宋_GB2312" w:hint="eastAsia"/>
          <w:sz w:val="32"/>
          <w:szCs w:val="32"/>
        </w:rPr>
        <w:t>下降</w:t>
      </w:r>
      <w:r>
        <w:rPr>
          <w:rFonts w:ascii="仿宋_GB2312" w:eastAsia="仿宋_GB2312" w:hAnsi="仿宋_GB2312" w:cs="仿宋_GB2312" w:hint="eastAsia"/>
          <w:sz w:val="32"/>
          <w:szCs w:val="32"/>
        </w:rPr>
        <w:t>11.56</w:t>
      </w:r>
      <w:r w:rsidR="003F7E37">
        <w:rPr>
          <w:rFonts w:ascii="仿宋_GB2312" w:eastAsia="仿宋_GB2312" w:hAnsi="仿宋_GB2312" w:cs="仿宋_GB2312" w:hint="eastAsia"/>
          <w:sz w:val="32"/>
          <w:szCs w:val="32"/>
        </w:rPr>
        <w:t>%，主要原因是</w:t>
      </w:r>
      <w:r w:rsidR="000250BB">
        <w:rPr>
          <w:rFonts w:ascii="仿宋_GB2312" w:eastAsia="仿宋_GB2312" w:hAnsi="仿宋_GB2312" w:cs="仿宋_GB2312" w:hint="eastAsia"/>
          <w:sz w:val="32"/>
          <w:szCs w:val="32"/>
        </w:rPr>
        <w:t>减少了</w:t>
      </w:r>
      <w:r>
        <w:rPr>
          <w:rFonts w:ascii="仿宋_GB2312" w:eastAsia="仿宋_GB2312" w:hAnsi="仿宋_GB2312" w:cs="仿宋_GB2312" w:hint="eastAsia"/>
          <w:sz w:val="32"/>
          <w:szCs w:val="32"/>
        </w:rPr>
        <w:t>车辆运行费</w:t>
      </w:r>
      <w:r w:rsidR="003F7E37">
        <w:rPr>
          <w:rFonts w:ascii="仿宋_GB2312" w:eastAsia="仿宋_GB2312" w:hAnsi="仿宋_GB2312" w:cs="仿宋_GB2312" w:hint="eastAsia"/>
          <w:sz w:val="32"/>
          <w:szCs w:val="32"/>
        </w:rPr>
        <w:t>。其中：因公出国（境）费</w:t>
      </w:r>
      <w:r w:rsidR="000250BB">
        <w:rPr>
          <w:rFonts w:ascii="仿宋_GB2312" w:eastAsia="仿宋_GB2312" w:hAnsi="仿宋_GB2312" w:cs="仿宋_GB2312" w:hint="eastAsia"/>
          <w:sz w:val="32"/>
          <w:szCs w:val="32"/>
        </w:rPr>
        <w:t>为0，与上年保持不变</w:t>
      </w:r>
      <w:r w:rsidR="003F7E37">
        <w:rPr>
          <w:rFonts w:ascii="仿宋_GB2312" w:eastAsia="仿宋_GB2312" w:hAnsi="仿宋_GB2312" w:cs="仿宋_GB2312" w:hint="eastAsia"/>
          <w:sz w:val="32"/>
          <w:szCs w:val="32"/>
        </w:rPr>
        <w:t>；公务用车购置及运行费</w:t>
      </w:r>
      <w:r w:rsidR="000250BB">
        <w:rPr>
          <w:rFonts w:ascii="仿宋_GB2312" w:eastAsia="仿宋_GB2312" w:hAnsi="仿宋_GB2312" w:cs="仿宋_GB2312" w:hint="eastAsia"/>
          <w:sz w:val="32"/>
          <w:szCs w:val="32"/>
        </w:rPr>
        <w:t>为179万元，比上年减少24.5万元，主要是公车</w:t>
      </w:r>
      <w:r w:rsidR="00E668A3">
        <w:rPr>
          <w:rFonts w:ascii="仿宋_GB2312" w:eastAsia="仿宋_GB2312" w:hAnsi="仿宋_GB2312" w:cs="仿宋_GB2312" w:hint="eastAsia"/>
          <w:sz w:val="32"/>
          <w:szCs w:val="32"/>
        </w:rPr>
        <w:t>改革后减少了公务用车</w:t>
      </w:r>
      <w:r w:rsidR="003F7E37">
        <w:rPr>
          <w:rFonts w:ascii="仿宋_GB2312" w:eastAsia="仿宋_GB2312" w:hAnsi="仿宋_GB2312" w:cs="仿宋_GB2312" w:hint="eastAsia"/>
          <w:sz w:val="32"/>
          <w:szCs w:val="32"/>
        </w:rPr>
        <w:t>；公务接待费</w:t>
      </w:r>
      <w:r w:rsidR="000250BB">
        <w:rPr>
          <w:rFonts w:ascii="仿宋_GB2312" w:eastAsia="仿宋_GB2312" w:hAnsi="仿宋_GB2312" w:cs="仿宋_GB2312" w:hint="eastAsia"/>
          <w:sz w:val="32"/>
          <w:szCs w:val="32"/>
        </w:rPr>
        <w:t>9.2</w:t>
      </w:r>
      <w:r w:rsidR="003F7E37">
        <w:rPr>
          <w:rFonts w:ascii="仿宋_GB2312" w:eastAsia="仿宋_GB2312" w:hAnsi="仿宋_GB2312" w:cs="仿宋_GB2312" w:hint="eastAsia"/>
          <w:sz w:val="32"/>
          <w:szCs w:val="32"/>
        </w:rPr>
        <w:t>万元，比上年增加/减少</w:t>
      </w:r>
      <w:r w:rsidR="000250BB">
        <w:rPr>
          <w:rFonts w:ascii="仿宋_GB2312" w:eastAsia="仿宋_GB2312" w:hAnsi="仿宋_GB2312" w:cs="仿宋_GB2312" w:hint="eastAsia"/>
          <w:sz w:val="32"/>
          <w:szCs w:val="32"/>
        </w:rPr>
        <w:t>0.1万元，</w:t>
      </w:r>
      <w:r w:rsidR="003F7E37">
        <w:rPr>
          <w:rFonts w:ascii="仿宋_GB2312" w:eastAsia="仿宋_GB2312" w:hAnsi="仿宋_GB2312" w:cs="仿宋_GB2312" w:hint="eastAsia"/>
          <w:sz w:val="32"/>
          <w:szCs w:val="32"/>
        </w:rPr>
        <w:t>下降</w:t>
      </w:r>
      <w:r w:rsidR="000250BB">
        <w:rPr>
          <w:rFonts w:ascii="仿宋_GB2312" w:eastAsia="仿宋_GB2312" w:hAnsi="仿宋_GB2312" w:cs="仿宋_GB2312" w:hint="eastAsia"/>
          <w:sz w:val="32"/>
          <w:szCs w:val="32"/>
        </w:rPr>
        <w:t>1.07</w:t>
      </w:r>
      <w:r w:rsidR="003F7E37">
        <w:rPr>
          <w:rFonts w:ascii="仿宋_GB2312" w:eastAsia="仿宋_GB2312" w:hAnsi="仿宋_GB2312" w:cs="仿宋_GB2312" w:hint="eastAsia"/>
          <w:sz w:val="32"/>
          <w:szCs w:val="32"/>
        </w:rPr>
        <w:t>%</w:t>
      </w:r>
      <w:r w:rsidR="000250BB">
        <w:rPr>
          <w:rFonts w:ascii="仿宋_GB2312" w:eastAsia="仿宋_GB2312" w:hAnsi="仿宋_GB2312" w:cs="仿宋_GB2312" w:hint="eastAsia"/>
          <w:sz w:val="32"/>
          <w:szCs w:val="32"/>
        </w:rPr>
        <w:t>，主要是严控接待费支出</w:t>
      </w:r>
      <w:r w:rsidR="003F7E37">
        <w:rPr>
          <w:rFonts w:ascii="仿宋_GB2312" w:eastAsia="仿宋_GB2312" w:hAnsi="仿宋_GB2312" w:cs="仿宋_GB2312" w:hint="eastAsia"/>
          <w:sz w:val="32"/>
          <w:szCs w:val="32"/>
        </w:rPr>
        <w:t>。</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机关运行经费安排情况</w:t>
      </w:r>
    </w:p>
    <w:p w:rsidR="00505B4A" w:rsidRDefault="00E668A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2016</w:t>
      </w:r>
      <w:r w:rsidR="003F7E37">
        <w:rPr>
          <w:rFonts w:ascii="仿宋_GB2312" w:eastAsia="仿宋_GB2312" w:hAnsi="仿宋_GB2312" w:cs="仿宋_GB2312" w:hint="eastAsia"/>
          <w:sz w:val="32"/>
          <w:szCs w:val="32"/>
        </w:rPr>
        <w:t>年，本部门机关运行经费安排</w:t>
      </w:r>
      <w:r w:rsidR="0003007A">
        <w:rPr>
          <w:rFonts w:ascii="仿宋_GB2312" w:eastAsia="仿宋_GB2312" w:hAnsi="仿宋_GB2312" w:cs="仿宋_GB2312" w:hint="eastAsia"/>
          <w:sz w:val="32"/>
          <w:szCs w:val="32"/>
        </w:rPr>
        <w:t>334</w:t>
      </w:r>
      <w:r w:rsidR="002B25D4">
        <w:rPr>
          <w:rFonts w:ascii="仿宋_GB2312" w:eastAsia="仿宋_GB2312" w:hAnsi="仿宋_GB2312" w:cs="仿宋_GB2312" w:hint="eastAsia"/>
          <w:sz w:val="32"/>
          <w:szCs w:val="32"/>
        </w:rPr>
        <w:t>万元，比上年</w:t>
      </w:r>
      <w:r w:rsidR="0003007A">
        <w:rPr>
          <w:rFonts w:ascii="仿宋_GB2312" w:eastAsia="仿宋_GB2312" w:hAnsi="仿宋_GB2312" w:cs="仿宋_GB2312" w:hint="eastAsia"/>
          <w:sz w:val="32"/>
          <w:szCs w:val="32"/>
        </w:rPr>
        <w:t>减少26.5万元，</w:t>
      </w:r>
      <w:r w:rsidR="003F7E37">
        <w:rPr>
          <w:rFonts w:ascii="仿宋_GB2312" w:eastAsia="仿宋_GB2312" w:hAnsi="仿宋_GB2312" w:cs="仿宋_GB2312" w:hint="eastAsia"/>
          <w:sz w:val="32"/>
          <w:szCs w:val="32"/>
        </w:rPr>
        <w:t>下降</w:t>
      </w:r>
      <w:r w:rsidR="0003007A">
        <w:rPr>
          <w:rFonts w:ascii="仿宋_GB2312" w:eastAsia="仿宋_GB2312" w:hAnsi="仿宋_GB2312" w:cs="仿宋_GB2312" w:hint="eastAsia"/>
          <w:sz w:val="32"/>
          <w:szCs w:val="32"/>
        </w:rPr>
        <w:t>7.35</w:t>
      </w:r>
      <w:r w:rsidR="003F7E37">
        <w:rPr>
          <w:rFonts w:ascii="仿宋_GB2312" w:eastAsia="仿宋_GB2312" w:hAnsi="仿宋_GB2312" w:cs="仿宋_GB2312" w:hint="eastAsia"/>
          <w:sz w:val="32"/>
          <w:szCs w:val="32"/>
        </w:rPr>
        <w:t>%</w:t>
      </w:r>
      <w:r w:rsidR="0003007A">
        <w:rPr>
          <w:rFonts w:ascii="仿宋_GB2312" w:eastAsia="仿宋_GB2312" w:hAnsi="仿宋_GB2312" w:cs="仿宋_GB2312" w:hint="eastAsia"/>
          <w:sz w:val="32"/>
          <w:szCs w:val="32"/>
        </w:rPr>
        <w:t>，主要是车辆运行费减少</w:t>
      </w:r>
      <w:r w:rsidR="003F7E37">
        <w:rPr>
          <w:rFonts w:ascii="仿宋_GB2312" w:eastAsia="仿宋_GB2312" w:hAnsi="仿宋_GB2312" w:cs="仿宋_GB2312" w:hint="eastAsia"/>
          <w:sz w:val="32"/>
          <w:szCs w:val="32"/>
        </w:rPr>
        <w:t>。其中：办公费</w:t>
      </w:r>
      <w:r w:rsidR="005703A3">
        <w:rPr>
          <w:rFonts w:ascii="仿宋_GB2312" w:eastAsia="仿宋_GB2312" w:hAnsi="仿宋_GB2312" w:cs="仿宋_GB2312" w:hint="eastAsia"/>
          <w:sz w:val="32"/>
          <w:szCs w:val="32"/>
        </w:rPr>
        <w:t>26.8万元</w:t>
      </w:r>
      <w:r w:rsidR="003F7E37">
        <w:rPr>
          <w:rFonts w:ascii="仿宋_GB2312" w:eastAsia="仿宋_GB2312" w:hAnsi="仿宋_GB2312" w:cs="仿宋_GB2312" w:hint="eastAsia"/>
          <w:sz w:val="32"/>
          <w:szCs w:val="32"/>
        </w:rPr>
        <w:t>，印刷费</w:t>
      </w:r>
      <w:r w:rsidR="005703A3">
        <w:rPr>
          <w:rFonts w:ascii="仿宋_GB2312" w:eastAsia="仿宋_GB2312" w:hAnsi="仿宋_GB2312" w:cs="仿宋_GB2312" w:hint="eastAsia"/>
          <w:sz w:val="32"/>
          <w:szCs w:val="32"/>
        </w:rPr>
        <w:t>2.2万元</w:t>
      </w:r>
      <w:r w:rsidR="003F7E37">
        <w:rPr>
          <w:rFonts w:ascii="仿宋_GB2312" w:eastAsia="仿宋_GB2312" w:hAnsi="仿宋_GB2312" w:cs="仿宋_GB2312" w:hint="eastAsia"/>
          <w:sz w:val="32"/>
          <w:szCs w:val="32"/>
        </w:rPr>
        <w:t>，邮电费</w:t>
      </w:r>
      <w:r w:rsidR="005703A3">
        <w:rPr>
          <w:rFonts w:ascii="仿宋_GB2312" w:eastAsia="仿宋_GB2312" w:hAnsi="仿宋_GB2312" w:cs="仿宋_GB2312" w:hint="eastAsia"/>
          <w:sz w:val="32"/>
          <w:szCs w:val="32"/>
        </w:rPr>
        <w:t>6.7万元</w:t>
      </w:r>
      <w:r w:rsidR="003F7E37">
        <w:rPr>
          <w:rFonts w:ascii="仿宋_GB2312" w:eastAsia="仿宋_GB2312" w:hAnsi="仿宋_GB2312" w:cs="仿宋_GB2312" w:hint="eastAsia"/>
          <w:sz w:val="32"/>
          <w:szCs w:val="32"/>
        </w:rPr>
        <w:t>，差旅费</w:t>
      </w:r>
      <w:r w:rsidR="005703A3">
        <w:rPr>
          <w:rFonts w:ascii="仿宋_GB2312" w:eastAsia="仿宋_GB2312" w:hAnsi="仿宋_GB2312" w:cs="仿宋_GB2312" w:hint="eastAsia"/>
          <w:sz w:val="32"/>
          <w:szCs w:val="32"/>
        </w:rPr>
        <w:t>22.7万元</w:t>
      </w:r>
      <w:r w:rsidR="003F7E37">
        <w:rPr>
          <w:rFonts w:ascii="仿宋_GB2312" w:eastAsia="仿宋_GB2312" w:hAnsi="仿宋_GB2312" w:cs="仿宋_GB2312" w:hint="eastAsia"/>
          <w:sz w:val="32"/>
          <w:szCs w:val="32"/>
        </w:rPr>
        <w:t>，会议费</w:t>
      </w:r>
      <w:r w:rsidR="005703A3">
        <w:rPr>
          <w:rFonts w:ascii="仿宋_GB2312" w:eastAsia="仿宋_GB2312" w:hAnsi="仿宋_GB2312" w:cs="仿宋_GB2312" w:hint="eastAsia"/>
          <w:sz w:val="32"/>
          <w:szCs w:val="32"/>
        </w:rPr>
        <w:t>10万元</w:t>
      </w:r>
      <w:r w:rsidR="003F7E37">
        <w:rPr>
          <w:rFonts w:ascii="仿宋_GB2312" w:eastAsia="仿宋_GB2312" w:hAnsi="仿宋_GB2312" w:cs="仿宋_GB2312" w:hint="eastAsia"/>
          <w:sz w:val="32"/>
          <w:szCs w:val="32"/>
        </w:rPr>
        <w:t>，福利费</w:t>
      </w:r>
      <w:r w:rsidR="005703A3">
        <w:rPr>
          <w:rFonts w:ascii="仿宋_GB2312" w:eastAsia="仿宋_GB2312" w:hAnsi="仿宋_GB2312" w:cs="仿宋_GB2312" w:hint="eastAsia"/>
          <w:sz w:val="32"/>
          <w:szCs w:val="32"/>
        </w:rPr>
        <w:t>3.1万元</w:t>
      </w:r>
      <w:r w:rsidR="003F7E37">
        <w:rPr>
          <w:rFonts w:ascii="仿宋_GB2312" w:eastAsia="仿宋_GB2312" w:hAnsi="仿宋_GB2312" w:cs="仿宋_GB2312" w:hint="eastAsia"/>
          <w:sz w:val="32"/>
          <w:szCs w:val="32"/>
        </w:rPr>
        <w:t>，日常维修费</w:t>
      </w:r>
      <w:r w:rsidR="005703A3">
        <w:rPr>
          <w:rFonts w:ascii="仿宋_GB2312" w:eastAsia="仿宋_GB2312" w:hAnsi="仿宋_GB2312" w:cs="仿宋_GB2312" w:hint="eastAsia"/>
          <w:sz w:val="32"/>
          <w:szCs w:val="32"/>
        </w:rPr>
        <w:t>6万元，</w:t>
      </w:r>
      <w:r w:rsidR="003F7E37">
        <w:rPr>
          <w:rFonts w:ascii="仿宋_GB2312" w:eastAsia="仿宋_GB2312" w:hAnsi="仿宋_GB2312" w:cs="仿宋_GB2312" w:hint="eastAsia"/>
          <w:sz w:val="32"/>
          <w:szCs w:val="32"/>
        </w:rPr>
        <w:t>办公用房水电费</w:t>
      </w:r>
      <w:r w:rsidR="005703A3">
        <w:rPr>
          <w:rFonts w:ascii="仿宋_GB2312" w:eastAsia="仿宋_GB2312" w:hAnsi="仿宋_GB2312" w:cs="仿宋_GB2312" w:hint="eastAsia"/>
          <w:sz w:val="32"/>
          <w:szCs w:val="32"/>
        </w:rPr>
        <w:t>21.9万元，</w:t>
      </w:r>
      <w:r w:rsidR="003F7E37">
        <w:rPr>
          <w:rFonts w:ascii="仿宋_GB2312" w:eastAsia="仿宋_GB2312" w:hAnsi="仿宋_GB2312" w:cs="仿宋_GB2312" w:hint="eastAsia"/>
          <w:sz w:val="32"/>
          <w:szCs w:val="32"/>
        </w:rPr>
        <w:t>办公用房物业管理费</w:t>
      </w:r>
      <w:r w:rsidR="005703A3">
        <w:rPr>
          <w:rFonts w:ascii="仿宋_GB2312" w:eastAsia="仿宋_GB2312" w:hAnsi="仿宋_GB2312" w:cs="仿宋_GB2312" w:hint="eastAsia"/>
          <w:sz w:val="32"/>
          <w:szCs w:val="32"/>
        </w:rPr>
        <w:t>10.9万元</w:t>
      </w:r>
      <w:r w:rsidR="003F7E37">
        <w:rPr>
          <w:rFonts w:ascii="仿宋_GB2312" w:eastAsia="仿宋_GB2312" w:hAnsi="仿宋_GB2312" w:cs="仿宋_GB2312" w:hint="eastAsia"/>
          <w:sz w:val="32"/>
          <w:szCs w:val="32"/>
        </w:rPr>
        <w:t>，公务用车运行维护费</w:t>
      </w:r>
      <w:r w:rsidR="005703A3">
        <w:rPr>
          <w:rFonts w:ascii="仿宋_GB2312" w:eastAsia="仿宋_GB2312" w:hAnsi="仿宋_GB2312" w:cs="仿宋_GB2312" w:hint="eastAsia"/>
          <w:sz w:val="32"/>
          <w:szCs w:val="32"/>
        </w:rPr>
        <w:t>179万元</w:t>
      </w:r>
      <w:r w:rsidR="003F7E37">
        <w:rPr>
          <w:rFonts w:ascii="仿宋_GB2312" w:eastAsia="仿宋_GB2312" w:hAnsi="仿宋_GB2312" w:cs="仿宋_GB2312" w:hint="eastAsia"/>
          <w:sz w:val="32"/>
          <w:szCs w:val="32"/>
        </w:rPr>
        <w:t>等。</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政府采购情况</w:t>
      </w:r>
    </w:p>
    <w:p w:rsidR="00505B4A" w:rsidRDefault="005703A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2016</w:t>
      </w:r>
      <w:r w:rsidR="003F7E37">
        <w:rPr>
          <w:rFonts w:ascii="仿宋_GB2312" w:eastAsia="仿宋_GB2312" w:hAnsi="仿宋_GB2312" w:cs="仿宋_GB2312" w:hint="eastAsia"/>
          <w:sz w:val="32"/>
          <w:szCs w:val="32"/>
        </w:rPr>
        <w:t>年本部门政府采购安排</w:t>
      </w:r>
      <w:r>
        <w:rPr>
          <w:rFonts w:ascii="仿宋_GB2312" w:eastAsia="仿宋_GB2312" w:hAnsi="仿宋_GB2312" w:cs="仿宋_GB2312" w:hint="eastAsia"/>
          <w:sz w:val="32"/>
          <w:szCs w:val="32"/>
        </w:rPr>
        <w:t>：无。</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国有资产占有使用情况</w:t>
      </w:r>
    </w:p>
    <w:p w:rsidR="00B12917" w:rsidRPr="00FB1FDB" w:rsidRDefault="003F7E37" w:rsidP="00B12917">
      <w:pPr>
        <w:rPr>
          <w:rFonts w:ascii="仿宋_GB2312" w:eastAsia="仿宋_GB2312" w:hAnsi="宋体" w:cs="宋体"/>
          <w:b/>
          <w:bCs/>
          <w:color w:val="000000"/>
          <w:kern w:val="0"/>
          <w:sz w:val="30"/>
          <w:szCs w:val="30"/>
        </w:rPr>
      </w:pPr>
      <w:r>
        <w:rPr>
          <w:rFonts w:ascii="仿宋_GB2312" w:eastAsia="仿宋_GB2312" w:hAnsi="仿宋_GB2312" w:cs="仿宋_GB2312" w:hint="eastAsia"/>
          <w:sz w:val="32"/>
          <w:szCs w:val="32"/>
        </w:rPr>
        <w:lastRenderedPageBreak/>
        <w:t>截至</w:t>
      </w:r>
      <w:r w:rsidR="005703A3">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sidR="005703A3">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sidR="005703A3">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日，本部门占有使用国有资产总体情况为：</w:t>
      </w:r>
      <w:r w:rsidR="00861CA5" w:rsidRPr="00FB1FDB">
        <w:rPr>
          <w:rFonts w:ascii="仿宋_GB2312" w:eastAsia="仿宋_GB2312" w:hAnsi="宋体" w:cs="宋体" w:hint="eastAsia"/>
          <w:b/>
          <w:bCs/>
          <w:color w:val="000000"/>
          <w:kern w:val="0"/>
          <w:sz w:val="30"/>
          <w:szCs w:val="30"/>
        </w:rPr>
        <w:t>2516.9</w:t>
      </w:r>
      <w:r w:rsidR="00B12917" w:rsidRPr="00FB1FDB">
        <w:rPr>
          <w:rFonts w:ascii="仿宋_GB2312" w:eastAsia="仿宋_GB2312" w:hAnsi="宋体" w:cs="宋体" w:hint="eastAsia"/>
          <w:b/>
          <w:bCs/>
          <w:color w:val="000000"/>
          <w:kern w:val="0"/>
          <w:sz w:val="30"/>
          <w:szCs w:val="30"/>
        </w:rPr>
        <w:t>6万元</w:t>
      </w:r>
    </w:p>
    <w:p w:rsidR="00505B4A" w:rsidRDefault="003F7E3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，分布构成情况为：</w:t>
      </w:r>
      <w:r w:rsidR="00B12917">
        <w:rPr>
          <w:rFonts w:ascii="仿宋_GB2312" w:eastAsia="仿宋_GB2312" w:hAnsi="仿宋_GB2312" w:cs="仿宋_GB2312" w:hint="eastAsia"/>
          <w:sz w:val="32"/>
          <w:szCs w:val="32"/>
        </w:rPr>
        <w:t>县委县府大楼、科技大楼、县府综合楼合计为2309.3万元；电脑、空调等电子电气设备及办公桌椅等合计为37万元；一般公务用车6辆计款170.6万元。</w:t>
      </w:r>
      <w:r>
        <w:rPr>
          <w:rFonts w:ascii="仿宋_GB2312" w:eastAsia="仿宋_GB2312" w:hAnsi="仿宋_GB2312" w:cs="仿宋_GB2312" w:hint="eastAsia"/>
          <w:sz w:val="32"/>
          <w:szCs w:val="32"/>
        </w:rPr>
        <w:t>物资产数据情况为：</w:t>
      </w:r>
      <w:r w:rsidR="0044191A">
        <w:rPr>
          <w:rFonts w:ascii="仿宋_GB2312" w:eastAsia="仿宋_GB2312" w:hAnsi="仿宋_GB2312" w:cs="仿宋_GB2312" w:hint="eastAsia"/>
          <w:sz w:val="32"/>
          <w:szCs w:val="32"/>
        </w:rPr>
        <w:t>办公大楼面积为5000平方米电脑空调电子电气设备及办公桌椅等计102件</w:t>
      </w:r>
      <w:r>
        <w:rPr>
          <w:rFonts w:ascii="仿宋_GB2312" w:eastAsia="仿宋_GB2312" w:hAnsi="仿宋_GB2312" w:cs="仿宋_GB2312" w:hint="eastAsia"/>
          <w:sz w:val="32"/>
          <w:szCs w:val="32"/>
        </w:rPr>
        <w:t>，</w:t>
      </w:r>
      <w:r w:rsidR="0044191A">
        <w:rPr>
          <w:rFonts w:ascii="仿宋_GB2312" w:eastAsia="仿宋_GB2312" w:hAnsi="仿宋_GB2312" w:cs="仿宋_GB2312" w:hint="eastAsia"/>
          <w:sz w:val="32"/>
          <w:szCs w:val="32"/>
        </w:rPr>
        <w:t>各类车辆6辆。</w:t>
      </w:r>
      <w:r>
        <w:rPr>
          <w:rFonts w:ascii="仿宋_GB2312" w:eastAsia="仿宋_GB2312" w:hAnsi="仿宋_GB2312" w:cs="仿宋_GB2312" w:hint="eastAsia"/>
          <w:sz w:val="32"/>
          <w:szCs w:val="32"/>
        </w:rPr>
        <w:t>资产变动情况为：</w:t>
      </w:r>
      <w:r w:rsidR="0044191A">
        <w:rPr>
          <w:rFonts w:ascii="仿宋_GB2312" w:eastAsia="仿宋_GB2312" w:hAnsi="仿宋_GB2312" w:cs="仿宋_GB2312" w:hint="eastAsia"/>
          <w:sz w:val="32"/>
          <w:szCs w:val="32"/>
        </w:rPr>
        <w:t>年底盘</w:t>
      </w:r>
      <w:r w:rsidR="005A15AE">
        <w:rPr>
          <w:rFonts w:ascii="仿宋_GB2312" w:eastAsia="仿宋_GB2312" w:hAnsi="仿宋_GB2312" w:cs="仿宋_GB2312" w:hint="eastAsia"/>
          <w:sz w:val="32"/>
          <w:szCs w:val="32"/>
        </w:rPr>
        <w:t>盈电脑空调等计15台</w:t>
      </w:r>
      <w:r>
        <w:rPr>
          <w:rFonts w:ascii="仿宋_GB2312" w:eastAsia="仿宋_GB2312" w:hAnsi="仿宋_GB2312" w:cs="仿宋_GB2312" w:hint="eastAsia"/>
          <w:sz w:val="32"/>
          <w:szCs w:val="32"/>
        </w:rPr>
        <w:t>。</w:t>
      </w:r>
    </w:p>
    <w:p w:rsidR="00505B4A" w:rsidRDefault="003F7E37" w:rsidP="005A15AE">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预算绩效信息公开情</w:t>
      </w:r>
      <w:r w:rsidR="005A15AE">
        <w:rPr>
          <w:rFonts w:ascii="黑体" w:eastAsia="黑体" w:hAnsi="黑体" w:cs="黑体" w:hint="eastAsia"/>
          <w:sz w:val="32"/>
          <w:szCs w:val="32"/>
        </w:rPr>
        <w:t>况：</w:t>
      </w:r>
    </w:p>
    <w:p w:rsidR="005A15AE" w:rsidRPr="005A15AE" w:rsidRDefault="005A15AE" w:rsidP="005A15AE">
      <w:pPr>
        <w:ind w:left="640"/>
        <w:jc w:val="left"/>
        <w:rPr>
          <w:rFonts w:ascii="黑体" w:eastAsia="黑体" w:hAnsi="黑体" w:cs="黑体"/>
          <w:sz w:val="32"/>
          <w:szCs w:val="32"/>
        </w:rPr>
      </w:pPr>
      <w:r>
        <w:rPr>
          <w:rFonts w:ascii="黑体" w:eastAsia="黑体" w:hAnsi="黑体" w:cs="黑体" w:hint="eastAsia"/>
          <w:sz w:val="32"/>
          <w:szCs w:val="32"/>
        </w:rPr>
        <w:t>无</w:t>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724575" w:rsidRPr="007565D7" w:rsidRDefault="00724575" w:rsidP="00724575">
      <w:pPr>
        <w:spacing w:line="366" w:lineRule="exact"/>
        <w:ind w:left="740"/>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2"/>
        </w:rPr>
        <w:t>财政拨款收入：指县财政当年拨付的资金。</w:t>
      </w:r>
    </w:p>
    <w:p w:rsidR="00724575" w:rsidRPr="007565D7" w:rsidRDefault="00724575" w:rsidP="00724575">
      <w:pPr>
        <w:spacing w:line="270" w:lineRule="exact"/>
        <w:rPr>
          <w:rFonts w:ascii="仿宋_GB2312" w:eastAsia="仿宋_GB2312" w:hAnsiTheme="minorEastAsia"/>
          <w:snapToGrid w:val="0"/>
          <w:spacing w:val="26"/>
          <w:kern w:val="32"/>
          <w:sz w:val="32"/>
          <w:szCs w:val="20"/>
        </w:rPr>
      </w:pPr>
    </w:p>
    <w:p w:rsidR="00724575" w:rsidRPr="007565D7" w:rsidRDefault="00724575" w:rsidP="00724575">
      <w:pPr>
        <w:spacing w:line="366" w:lineRule="exact"/>
        <w:ind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2"/>
        </w:rPr>
        <w:t>其他收入：指除上述</w:t>
      </w:r>
      <w:r w:rsidRPr="007565D7">
        <w:rPr>
          <w:rFonts w:ascii="仿宋_GB2312" w:eastAsia="仿宋_GB2312" w:hAnsiTheme="minorEastAsia" w:cs="Arial" w:hint="eastAsia"/>
          <w:bCs/>
          <w:snapToGrid w:val="0"/>
          <w:spacing w:val="26"/>
          <w:kern w:val="32"/>
          <w:sz w:val="32"/>
          <w:szCs w:val="32"/>
        </w:rPr>
        <w:t>“</w:t>
      </w:r>
      <w:r w:rsidRPr="007565D7">
        <w:rPr>
          <w:rFonts w:ascii="仿宋_GB2312" w:eastAsia="仿宋_GB2312" w:hAnsiTheme="minorEastAsia" w:cs="宋体" w:hint="eastAsia"/>
          <w:bCs/>
          <w:snapToGrid w:val="0"/>
          <w:spacing w:val="26"/>
          <w:kern w:val="32"/>
          <w:sz w:val="32"/>
          <w:szCs w:val="32"/>
        </w:rPr>
        <w:t>财政拨款收入</w:t>
      </w:r>
      <w:r w:rsidRPr="007565D7">
        <w:rPr>
          <w:rFonts w:ascii="仿宋_GB2312" w:eastAsia="仿宋_GB2312" w:hAnsiTheme="minorEastAsia" w:cs="Arial" w:hint="eastAsia"/>
          <w:bCs/>
          <w:snapToGrid w:val="0"/>
          <w:spacing w:val="26"/>
          <w:kern w:val="32"/>
          <w:sz w:val="32"/>
          <w:szCs w:val="32"/>
        </w:rPr>
        <w:t>”</w:t>
      </w:r>
      <w:r w:rsidRPr="007565D7">
        <w:rPr>
          <w:rFonts w:ascii="仿宋_GB2312" w:eastAsia="仿宋_GB2312" w:hAnsiTheme="minorEastAsia" w:cs="宋体" w:hint="eastAsia"/>
          <w:bCs/>
          <w:snapToGrid w:val="0"/>
          <w:spacing w:val="26"/>
          <w:kern w:val="32"/>
          <w:sz w:val="32"/>
          <w:szCs w:val="32"/>
        </w:rPr>
        <w:t>、</w:t>
      </w:r>
      <w:r w:rsidRPr="007565D7">
        <w:rPr>
          <w:rFonts w:ascii="仿宋_GB2312" w:eastAsia="仿宋_GB2312" w:hAnsiTheme="minorEastAsia" w:cs="Arial" w:hint="eastAsia"/>
          <w:bCs/>
          <w:snapToGrid w:val="0"/>
          <w:spacing w:val="26"/>
          <w:kern w:val="32"/>
          <w:sz w:val="32"/>
          <w:szCs w:val="32"/>
        </w:rPr>
        <w:t>“</w:t>
      </w:r>
      <w:r w:rsidRPr="007565D7">
        <w:rPr>
          <w:rFonts w:ascii="仿宋_GB2312" w:eastAsia="仿宋_GB2312" w:hAnsiTheme="minorEastAsia" w:cs="宋体" w:hint="eastAsia"/>
          <w:bCs/>
          <w:snapToGrid w:val="0"/>
          <w:spacing w:val="26"/>
          <w:kern w:val="32"/>
          <w:sz w:val="32"/>
          <w:szCs w:val="32"/>
        </w:rPr>
        <w:t>事业收入</w:t>
      </w:r>
      <w:r w:rsidRPr="007565D7">
        <w:rPr>
          <w:rFonts w:ascii="仿宋_GB2312" w:eastAsia="仿宋_GB2312" w:hAnsiTheme="minorEastAsia" w:cs="Arial" w:hint="eastAsia"/>
          <w:bCs/>
          <w:snapToGrid w:val="0"/>
          <w:spacing w:val="26"/>
          <w:kern w:val="32"/>
          <w:sz w:val="32"/>
          <w:szCs w:val="32"/>
        </w:rPr>
        <w:t>”</w:t>
      </w:r>
      <w:r w:rsidRPr="007565D7">
        <w:rPr>
          <w:rFonts w:ascii="仿宋_GB2312" w:eastAsia="仿宋_GB2312" w:hAnsiTheme="minorEastAsia" w:cs="宋体" w:hint="eastAsia"/>
          <w:bCs/>
          <w:snapToGrid w:val="0"/>
          <w:spacing w:val="26"/>
          <w:kern w:val="32"/>
          <w:sz w:val="32"/>
          <w:szCs w:val="32"/>
        </w:rPr>
        <w:t>等以外的收入。主要是银行存款利息收入等。</w:t>
      </w:r>
    </w:p>
    <w:p w:rsidR="00724575" w:rsidRPr="007565D7" w:rsidRDefault="00724575" w:rsidP="00724575">
      <w:pPr>
        <w:spacing w:line="236" w:lineRule="exact"/>
        <w:rPr>
          <w:rFonts w:ascii="仿宋_GB2312" w:eastAsia="仿宋_GB2312" w:hAnsiTheme="minorEastAsia"/>
          <w:snapToGrid w:val="0"/>
          <w:spacing w:val="26"/>
          <w:kern w:val="32"/>
          <w:sz w:val="32"/>
          <w:szCs w:val="20"/>
        </w:rPr>
      </w:pPr>
    </w:p>
    <w:p w:rsidR="00724575" w:rsidRPr="007565D7" w:rsidRDefault="00724575" w:rsidP="00724575">
      <w:pPr>
        <w:spacing w:line="366" w:lineRule="exact"/>
        <w:ind w:leftChars="45" w:left="94"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1"/>
        </w:rPr>
        <w:t>年初结转和结余：指以前年度尚未完成、结转到本年按有关</w:t>
      </w:r>
      <w:r w:rsidRPr="007565D7">
        <w:rPr>
          <w:rFonts w:ascii="仿宋_GB2312" w:eastAsia="仿宋_GB2312" w:hAnsiTheme="minorEastAsia" w:cs="宋体" w:hint="eastAsia"/>
          <w:bCs/>
          <w:snapToGrid w:val="0"/>
          <w:spacing w:val="26"/>
          <w:kern w:val="32"/>
          <w:sz w:val="32"/>
          <w:szCs w:val="32"/>
        </w:rPr>
        <w:t>规定继续使用的资金。</w:t>
      </w:r>
    </w:p>
    <w:p w:rsidR="00724575" w:rsidRPr="007565D7" w:rsidRDefault="00724575" w:rsidP="00724575">
      <w:pPr>
        <w:spacing w:line="366" w:lineRule="exact"/>
        <w:rPr>
          <w:rFonts w:ascii="仿宋_GB2312" w:eastAsia="仿宋_GB2312" w:hAnsiTheme="minorEastAsia"/>
          <w:snapToGrid w:val="0"/>
          <w:spacing w:val="26"/>
          <w:kern w:val="32"/>
          <w:sz w:val="32"/>
          <w:szCs w:val="20"/>
        </w:rPr>
      </w:pPr>
    </w:p>
    <w:p w:rsidR="00724575" w:rsidRPr="007565D7" w:rsidRDefault="00724575" w:rsidP="00724575">
      <w:pPr>
        <w:spacing w:line="366" w:lineRule="exact"/>
        <w:ind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1"/>
        </w:rPr>
        <w:t>一般公共服务支出：</w:t>
      </w:r>
      <w:r w:rsidRPr="007565D7">
        <w:rPr>
          <w:rFonts w:ascii="仿宋_GB2312" w:eastAsia="仿宋_GB2312" w:hAnsiTheme="minorEastAsia" w:cs="宋体" w:hint="eastAsia"/>
          <w:bCs/>
          <w:snapToGrid w:val="0"/>
          <w:spacing w:val="26"/>
          <w:kern w:val="32"/>
          <w:sz w:val="32"/>
          <w:szCs w:val="32"/>
        </w:rPr>
        <w:t>指行政单位及参照公务员法管理的事业单位</w:t>
      </w:r>
      <w:r w:rsidRPr="007565D7">
        <w:rPr>
          <w:rFonts w:ascii="仿宋_GB2312" w:eastAsia="仿宋_GB2312" w:hAnsiTheme="minorEastAsia" w:cs="宋体" w:hint="eastAsia"/>
          <w:bCs/>
          <w:snapToGrid w:val="0"/>
          <w:spacing w:val="26"/>
          <w:kern w:val="32"/>
          <w:sz w:val="32"/>
          <w:szCs w:val="31"/>
        </w:rPr>
        <w:t>用于保障机构正</w:t>
      </w:r>
      <w:r w:rsidRPr="007565D7">
        <w:rPr>
          <w:rFonts w:ascii="仿宋_GB2312" w:eastAsia="仿宋_GB2312" w:hAnsiTheme="minorEastAsia" w:cs="宋体" w:hint="eastAsia"/>
          <w:bCs/>
          <w:snapToGrid w:val="0"/>
          <w:spacing w:val="26"/>
          <w:kern w:val="32"/>
          <w:sz w:val="32"/>
          <w:szCs w:val="32"/>
        </w:rPr>
        <w:t>常运行、开展日常工作的支出。</w:t>
      </w:r>
    </w:p>
    <w:p w:rsidR="00724575" w:rsidRPr="007565D7" w:rsidRDefault="00724575" w:rsidP="00724575">
      <w:pPr>
        <w:spacing w:line="470" w:lineRule="exact"/>
        <w:ind w:right="160" w:firstLineChars="200" w:firstLine="744"/>
        <w:rPr>
          <w:rFonts w:ascii="仿宋_GB2312" w:eastAsia="仿宋_GB2312" w:hAnsiTheme="minorEastAsia" w:cs="宋体"/>
          <w:bCs/>
          <w:snapToGrid w:val="0"/>
          <w:spacing w:val="26"/>
          <w:kern w:val="32"/>
          <w:sz w:val="32"/>
          <w:szCs w:val="31"/>
        </w:rPr>
      </w:pPr>
      <w:r w:rsidRPr="007565D7">
        <w:rPr>
          <w:rFonts w:ascii="仿宋_GB2312" w:eastAsia="仿宋_GB2312" w:hAnsiTheme="minorEastAsia" w:cs="宋体" w:hint="eastAsia"/>
          <w:bCs/>
          <w:snapToGrid w:val="0"/>
          <w:spacing w:val="26"/>
          <w:kern w:val="32"/>
          <w:sz w:val="32"/>
          <w:szCs w:val="31"/>
        </w:rPr>
        <w:t>社会保障和就业支出：指所属单位离退休人员的支出。</w:t>
      </w:r>
    </w:p>
    <w:p w:rsidR="00724575" w:rsidRPr="007565D7" w:rsidRDefault="00724575" w:rsidP="00724575">
      <w:pPr>
        <w:spacing w:line="470" w:lineRule="exact"/>
        <w:ind w:right="160"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2"/>
        </w:rPr>
        <w:t>基本支出：指为保障机构正常运转、完成日常工作任务而发生的人员支出和公用支出。</w:t>
      </w:r>
    </w:p>
    <w:p w:rsidR="00724575" w:rsidRPr="007565D7" w:rsidRDefault="00724575" w:rsidP="00724575">
      <w:pPr>
        <w:spacing w:line="308" w:lineRule="exact"/>
        <w:rPr>
          <w:rFonts w:ascii="仿宋_GB2312" w:eastAsia="仿宋_GB2312" w:hAnsiTheme="minorEastAsia"/>
          <w:snapToGrid w:val="0"/>
          <w:spacing w:val="26"/>
          <w:kern w:val="32"/>
          <w:sz w:val="32"/>
          <w:szCs w:val="20"/>
        </w:rPr>
      </w:pPr>
    </w:p>
    <w:p w:rsidR="00724575" w:rsidRPr="007565D7" w:rsidRDefault="00724575" w:rsidP="00724575">
      <w:pPr>
        <w:spacing w:line="470" w:lineRule="exact"/>
        <w:ind w:left="100" w:right="160" w:firstLine="641"/>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2"/>
        </w:rPr>
        <w:lastRenderedPageBreak/>
        <w:t>项目支出：指在基本支出之外为完成特定行政任务和事业发展目标所发生的支出。</w:t>
      </w:r>
    </w:p>
    <w:p w:rsidR="00724575" w:rsidRPr="007565D7" w:rsidRDefault="00724575" w:rsidP="00724575">
      <w:pPr>
        <w:spacing w:line="308" w:lineRule="exact"/>
        <w:rPr>
          <w:rFonts w:ascii="仿宋_GB2312" w:eastAsia="仿宋_GB2312" w:hAnsiTheme="minorEastAsia"/>
          <w:snapToGrid w:val="0"/>
          <w:spacing w:val="26"/>
          <w:kern w:val="32"/>
          <w:sz w:val="32"/>
          <w:szCs w:val="20"/>
        </w:rPr>
      </w:pPr>
    </w:p>
    <w:p w:rsidR="00724575" w:rsidRPr="007565D7" w:rsidRDefault="00724575" w:rsidP="00724575">
      <w:pPr>
        <w:spacing w:line="354" w:lineRule="exact"/>
        <w:ind w:leftChars="45" w:left="94" w:firstLineChars="150" w:firstLine="648"/>
        <w:rPr>
          <w:rFonts w:ascii="仿宋_GB2312" w:eastAsia="仿宋_GB2312" w:hAnsiTheme="minorEastAsia" w:cs="宋体"/>
          <w:bCs/>
          <w:snapToGrid w:val="0"/>
          <w:spacing w:val="56"/>
          <w:kern w:val="32"/>
          <w:sz w:val="32"/>
          <w:szCs w:val="31"/>
        </w:rPr>
      </w:pPr>
      <w:r w:rsidRPr="007565D7">
        <w:rPr>
          <w:rFonts w:ascii="仿宋_GB2312" w:eastAsia="仿宋_GB2312" w:hAnsiTheme="minorEastAsia" w:cs="宋体" w:hint="eastAsia"/>
          <w:bCs/>
          <w:snapToGrid w:val="0"/>
          <w:spacing w:val="56"/>
          <w:kern w:val="32"/>
          <w:sz w:val="32"/>
          <w:szCs w:val="31"/>
        </w:rPr>
        <w:t>“三公”经费：纳入财政预决算管理的“三公”经费，是指财政部门用财政拨款安排的因公出国（境）费、公务用车购置及运行费和公务接待费。其中：</w:t>
      </w:r>
    </w:p>
    <w:p w:rsidR="00724575" w:rsidRPr="007565D7" w:rsidRDefault="00724575" w:rsidP="00724575">
      <w:pPr>
        <w:spacing w:line="354" w:lineRule="exact"/>
        <w:ind w:leftChars="45" w:left="94" w:firstLineChars="150" w:firstLine="648"/>
        <w:rPr>
          <w:rFonts w:ascii="仿宋_GB2312" w:eastAsia="仿宋_GB2312" w:hAnsiTheme="minorEastAsia" w:cs="宋体"/>
          <w:bCs/>
          <w:snapToGrid w:val="0"/>
          <w:spacing w:val="56"/>
          <w:kern w:val="32"/>
          <w:sz w:val="32"/>
          <w:szCs w:val="31"/>
        </w:rPr>
      </w:pPr>
    </w:p>
    <w:p w:rsidR="00724575" w:rsidRPr="007565D7" w:rsidRDefault="00724575" w:rsidP="00724575">
      <w:pPr>
        <w:spacing w:line="354" w:lineRule="exact"/>
        <w:ind w:leftChars="45" w:left="94" w:firstLineChars="150" w:firstLine="648"/>
        <w:rPr>
          <w:rFonts w:ascii="仿宋_GB2312" w:eastAsia="仿宋_GB2312" w:hAnsiTheme="minorEastAsia" w:cs="宋体"/>
          <w:bCs/>
          <w:snapToGrid w:val="0"/>
          <w:spacing w:val="26"/>
          <w:kern w:val="32"/>
          <w:sz w:val="32"/>
          <w:szCs w:val="31"/>
        </w:rPr>
      </w:pPr>
      <w:r w:rsidRPr="007565D7">
        <w:rPr>
          <w:rFonts w:ascii="仿宋_GB2312" w:eastAsia="仿宋_GB2312" w:hAnsiTheme="minorEastAsia" w:cs="宋体" w:hint="eastAsia"/>
          <w:bCs/>
          <w:snapToGrid w:val="0"/>
          <w:spacing w:val="56"/>
          <w:kern w:val="32"/>
          <w:sz w:val="32"/>
          <w:szCs w:val="31"/>
        </w:rPr>
        <w:t>因公出国（境）费反映单位公务</w:t>
      </w:r>
      <w:r w:rsidRPr="007565D7">
        <w:rPr>
          <w:rFonts w:ascii="仿宋_GB2312" w:eastAsia="仿宋_GB2312" w:hAnsiTheme="minorEastAsia" w:cs="宋体" w:hint="eastAsia"/>
          <w:bCs/>
          <w:snapToGrid w:val="0"/>
          <w:spacing w:val="26"/>
          <w:kern w:val="32"/>
          <w:sz w:val="32"/>
          <w:szCs w:val="31"/>
        </w:rPr>
        <w:t>出国（境）的国际旅费、国外城市间交通费、住宿费、伙食费、培训费、公杂费等支出；</w:t>
      </w:r>
    </w:p>
    <w:p w:rsidR="00724575" w:rsidRPr="007565D7" w:rsidRDefault="00724575" w:rsidP="00724575">
      <w:pPr>
        <w:spacing w:line="354" w:lineRule="exact"/>
        <w:ind w:leftChars="45" w:left="94" w:firstLineChars="50" w:firstLine="186"/>
        <w:rPr>
          <w:rFonts w:ascii="仿宋_GB2312" w:eastAsia="仿宋_GB2312" w:hAnsiTheme="minorEastAsia" w:cs="宋体"/>
          <w:bCs/>
          <w:snapToGrid w:val="0"/>
          <w:spacing w:val="26"/>
          <w:kern w:val="32"/>
          <w:sz w:val="32"/>
          <w:szCs w:val="31"/>
        </w:rPr>
      </w:pPr>
    </w:p>
    <w:p w:rsidR="00724575" w:rsidRPr="007565D7" w:rsidRDefault="00724575" w:rsidP="00724575">
      <w:pPr>
        <w:spacing w:line="354" w:lineRule="exact"/>
        <w:ind w:leftChars="45" w:left="94"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1"/>
        </w:rPr>
        <w:t>公务用车购置及运行费反映单位公务用车辆购置支出（含车辆购置税）及租用费、燃料费、维修费、过路过桥费、保险费等支出；</w:t>
      </w:r>
    </w:p>
    <w:p w:rsidR="00724575" w:rsidRPr="007565D7" w:rsidRDefault="00724575" w:rsidP="00724575">
      <w:pPr>
        <w:spacing w:line="270" w:lineRule="exact"/>
        <w:rPr>
          <w:rFonts w:ascii="仿宋_GB2312" w:eastAsia="仿宋_GB2312" w:hAnsiTheme="minorEastAsia"/>
          <w:snapToGrid w:val="0"/>
          <w:spacing w:val="26"/>
          <w:kern w:val="32"/>
          <w:sz w:val="32"/>
          <w:szCs w:val="20"/>
        </w:rPr>
      </w:pPr>
    </w:p>
    <w:p w:rsidR="00724575" w:rsidRPr="007565D7" w:rsidRDefault="00724575" w:rsidP="00724575">
      <w:pPr>
        <w:spacing w:line="366" w:lineRule="exact"/>
        <w:ind w:leftChars="45" w:left="94"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1"/>
        </w:rPr>
        <w:t>公务接待费反映单位按规定开支的</w:t>
      </w:r>
      <w:r w:rsidRPr="007565D7">
        <w:rPr>
          <w:rFonts w:ascii="仿宋_GB2312" w:eastAsia="仿宋_GB2312" w:hAnsiTheme="minorEastAsia" w:cs="宋体" w:hint="eastAsia"/>
          <w:bCs/>
          <w:snapToGrid w:val="0"/>
          <w:spacing w:val="26"/>
          <w:kern w:val="32"/>
          <w:sz w:val="32"/>
          <w:szCs w:val="32"/>
        </w:rPr>
        <w:t>各类公务接待（含外宾接待）支出。</w:t>
      </w:r>
    </w:p>
    <w:p w:rsidR="00724575" w:rsidRPr="007565D7" w:rsidRDefault="00724575" w:rsidP="00724575">
      <w:pPr>
        <w:spacing w:line="354" w:lineRule="exact"/>
        <w:ind w:firstLineChars="50" w:firstLine="186"/>
        <w:rPr>
          <w:rFonts w:ascii="仿宋_GB2312" w:eastAsia="仿宋_GB2312" w:hAnsiTheme="minorEastAsia"/>
          <w:snapToGrid w:val="0"/>
          <w:spacing w:val="26"/>
          <w:kern w:val="32"/>
          <w:sz w:val="32"/>
          <w:szCs w:val="20"/>
        </w:rPr>
      </w:pPr>
    </w:p>
    <w:p w:rsidR="00724575" w:rsidRPr="007565D7" w:rsidRDefault="00724575" w:rsidP="00724575">
      <w:pPr>
        <w:spacing w:line="366" w:lineRule="exact"/>
        <w:ind w:firstLineChars="200" w:firstLine="744"/>
        <w:rPr>
          <w:rFonts w:ascii="仿宋_GB2312" w:eastAsia="仿宋_GB2312" w:hAnsiTheme="minorEastAsia"/>
          <w:snapToGrid w:val="0"/>
          <w:spacing w:val="26"/>
          <w:kern w:val="32"/>
          <w:sz w:val="32"/>
          <w:szCs w:val="20"/>
        </w:rPr>
      </w:pPr>
      <w:r w:rsidRPr="007565D7">
        <w:rPr>
          <w:rFonts w:ascii="仿宋_GB2312" w:eastAsia="仿宋_GB2312" w:hAnsiTheme="minorEastAsia" w:cs="宋体" w:hint="eastAsia"/>
          <w:bCs/>
          <w:snapToGrid w:val="0"/>
          <w:spacing w:val="26"/>
          <w:kern w:val="32"/>
          <w:sz w:val="32"/>
          <w:szCs w:val="31"/>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w:t>
      </w:r>
      <w:r w:rsidRPr="007565D7">
        <w:rPr>
          <w:rFonts w:ascii="仿宋_GB2312" w:eastAsia="仿宋_GB2312" w:hAnsiTheme="minorEastAsia" w:cs="宋体" w:hint="eastAsia"/>
          <w:bCs/>
          <w:snapToGrid w:val="0"/>
          <w:spacing w:val="26"/>
          <w:kern w:val="32"/>
          <w:sz w:val="32"/>
          <w:szCs w:val="32"/>
        </w:rPr>
        <w:t>务用车运行维护费以及其他费用。</w:t>
      </w:r>
    </w:p>
    <w:p w:rsidR="00505B4A" w:rsidRDefault="00505B4A" w:rsidP="00724575">
      <w:pPr>
        <w:jc w:val="left"/>
        <w:rPr>
          <w:rFonts w:ascii="楷体_GB2312" w:eastAsia="楷体_GB2312" w:hAnsi="楷体_GB2312" w:cs="楷体_GB2312"/>
          <w:sz w:val="32"/>
          <w:szCs w:val="32"/>
          <w:highlight w:val="lightGray"/>
        </w:rPr>
      </w:pPr>
    </w:p>
    <w:p w:rsidR="00505B4A" w:rsidRDefault="00505B4A">
      <w:pPr>
        <w:ind w:firstLineChars="200" w:firstLine="640"/>
        <w:jc w:val="left"/>
        <w:rPr>
          <w:rFonts w:ascii="楷体_GB2312" w:eastAsia="楷体_GB2312" w:hAnsi="楷体_GB2312" w:cs="楷体_GB2312"/>
          <w:sz w:val="32"/>
          <w:szCs w:val="32"/>
          <w:highlight w:val="lightGray"/>
        </w:rPr>
      </w:pPr>
    </w:p>
    <w:sectPr w:rsidR="00505B4A" w:rsidSect="00505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1E1" w:rsidRDefault="001111E1" w:rsidP="008F7061">
      <w:r>
        <w:separator/>
      </w:r>
    </w:p>
  </w:endnote>
  <w:endnote w:type="continuationSeparator" w:id="1">
    <w:p w:rsidR="001111E1" w:rsidRDefault="001111E1" w:rsidP="008F7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61" w:rsidRDefault="005F346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7391"/>
      <w:docPartObj>
        <w:docPartGallery w:val="Page Numbers (Bottom of Page)"/>
        <w:docPartUnique/>
      </w:docPartObj>
    </w:sdtPr>
    <w:sdtContent>
      <w:p w:rsidR="005F3461" w:rsidRDefault="005F3461">
        <w:pPr>
          <w:pStyle w:val="a5"/>
          <w:jc w:val="center"/>
        </w:pPr>
        <w:fldSimple w:instr=" PAGE   \* MERGEFORMAT ">
          <w:r w:rsidRPr="005F3461">
            <w:rPr>
              <w:noProof/>
              <w:lang w:val="zh-CN"/>
            </w:rPr>
            <w:t>2</w:t>
          </w:r>
        </w:fldSimple>
      </w:p>
    </w:sdtContent>
  </w:sdt>
  <w:p w:rsidR="005F3461" w:rsidRDefault="005F346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61" w:rsidRDefault="005F34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1E1" w:rsidRDefault="001111E1" w:rsidP="008F7061">
      <w:r>
        <w:separator/>
      </w:r>
    </w:p>
  </w:footnote>
  <w:footnote w:type="continuationSeparator" w:id="1">
    <w:p w:rsidR="001111E1" w:rsidRDefault="001111E1" w:rsidP="008F7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61" w:rsidRDefault="005F346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61" w:rsidRDefault="005F346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61" w:rsidRDefault="005F346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EF1"/>
    <w:multiLevelType w:val="hybridMultilevel"/>
    <w:tmpl w:val="32020302"/>
    <w:lvl w:ilvl="0" w:tplc="E20EB9BE">
      <w:start w:val="2"/>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0CCE68F9"/>
    <w:multiLevelType w:val="hybridMultilevel"/>
    <w:tmpl w:val="9198033A"/>
    <w:lvl w:ilvl="0" w:tplc="6DE0B356">
      <w:start w:val="9"/>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C6A5218"/>
    <w:multiLevelType w:val="hybridMultilevel"/>
    <w:tmpl w:val="59466C64"/>
    <w:lvl w:ilvl="0" w:tplc="3B72FB9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D079A4"/>
    <w:multiLevelType w:val="hybridMultilevel"/>
    <w:tmpl w:val="1F067848"/>
    <w:lvl w:ilvl="0" w:tplc="E868A54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260888"/>
    <w:multiLevelType w:val="hybridMultilevel"/>
    <w:tmpl w:val="88D035A8"/>
    <w:lvl w:ilvl="0" w:tplc="070EE756">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A5F2250"/>
    <w:multiLevelType w:val="singleLevel"/>
    <w:tmpl w:val="5A5F2250"/>
    <w:lvl w:ilvl="0">
      <w:start w:val="1"/>
      <w:numFmt w:val="chineseCounting"/>
      <w:suff w:val="nothing"/>
      <w:lvlText w:val="%1、"/>
      <w:lvlJc w:val="left"/>
    </w:lvl>
  </w:abstractNum>
  <w:abstractNum w:abstractNumId="6">
    <w:nsid w:val="5A5F2384"/>
    <w:multiLevelType w:val="singleLevel"/>
    <w:tmpl w:val="5A5F2384"/>
    <w:lvl w:ilvl="0">
      <w:start w:val="1"/>
      <w:numFmt w:val="chineseCounting"/>
      <w:suff w:val="nothing"/>
      <w:lvlText w:val="%1、"/>
      <w:lvlJc w:val="left"/>
    </w:lvl>
  </w:abstractNum>
  <w:abstractNum w:abstractNumId="7">
    <w:nsid w:val="5A5F2A51"/>
    <w:multiLevelType w:val="singleLevel"/>
    <w:tmpl w:val="5A5F2A51"/>
    <w:lvl w:ilvl="0">
      <w:start w:val="1"/>
      <w:numFmt w:val="chineseCounting"/>
      <w:suff w:val="nothing"/>
      <w:lvlText w:val="%1、"/>
      <w:lvlJc w:val="left"/>
    </w:lvl>
  </w:abstractNum>
  <w:abstractNum w:abstractNumId="8">
    <w:nsid w:val="5A5F2BFF"/>
    <w:multiLevelType w:val="singleLevel"/>
    <w:tmpl w:val="5A5F2BFF"/>
    <w:lvl w:ilvl="0">
      <w:start w:val="1"/>
      <w:numFmt w:val="chineseCounting"/>
      <w:suff w:val="nothing"/>
      <w:lvlText w:val="（%1）"/>
      <w:lvlJc w:val="left"/>
    </w:lvl>
  </w:abstractNum>
  <w:abstractNum w:abstractNumId="9">
    <w:nsid w:val="5A600927"/>
    <w:multiLevelType w:val="singleLevel"/>
    <w:tmpl w:val="5A600927"/>
    <w:lvl w:ilvl="0">
      <w:start w:val="1"/>
      <w:numFmt w:val="chineseCounting"/>
      <w:suff w:val="nothing"/>
      <w:lvlText w:val="%1、"/>
      <w:lvlJc w:val="left"/>
    </w:lvl>
  </w:abstractNum>
  <w:abstractNum w:abstractNumId="10">
    <w:nsid w:val="5FA57DF0"/>
    <w:multiLevelType w:val="hybridMultilevel"/>
    <w:tmpl w:val="4D2011FE"/>
    <w:lvl w:ilvl="0" w:tplc="07E0693A">
      <w:start w:val="1"/>
      <w:numFmt w:val="japaneseCounting"/>
      <w:lvlText w:val="（%1）"/>
      <w:lvlJc w:val="left"/>
      <w:pPr>
        <w:ind w:left="2680" w:hanging="1080"/>
      </w:pPr>
      <w:rPr>
        <w:rFonts w:hint="default"/>
      </w:rPr>
    </w:lvl>
    <w:lvl w:ilvl="1" w:tplc="04090019" w:tentative="1">
      <w:start w:val="1"/>
      <w:numFmt w:val="lowerLetter"/>
      <w:lvlText w:val="%2)"/>
      <w:lvlJc w:val="left"/>
      <w:pPr>
        <w:ind w:left="2440" w:hanging="420"/>
      </w:pPr>
    </w:lvl>
    <w:lvl w:ilvl="2" w:tplc="0409001B" w:tentative="1">
      <w:start w:val="1"/>
      <w:numFmt w:val="lowerRoman"/>
      <w:lvlText w:val="%3."/>
      <w:lvlJc w:val="right"/>
      <w:pPr>
        <w:ind w:left="2860" w:hanging="420"/>
      </w:pPr>
    </w:lvl>
    <w:lvl w:ilvl="3" w:tplc="0409000F" w:tentative="1">
      <w:start w:val="1"/>
      <w:numFmt w:val="decimal"/>
      <w:lvlText w:val="%4."/>
      <w:lvlJc w:val="left"/>
      <w:pPr>
        <w:ind w:left="3280" w:hanging="420"/>
      </w:pPr>
    </w:lvl>
    <w:lvl w:ilvl="4" w:tplc="04090019" w:tentative="1">
      <w:start w:val="1"/>
      <w:numFmt w:val="lowerLetter"/>
      <w:lvlText w:val="%5)"/>
      <w:lvlJc w:val="left"/>
      <w:pPr>
        <w:ind w:left="3700" w:hanging="420"/>
      </w:pPr>
    </w:lvl>
    <w:lvl w:ilvl="5" w:tplc="0409001B" w:tentative="1">
      <w:start w:val="1"/>
      <w:numFmt w:val="lowerRoman"/>
      <w:lvlText w:val="%6."/>
      <w:lvlJc w:val="right"/>
      <w:pPr>
        <w:ind w:left="4120" w:hanging="420"/>
      </w:pPr>
    </w:lvl>
    <w:lvl w:ilvl="6" w:tplc="0409000F" w:tentative="1">
      <w:start w:val="1"/>
      <w:numFmt w:val="decimal"/>
      <w:lvlText w:val="%7."/>
      <w:lvlJc w:val="left"/>
      <w:pPr>
        <w:ind w:left="4540" w:hanging="420"/>
      </w:pPr>
    </w:lvl>
    <w:lvl w:ilvl="7" w:tplc="04090019" w:tentative="1">
      <w:start w:val="1"/>
      <w:numFmt w:val="lowerLetter"/>
      <w:lvlText w:val="%8)"/>
      <w:lvlJc w:val="left"/>
      <w:pPr>
        <w:ind w:left="4960" w:hanging="420"/>
      </w:pPr>
    </w:lvl>
    <w:lvl w:ilvl="8" w:tplc="0409001B" w:tentative="1">
      <w:start w:val="1"/>
      <w:numFmt w:val="lowerRoman"/>
      <w:lvlText w:val="%9."/>
      <w:lvlJc w:val="right"/>
      <w:pPr>
        <w:ind w:left="5380" w:hanging="420"/>
      </w:pPr>
    </w:lvl>
  </w:abstractNum>
  <w:abstractNum w:abstractNumId="11">
    <w:nsid w:val="61E55AF9"/>
    <w:multiLevelType w:val="hybridMultilevel"/>
    <w:tmpl w:val="9208E6F8"/>
    <w:lvl w:ilvl="0" w:tplc="D1EA7C92">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9C374CD"/>
    <w:multiLevelType w:val="hybridMultilevel"/>
    <w:tmpl w:val="383CB5B6"/>
    <w:lvl w:ilvl="0" w:tplc="EA4AB6A4">
      <w:start w:val="6"/>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6"/>
  </w:num>
  <w:num w:numId="3">
    <w:abstractNumId w:val="7"/>
  </w:num>
  <w:num w:numId="4">
    <w:abstractNumId w:val="8"/>
  </w:num>
  <w:num w:numId="5">
    <w:abstractNumId w:val="9"/>
  </w:num>
  <w:num w:numId="6">
    <w:abstractNumId w:val="4"/>
  </w:num>
  <w:num w:numId="7">
    <w:abstractNumId w:val="12"/>
  </w:num>
  <w:num w:numId="8">
    <w:abstractNumId w:val="1"/>
  </w:num>
  <w:num w:numId="9">
    <w:abstractNumId w:val="11"/>
  </w:num>
  <w:num w:numId="10">
    <w:abstractNumId w:val="3"/>
  </w:num>
  <w:num w:numId="11">
    <w:abstractNumId w:val="0"/>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0"/>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05B4A"/>
    <w:rsid w:val="00003740"/>
    <w:rsid w:val="000136B0"/>
    <w:rsid w:val="000250BB"/>
    <w:rsid w:val="0003007A"/>
    <w:rsid w:val="00044B2D"/>
    <w:rsid w:val="000A5401"/>
    <w:rsid w:val="000C3537"/>
    <w:rsid w:val="001111E1"/>
    <w:rsid w:val="00135EE0"/>
    <w:rsid w:val="001A6815"/>
    <w:rsid w:val="0024119B"/>
    <w:rsid w:val="0027056B"/>
    <w:rsid w:val="00277D15"/>
    <w:rsid w:val="002B25D4"/>
    <w:rsid w:val="00334195"/>
    <w:rsid w:val="00343F05"/>
    <w:rsid w:val="00362231"/>
    <w:rsid w:val="00377EED"/>
    <w:rsid w:val="003E43ED"/>
    <w:rsid w:val="003F7E37"/>
    <w:rsid w:val="0044191A"/>
    <w:rsid w:val="0048089B"/>
    <w:rsid w:val="00486CA6"/>
    <w:rsid w:val="00487A11"/>
    <w:rsid w:val="004B030F"/>
    <w:rsid w:val="004B11F9"/>
    <w:rsid w:val="00505996"/>
    <w:rsid w:val="00505B4A"/>
    <w:rsid w:val="0055657F"/>
    <w:rsid w:val="005703A3"/>
    <w:rsid w:val="005A15AE"/>
    <w:rsid w:val="005F3461"/>
    <w:rsid w:val="005F7D91"/>
    <w:rsid w:val="006255B8"/>
    <w:rsid w:val="00664296"/>
    <w:rsid w:val="006F4FF9"/>
    <w:rsid w:val="007073B5"/>
    <w:rsid w:val="00724575"/>
    <w:rsid w:val="007606C3"/>
    <w:rsid w:val="00786671"/>
    <w:rsid w:val="007B24B6"/>
    <w:rsid w:val="00801022"/>
    <w:rsid w:val="00846DB2"/>
    <w:rsid w:val="00852D92"/>
    <w:rsid w:val="00854799"/>
    <w:rsid w:val="00861CA5"/>
    <w:rsid w:val="00892E9D"/>
    <w:rsid w:val="008C31CC"/>
    <w:rsid w:val="008F7061"/>
    <w:rsid w:val="00925C68"/>
    <w:rsid w:val="0094535D"/>
    <w:rsid w:val="00973488"/>
    <w:rsid w:val="00995B50"/>
    <w:rsid w:val="009A574A"/>
    <w:rsid w:val="009C0B30"/>
    <w:rsid w:val="00A04A53"/>
    <w:rsid w:val="00A217B1"/>
    <w:rsid w:val="00A25B31"/>
    <w:rsid w:val="00A50396"/>
    <w:rsid w:val="00A56614"/>
    <w:rsid w:val="00A77970"/>
    <w:rsid w:val="00A84CE6"/>
    <w:rsid w:val="00A94D57"/>
    <w:rsid w:val="00B12917"/>
    <w:rsid w:val="00B33320"/>
    <w:rsid w:val="00B9748C"/>
    <w:rsid w:val="00BD7887"/>
    <w:rsid w:val="00BE2886"/>
    <w:rsid w:val="00BE70EE"/>
    <w:rsid w:val="00BF50CA"/>
    <w:rsid w:val="00C12B94"/>
    <w:rsid w:val="00C87A8E"/>
    <w:rsid w:val="00CA2E27"/>
    <w:rsid w:val="00CF3C31"/>
    <w:rsid w:val="00D0003E"/>
    <w:rsid w:val="00DA497E"/>
    <w:rsid w:val="00E167DE"/>
    <w:rsid w:val="00E668A3"/>
    <w:rsid w:val="00EA3A29"/>
    <w:rsid w:val="00EA4F11"/>
    <w:rsid w:val="00F560BA"/>
    <w:rsid w:val="00F83FBF"/>
    <w:rsid w:val="00FB1FDB"/>
    <w:rsid w:val="00FC2D59"/>
    <w:rsid w:val="00FD7834"/>
    <w:rsid w:val="13016A31"/>
    <w:rsid w:val="20EE6A13"/>
    <w:rsid w:val="36E602DD"/>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B4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F7E37"/>
    <w:rPr>
      <w:sz w:val="18"/>
      <w:szCs w:val="18"/>
    </w:rPr>
  </w:style>
  <w:style w:type="character" w:customStyle="1" w:styleId="Char">
    <w:name w:val="批注框文本 Char"/>
    <w:basedOn w:val="a0"/>
    <w:link w:val="a3"/>
    <w:rsid w:val="003F7E37"/>
    <w:rPr>
      <w:rFonts w:asciiTheme="minorHAnsi" w:eastAsiaTheme="minorEastAsia" w:hAnsiTheme="minorHAnsi" w:cstheme="minorBidi"/>
      <w:kern w:val="2"/>
      <w:sz w:val="18"/>
      <w:szCs w:val="18"/>
    </w:rPr>
  </w:style>
  <w:style w:type="paragraph" w:styleId="a4">
    <w:name w:val="header"/>
    <w:basedOn w:val="a"/>
    <w:link w:val="Char0"/>
    <w:rsid w:val="008F70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F7061"/>
    <w:rPr>
      <w:rFonts w:asciiTheme="minorHAnsi" w:eastAsiaTheme="minorEastAsia" w:hAnsiTheme="minorHAnsi" w:cstheme="minorBidi"/>
      <w:kern w:val="2"/>
      <w:sz w:val="18"/>
      <w:szCs w:val="18"/>
    </w:rPr>
  </w:style>
  <w:style w:type="paragraph" w:styleId="a5">
    <w:name w:val="footer"/>
    <w:basedOn w:val="a"/>
    <w:link w:val="Char1"/>
    <w:uiPriority w:val="99"/>
    <w:rsid w:val="008F7061"/>
    <w:pPr>
      <w:tabs>
        <w:tab w:val="center" w:pos="4153"/>
        <w:tab w:val="right" w:pos="8306"/>
      </w:tabs>
      <w:snapToGrid w:val="0"/>
      <w:jc w:val="left"/>
    </w:pPr>
    <w:rPr>
      <w:sz w:val="18"/>
      <w:szCs w:val="18"/>
    </w:rPr>
  </w:style>
  <w:style w:type="character" w:customStyle="1" w:styleId="Char1">
    <w:name w:val="页脚 Char"/>
    <w:basedOn w:val="a0"/>
    <w:link w:val="a5"/>
    <w:uiPriority w:val="99"/>
    <w:rsid w:val="008F7061"/>
    <w:rPr>
      <w:rFonts w:asciiTheme="minorHAnsi" w:eastAsiaTheme="minorEastAsia" w:hAnsiTheme="minorHAnsi" w:cstheme="minorBidi"/>
      <w:kern w:val="2"/>
      <w:sz w:val="18"/>
      <w:szCs w:val="18"/>
    </w:rPr>
  </w:style>
  <w:style w:type="paragraph" w:styleId="a6">
    <w:name w:val="List Paragraph"/>
    <w:basedOn w:val="a"/>
    <w:uiPriority w:val="99"/>
    <w:unhideWhenUsed/>
    <w:rsid w:val="0055657F"/>
    <w:pPr>
      <w:ind w:firstLineChars="200" w:firstLine="420"/>
    </w:pPr>
  </w:style>
</w:styles>
</file>

<file path=word/webSettings.xml><?xml version="1.0" encoding="utf-8"?>
<w:webSettings xmlns:r="http://schemas.openxmlformats.org/officeDocument/2006/relationships" xmlns:w="http://schemas.openxmlformats.org/wordprocessingml/2006/main">
  <w:divs>
    <w:div w:id="251208463">
      <w:bodyDiv w:val="1"/>
      <w:marLeft w:val="0"/>
      <w:marRight w:val="0"/>
      <w:marTop w:val="0"/>
      <w:marBottom w:val="0"/>
      <w:divBdr>
        <w:top w:val="none" w:sz="0" w:space="0" w:color="auto"/>
        <w:left w:val="none" w:sz="0" w:space="0" w:color="auto"/>
        <w:bottom w:val="none" w:sz="0" w:space="0" w:color="auto"/>
        <w:right w:val="none" w:sz="0" w:space="0" w:color="auto"/>
      </w:divBdr>
    </w:div>
    <w:div w:id="470252030">
      <w:bodyDiv w:val="1"/>
      <w:marLeft w:val="0"/>
      <w:marRight w:val="0"/>
      <w:marTop w:val="0"/>
      <w:marBottom w:val="0"/>
      <w:divBdr>
        <w:top w:val="none" w:sz="0" w:space="0" w:color="auto"/>
        <w:left w:val="none" w:sz="0" w:space="0" w:color="auto"/>
        <w:bottom w:val="none" w:sz="0" w:space="0" w:color="auto"/>
        <w:right w:val="none" w:sz="0" w:space="0" w:color="auto"/>
      </w:divBdr>
    </w:div>
    <w:div w:id="673920642">
      <w:bodyDiv w:val="1"/>
      <w:marLeft w:val="0"/>
      <w:marRight w:val="0"/>
      <w:marTop w:val="0"/>
      <w:marBottom w:val="0"/>
      <w:divBdr>
        <w:top w:val="none" w:sz="0" w:space="0" w:color="auto"/>
        <w:left w:val="none" w:sz="0" w:space="0" w:color="auto"/>
        <w:bottom w:val="none" w:sz="0" w:space="0" w:color="auto"/>
        <w:right w:val="none" w:sz="0" w:space="0" w:color="auto"/>
      </w:divBdr>
    </w:div>
    <w:div w:id="679628817">
      <w:bodyDiv w:val="1"/>
      <w:marLeft w:val="0"/>
      <w:marRight w:val="0"/>
      <w:marTop w:val="0"/>
      <w:marBottom w:val="0"/>
      <w:divBdr>
        <w:top w:val="none" w:sz="0" w:space="0" w:color="auto"/>
        <w:left w:val="none" w:sz="0" w:space="0" w:color="auto"/>
        <w:bottom w:val="none" w:sz="0" w:space="0" w:color="auto"/>
        <w:right w:val="none" w:sz="0" w:space="0" w:color="auto"/>
      </w:divBdr>
    </w:div>
    <w:div w:id="860166649">
      <w:bodyDiv w:val="1"/>
      <w:marLeft w:val="0"/>
      <w:marRight w:val="0"/>
      <w:marTop w:val="0"/>
      <w:marBottom w:val="0"/>
      <w:divBdr>
        <w:top w:val="none" w:sz="0" w:space="0" w:color="auto"/>
        <w:left w:val="none" w:sz="0" w:space="0" w:color="auto"/>
        <w:bottom w:val="none" w:sz="0" w:space="0" w:color="auto"/>
        <w:right w:val="none" w:sz="0" w:space="0" w:color="auto"/>
      </w:divBdr>
    </w:div>
    <w:div w:id="1146051224">
      <w:bodyDiv w:val="1"/>
      <w:marLeft w:val="0"/>
      <w:marRight w:val="0"/>
      <w:marTop w:val="0"/>
      <w:marBottom w:val="0"/>
      <w:divBdr>
        <w:top w:val="none" w:sz="0" w:space="0" w:color="auto"/>
        <w:left w:val="none" w:sz="0" w:space="0" w:color="auto"/>
        <w:bottom w:val="none" w:sz="0" w:space="0" w:color="auto"/>
        <w:right w:val="none" w:sz="0" w:space="0" w:color="auto"/>
      </w:divBdr>
    </w:div>
    <w:div w:id="1163928657">
      <w:bodyDiv w:val="1"/>
      <w:marLeft w:val="0"/>
      <w:marRight w:val="0"/>
      <w:marTop w:val="0"/>
      <w:marBottom w:val="0"/>
      <w:divBdr>
        <w:top w:val="none" w:sz="0" w:space="0" w:color="auto"/>
        <w:left w:val="none" w:sz="0" w:space="0" w:color="auto"/>
        <w:bottom w:val="none" w:sz="0" w:space="0" w:color="auto"/>
        <w:right w:val="none" w:sz="0" w:space="0" w:color="auto"/>
      </w:divBdr>
    </w:div>
    <w:div w:id="1247692890">
      <w:bodyDiv w:val="1"/>
      <w:marLeft w:val="0"/>
      <w:marRight w:val="0"/>
      <w:marTop w:val="0"/>
      <w:marBottom w:val="0"/>
      <w:divBdr>
        <w:top w:val="none" w:sz="0" w:space="0" w:color="auto"/>
        <w:left w:val="none" w:sz="0" w:space="0" w:color="auto"/>
        <w:bottom w:val="none" w:sz="0" w:space="0" w:color="auto"/>
        <w:right w:val="none" w:sz="0" w:space="0" w:color="auto"/>
      </w:divBdr>
    </w:div>
    <w:div w:id="1405109198">
      <w:bodyDiv w:val="1"/>
      <w:marLeft w:val="0"/>
      <w:marRight w:val="0"/>
      <w:marTop w:val="0"/>
      <w:marBottom w:val="0"/>
      <w:divBdr>
        <w:top w:val="none" w:sz="0" w:space="0" w:color="auto"/>
        <w:left w:val="none" w:sz="0" w:space="0" w:color="auto"/>
        <w:bottom w:val="none" w:sz="0" w:space="0" w:color="auto"/>
        <w:right w:val="none" w:sz="0" w:space="0" w:color="auto"/>
      </w:divBdr>
    </w:div>
    <w:div w:id="1773502346">
      <w:bodyDiv w:val="1"/>
      <w:marLeft w:val="0"/>
      <w:marRight w:val="0"/>
      <w:marTop w:val="0"/>
      <w:marBottom w:val="0"/>
      <w:divBdr>
        <w:top w:val="none" w:sz="0" w:space="0" w:color="auto"/>
        <w:left w:val="none" w:sz="0" w:space="0" w:color="auto"/>
        <w:bottom w:val="none" w:sz="0" w:space="0" w:color="auto"/>
        <w:right w:val="none" w:sz="0" w:space="0" w:color="auto"/>
      </w:divBdr>
    </w:div>
    <w:div w:id="1819226893">
      <w:bodyDiv w:val="1"/>
      <w:marLeft w:val="0"/>
      <w:marRight w:val="0"/>
      <w:marTop w:val="0"/>
      <w:marBottom w:val="0"/>
      <w:divBdr>
        <w:top w:val="none" w:sz="0" w:space="0" w:color="auto"/>
        <w:left w:val="none" w:sz="0" w:space="0" w:color="auto"/>
        <w:bottom w:val="none" w:sz="0" w:space="0" w:color="auto"/>
        <w:right w:val="none" w:sz="0" w:space="0" w:color="auto"/>
      </w:divBdr>
    </w:div>
    <w:div w:id="2032411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71A3330C-AF1E-48B2-9DDA-9D257178FC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20</Pages>
  <Words>1658</Words>
  <Characters>9456</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cp:lastModifiedBy>大埔县委</cp:lastModifiedBy>
  <cp:revision>68</cp:revision>
  <cp:lastPrinted>2018-02-09T07:39:00Z</cp:lastPrinted>
  <dcterms:created xsi:type="dcterms:W3CDTF">2018-03-30T01:37:00Z</dcterms:created>
  <dcterms:modified xsi:type="dcterms:W3CDTF">2018-04-09T09:56:00Z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