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680BA0">
        <w:rPr>
          <w:rFonts w:ascii="方正小标宋简体" w:eastAsia="方正小标宋简体" w:hAnsi="方正小标宋简体" w:cs="方正小标宋简体" w:hint="eastAsia"/>
          <w:sz w:val="84"/>
          <w:szCs w:val="84"/>
        </w:rPr>
        <w:t>6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大埔县移民工作局部门预算</w:t>
      </w: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8A59F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3665A3" w:rsidRDefault="003665A3">
      <w:pPr>
        <w:jc w:val="center"/>
        <w:rPr>
          <w:rFonts w:ascii="黑体" w:eastAsia="黑体" w:hAnsi="黑体" w:cs="黑体"/>
          <w:sz w:val="44"/>
          <w:szCs w:val="44"/>
        </w:rPr>
      </w:pP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>
        <w:rPr>
          <w:rFonts w:ascii="仿宋" w:eastAsia="仿宋" w:hAnsi="仿宋" w:hint="eastAsia"/>
          <w:sz w:val="30"/>
          <w:szCs w:val="30"/>
        </w:rPr>
        <w:t>大埔县移民工作局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3665A3" w:rsidRDefault="008A59F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3665A3" w:rsidRDefault="008A59F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 201</w:t>
      </w:r>
      <w:r w:rsidR="00680BA0"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 201</w:t>
      </w:r>
      <w:r w:rsidR="00680BA0"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  大埔县移民工作局概况</w:t>
      </w:r>
    </w:p>
    <w:p w:rsidR="003665A3" w:rsidRDefault="003665A3">
      <w:pPr>
        <w:rPr>
          <w:rFonts w:ascii="黑体" w:eastAsia="黑体" w:hAnsi="黑体" w:cs="黑体"/>
          <w:sz w:val="44"/>
          <w:szCs w:val="44"/>
        </w:rPr>
      </w:pPr>
    </w:p>
    <w:p w:rsidR="003665A3" w:rsidRDefault="008A59F9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（一）部门机构设置、职能</w:t>
      </w:r>
    </w:p>
    <w:p w:rsidR="003665A3" w:rsidRDefault="008A59F9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680BA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年预算组成单位共 4个，分别是：人秘股、工程技术股、安置和后续扶持股、财务股。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埔县移民工作局的主要职能是：一是是贯彻执行国家和省、市关于水利水电工程移民工作的方针、政策、法律法规和地方性规章及规定。二是负责全县已建、在建、新建水利工程移民工作的管理。三是负责编制全县水库移民后期扶持规划，并负责监督实施。四是负责编制全县水库移民后期扶持年度项目计划，同时组织对实施项目的检查验收。五是负责全县新建、扩建、除险加固水利水电工程征地补偿移民安置工作。六是负责组织全县水利水电工程移民政策、法律、法规的宣传，协调全县水利水电工程移民后期扶持管理和有关遗留问题的处理及</w:t>
      </w:r>
      <w:proofErr w:type="gramStart"/>
      <w:r>
        <w:rPr>
          <w:rFonts w:ascii="仿宋" w:eastAsia="仿宋" w:hAnsi="仿宋" w:hint="eastAsia"/>
          <w:sz w:val="32"/>
          <w:szCs w:val="32"/>
        </w:rPr>
        <w:t>信访维稳工作</w:t>
      </w:r>
      <w:proofErr w:type="gramEnd"/>
      <w:r>
        <w:rPr>
          <w:rFonts w:ascii="仿宋" w:eastAsia="仿宋" w:hAnsi="仿宋" w:hint="eastAsia"/>
          <w:sz w:val="32"/>
          <w:szCs w:val="32"/>
        </w:rPr>
        <w:t>。七是承办县委、县政府和上级交办的其他事项。</w:t>
      </w:r>
    </w:p>
    <w:p w:rsidR="003665A3" w:rsidRDefault="003665A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65A3" w:rsidRDefault="008A59F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3665A3" w:rsidRDefault="008A59F9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3665A3" w:rsidRDefault="008A59F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（二）人员构成情况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大埔县移民工作</w:t>
      </w:r>
      <w:proofErr w:type="gramStart"/>
      <w:r>
        <w:rPr>
          <w:rFonts w:ascii="仿宋" w:eastAsia="仿宋" w:hAnsi="仿宋" w:hint="eastAsia"/>
          <w:sz w:val="32"/>
          <w:szCs w:val="32"/>
        </w:rPr>
        <w:t>局事业</w:t>
      </w:r>
      <w:proofErr w:type="gramEnd"/>
      <w:r>
        <w:rPr>
          <w:rFonts w:ascii="仿宋" w:eastAsia="仿宋" w:hAnsi="仿宋" w:hint="eastAsia"/>
          <w:sz w:val="32"/>
          <w:szCs w:val="32"/>
        </w:rPr>
        <w:t>编制33名，其中设局长1名，</w:t>
      </w:r>
      <w:r>
        <w:rPr>
          <w:rFonts w:ascii="仿宋" w:eastAsia="仿宋" w:hAnsi="仿宋" w:hint="eastAsia"/>
          <w:sz w:val="32"/>
          <w:szCs w:val="32"/>
        </w:rPr>
        <w:lastRenderedPageBreak/>
        <w:t>副局长2名，股长4名，副股长8名。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  201</w:t>
      </w:r>
      <w:r w:rsidR="00680BA0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3665A3" w:rsidRDefault="003665A3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ayout w:type="fixed"/>
        <w:tblLook w:val="04A0"/>
      </w:tblPr>
      <w:tblGrid>
        <w:gridCol w:w="3117"/>
        <w:gridCol w:w="1125"/>
        <w:gridCol w:w="2674"/>
        <w:gridCol w:w="1346"/>
      </w:tblGrid>
      <w:tr w:rsidR="003665A3">
        <w:trPr>
          <w:trHeight w:val="422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3665A3">
        <w:trPr>
          <w:trHeight w:val="523"/>
        </w:trPr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3665A3">
        <w:trPr>
          <w:trHeight w:val="422"/>
        </w:trPr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22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</w:tbl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tbl>
      <w:tblPr>
        <w:tblW w:w="8604" w:type="dxa"/>
        <w:tblLayout w:type="fixed"/>
        <w:tblLook w:val="04A0"/>
      </w:tblPr>
      <w:tblGrid>
        <w:gridCol w:w="4264"/>
        <w:gridCol w:w="2170"/>
        <w:gridCol w:w="2170"/>
      </w:tblGrid>
      <w:tr w:rsidR="003665A3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3665A3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3665A3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</w:tbl>
    <w:p w:rsidR="003665A3" w:rsidRDefault="003665A3"/>
    <w:p w:rsidR="003665A3" w:rsidRDefault="003665A3">
      <w:pPr>
        <w:sectPr w:rsidR="003665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ayout w:type="fixed"/>
        <w:tblLook w:val="04A0"/>
      </w:tblPr>
      <w:tblGrid>
        <w:gridCol w:w="4294"/>
        <w:gridCol w:w="2185"/>
        <w:gridCol w:w="2185"/>
      </w:tblGrid>
      <w:tr w:rsidR="003665A3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3665A3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3665A3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</w:tbl>
    <w:p w:rsidR="003665A3" w:rsidRDefault="003665A3">
      <w:pPr>
        <w:sectPr w:rsidR="003665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ayout w:type="fixed"/>
        <w:tblLook w:val="04A0"/>
      </w:tblPr>
      <w:tblGrid>
        <w:gridCol w:w="2811"/>
        <w:gridCol w:w="1289"/>
        <w:gridCol w:w="2812"/>
        <w:gridCol w:w="1543"/>
      </w:tblGrid>
      <w:tr w:rsidR="003665A3">
        <w:trPr>
          <w:trHeight w:val="415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3665A3">
        <w:trPr>
          <w:trHeight w:val="514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3665A3">
        <w:trPr>
          <w:trHeight w:val="415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 w:rsidP="00680BA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0BA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</w:tr>
    </w:tbl>
    <w:p w:rsidR="003665A3" w:rsidRDefault="003665A3"/>
    <w:tbl>
      <w:tblPr>
        <w:tblW w:w="8429" w:type="dxa"/>
        <w:tblInd w:w="93" w:type="dxa"/>
        <w:tblLayout w:type="fixed"/>
        <w:tblLook w:val="04A0"/>
      </w:tblPr>
      <w:tblGrid>
        <w:gridCol w:w="5058"/>
        <w:gridCol w:w="616"/>
        <w:gridCol w:w="437"/>
        <w:gridCol w:w="1102"/>
        <w:gridCol w:w="1216"/>
      </w:tblGrid>
      <w:tr w:rsidR="003665A3">
        <w:trPr>
          <w:trHeight w:val="402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3665A3">
        <w:trPr>
          <w:trHeight w:val="499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3665A3">
        <w:trPr>
          <w:trHeight w:val="402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02"/>
        </w:trPr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3665A3" w:rsidTr="008A59F9">
        <w:trPr>
          <w:trHeight w:val="402"/>
        </w:trPr>
        <w:tc>
          <w:tcPr>
            <w:tcW w:w="5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6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  <w:r w:rsidRPr="008A59F9">
              <w:rPr>
                <w:rFonts w:cs="Arial"/>
                <w:kern w:val="0"/>
                <w:sz w:val="20"/>
                <w:szCs w:val="20"/>
              </w:rPr>
              <w:t xml:space="preserve">] </w:t>
            </w:r>
            <w:r w:rsidRPr="008A59F9">
              <w:rPr>
                <w:rFonts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1303</w:t>
            </w:r>
            <w:r w:rsidRPr="008A59F9">
              <w:rPr>
                <w:rFonts w:cs="Arial"/>
                <w:kern w:val="0"/>
                <w:sz w:val="20"/>
                <w:szCs w:val="20"/>
              </w:rPr>
              <w:t>]</w:t>
            </w:r>
            <w:r w:rsidRPr="008A59F9">
              <w:rPr>
                <w:rFonts w:cs="Arial"/>
                <w:kern w:val="0"/>
                <w:sz w:val="20"/>
                <w:szCs w:val="20"/>
              </w:rPr>
              <w:t>水利事务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2130399</w:t>
            </w:r>
            <w:r w:rsidRPr="008A59F9">
              <w:rPr>
                <w:rFonts w:cs="Arial"/>
                <w:kern w:val="0"/>
                <w:sz w:val="20"/>
                <w:szCs w:val="20"/>
              </w:rPr>
              <w:t>]</w:t>
            </w:r>
            <w:r w:rsidRPr="008A59F9">
              <w:rPr>
                <w:rFonts w:cs="Arial"/>
                <w:kern w:val="0"/>
                <w:sz w:val="20"/>
                <w:szCs w:val="20"/>
              </w:rPr>
              <w:t>其他水利支出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ind w:right="8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ind w:right="800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ind w:right="8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ind w:right="8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ind w:right="8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680BA0">
            <w:pPr>
              <w:widowControl/>
              <w:ind w:right="8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278" w:type="dxa"/>
        <w:tblInd w:w="93" w:type="dxa"/>
        <w:tblLayout w:type="fixed"/>
        <w:tblLook w:val="04A0"/>
      </w:tblPr>
      <w:tblGrid>
        <w:gridCol w:w="3352"/>
        <w:gridCol w:w="3353"/>
        <w:gridCol w:w="1573"/>
      </w:tblGrid>
      <w:tr w:rsidR="003665A3">
        <w:trPr>
          <w:trHeight w:val="424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3665A3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3665A3">
        <w:trPr>
          <w:trHeight w:val="424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Pr="00CA57E9" w:rsidRDefault="00906D55" w:rsidP="00A71C8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</w:pPr>
            <w:r w:rsidRPr="00CA57E9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201</w:t>
            </w:r>
            <w:r w:rsidR="00A71C8A" w:rsidRPr="00CA57E9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  <w:r w:rsidR="008A59F9" w:rsidRPr="00CA57E9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88.5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11.6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RPr="000A4459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Pr="000A4459" w:rsidRDefault="000A4459">
            <w:pPr>
              <w:widowControl/>
              <w:jc w:val="right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0A445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1.32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0.48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0A445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089" w:type="dxa"/>
        <w:tblInd w:w="93" w:type="dxa"/>
        <w:tblLayout w:type="fixed"/>
        <w:tblLook w:val="04A0"/>
      </w:tblPr>
      <w:tblGrid>
        <w:gridCol w:w="3418"/>
        <w:gridCol w:w="3418"/>
        <w:gridCol w:w="1253"/>
      </w:tblGrid>
      <w:tr w:rsidR="003665A3">
        <w:trPr>
          <w:trHeight w:val="34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3665A3">
        <w:trPr>
          <w:trHeight w:val="422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3665A3">
        <w:trPr>
          <w:trHeight w:val="340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**年预算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429" w:type="dxa"/>
        <w:tblInd w:w="93" w:type="dxa"/>
        <w:tblLayout w:type="fixed"/>
        <w:tblLook w:val="04A0"/>
      </w:tblPr>
      <w:tblGrid>
        <w:gridCol w:w="6427"/>
        <w:gridCol w:w="309"/>
        <w:gridCol w:w="1693"/>
      </w:tblGrid>
      <w:tr w:rsidR="003665A3">
        <w:trPr>
          <w:trHeight w:val="402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3665A3">
        <w:trPr>
          <w:trHeight w:val="499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3665A3">
        <w:trPr>
          <w:trHeight w:val="402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4A2C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4A2C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A2C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19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3665A3">
        <w:trPr>
          <w:trHeight w:val="13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3665A3" w:rsidRDefault="003665A3"/>
    <w:p w:rsidR="003665A3" w:rsidRDefault="003665A3"/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3665A3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3665A3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**年政府性基金预算支出情况表</w:t>
            </w:r>
          </w:p>
        </w:tc>
      </w:tr>
      <w:tr w:rsidR="003665A3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3665A3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65A3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人代会审议。</w:t>
            </w:r>
          </w:p>
        </w:tc>
      </w:tr>
    </w:tbl>
    <w:p w:rsidR="003665A3" w:rsidRDefault="003665A3"/>
    <w:tbl>
      <w:tblPr>
        <w:tblW w:w="8519" w:type="dxa"/>
        <w:tblInd w:w="93" w:type="dxa"/>
        <w:tblLayout w:type="fixed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3665A3">
        <w:trPr>
          <w:trHeight w:val="42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3665A3">
        <w:trPr>
          <w:trHeight w:val="533"/>
        </w:trPr>
        <w:tc>
          <w:tcPr>
            <w:tcW w:w="8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**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预算基本支出预算表</w:t>
            </w:r>
          </w:p>
        </w:tc>
      </w:tr>
      <w:tr w:rsidR="003665A3">
        <w:trPr>
          <w:trHeight w:val="429"/>
        </w:trPr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3665A3">
        <w:trPr>
          <w:trHeight w:val="416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3665A3">
        <w:trPr>
          <w:trHeight w:val="640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665A3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p w:rsidR="003665A3" w:rsidRDefault="003665A3"/>
    <w:p w:rsidR="003665A3" w:rsidRDefault="003665A3"/>
    <w:tbl>
      <w:tblPr>
        <w:tblW w:w="8579" w:type="dxa"/>
        <w:tblInd w:w="93" w:type="dxa"/>
        <w:tblLayout w:type="fixed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3665A3">
        <w:trPr>
          <w:trHeight w:val="508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3665A3">
        <w:trPr>
          <w:trHeight w:val="631"/>
        </w:trPr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**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预算项目支出及其他支出预算表</w:t>
            </w:r>
          </w:p>
        </w:tc>
      </w:tr>
      <w:tr w:rsidR="003665A3">
        <w:trPr>
          <w:trHeight w:val="508"/>
        </w:trPr>
        <w:tc>
          <w:tcPr>
            <w:tcW w:w="5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3665A3">
        <w:trPr>
          <w:trHeight w:val="49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3665A3">
        <w:trPr>
          <w:trHeight w:val="75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>
        <w:trPr>
          <w:trHeight w:val="49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  **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预算情况说明</w:t>
      </w:r>
    </w:p>
    <w:p w:rsidR="003665A3" w:rsidRDefault="003665A3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3665A3" w:rsidRDefault="00CC794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100.1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4A2C8B">
        <w:rPr>
          <w:rFonts w:ascii="仿宋" w:eastAsia="仿宋" w:hAnsi="仿宋" w:cs="仿宋" w:hint="eastAsia"/>
          <w:kern w:val="0"/>
          <w:sz w:val="32"/>
          <w:szCs w:val="32"/>
        </w:rPr>
        <w:t>4.68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0.05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2330F2">
        <w:rPr>
          <w:rFonts w:ascii="仿宋_GB2312" w:eastAsia="仿宋_GB2312" w:hAnsi="仿宋_GB2312" w:cs="仿宋_GB2312" w:hint="eastAsia"/>
          <w:sz w:val="32"/>
          <w:szCs w:val="32"/>
        </w:rPr>
        <w:t>人员工资增长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100.1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4.68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0.05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2330F2">
        <w:rPr>
          <w:rFonts w:ascii="仿宋_GB2312" w:eastAsia="仿宋_GB2312" w:hAnsi="仿宋_GB2312" w:cs="仿宋_GB2312" w:hint="eastAsia"/>
          <w:sz w:val="32"/>
          <w:szCs w:val="32"/>
        </w:rPr>
        <w:t>人员工资增长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3665A3" w:rsidRDefault="00B12DF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BE6F2A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增加6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增长0.</w:t>
      </w:r>
      <w:r w:rsidR="00BE6F2A">
        <w:rPr>
          <w:rFonts w:ascii="仿宋_GB2312" w:eastAsia="仿宋_GB2312" w:hAnsi="仿宋_GB2312" w:cs="仿宋_GB2312" w:hint="eastAsia"/>
          <w:sz w:val="32"/>
          <w:szCs w:val="32"/>
        </w:rPr>
        <w:t>66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4A2C8B">
        <w:rPr>
          <w:rFonts w:ascii="仿宋_GB2312" w:eastAsia="仿宋_GB2312" w:hAnsi="仿宋_GB2312" w:cs="仿宋_GB2312" w:hint="eastAsia"/>
          <w:sz w:val="32"/>
          <w:szCs w:val="32"/>
        </w:rPr>
        <w:t>增加1辆公务用车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万元，公务用车购置及运行费</w:t>
      </w:r>
      <w:r w:rsidR="00BE6F2A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BE6F2A">
        <w:rPr>
          <w:rFonts w:ascii="仿宋_GB2312" w:eastAsia="仿宋_GB2312" w:hAnsi="仿宋_GB2312" w:cs="仿宋_GB2312" w:hint="eastAsia"/>
          <w:sz w:val="32"/>
          <w:szCs w:val="32"/>
        </w:rPr>
        <w:t>增加6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BE6F2A">
        <w:rPr>
          <w:rFonts w:ascii="仿宋_GB2312" w:eastAsia="仿宋_GB2312" w:hAnsi="仿宋_GB2312" w:cs="仿宋_GB2312" w:hint="eastAsia"/>
          <w:sz w:val="32"/>
          <w:szCs w:val="32"/>
        </w:rPr>
        <w:t>增长100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3665A3" w:rsidRPr="00597C26" w:rsidRDefault="008A59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A7487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BE6F2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2330F2">
        <w:rPr>
          <w:rFonts w:ascii="仿宋_GB2312" w:eastAsia="仿宋_GB2312" w:hAnsi="仿宋_GB2312" w:cs="仿宋_GB2312" w:hint="eastAsia"/>
          <w:sz w:val="32"/>
          <w:szCs w:val="32"/>
        </w:rPr>
        <w:t>11.6万元，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其中：办公费</w:t>
      </w:r>
      <w:r w:rsidR="000A4459" w:rsidRPr="00597C26">
        <w:rPr>
          <w:rFonts w:ascii="仿宋_GB2312" w:eastAsia="仿宋_GB2312" w:hAnsi="仿宋_GB2312" w:cs="仿宋_GB2312" w:hint="eastAsia"/>
          <w:sz w:val="32"/>
          <w:szCs w:val="32"/>
        </w:rPr>
        <w:t>1.32</w:t>
      </w:r>
      <w:r w:rsidR="00127B03" w:rsidRPr="00597C26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7B03" w:rsidRPr="00597C26">
        <w:rPr>
          <w:rFonts w:ascii="仿宋_GB2312" w:eastAsia="仿宋_GB2312" w:hAnsi="仿宋_GB2312" w:cs="仿宋_GB2312" w:hint="eastAsia"/>
          <w:sz w:val="32"/>
          <w:szCs w:val="32"/>
        </w:rPr>
        <w:t>电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0A4459" w:rsidRPr="00597C26">
        <w:rPr>
          <w:rFonts w:ascii="仿宋_GB2312" w:eastAsia="仿宋_GB2312" w:hAnsi="仿宋_GB2312" w:cs="仿宋_GB2312" w:hint="eastAsia"/>
          <w:sz w:val="32"/>
          <w:szCs w:val="32"/>
        </w:rPr>
        <w:t>1.5</w:t>
      </w:r>
      <w:r w:rsidR="00127B03" w:rsidRPr="00597C26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0A4459" w:rsidRPr="00597C26">
        <w:rPr>
          <w:rFonts w:ascii="仿宋_GB2312" w:eastAsia="仿宋_GB2312" w:hAnsi="仿宋_GB2312" w:cs="仿宋_GB2312" w:hint="eastAsia"/>
          <w:sz w:val="32"/>
          <w:szCs w:val="32"/>
        </w:rPr>
        <w:t>0.3</w:t>
      </w:r>
      <w:r w:rsidR="00127B03" w:rsidRPr="00597C26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0A4459" w:rsidRPr="00597C26">
        <w:rPr>
          <w:rFonts w:ascii="仿宋_GB2312" w:eastAsia="仿宋_GB2312" w:hAnsi="仿宋_GB2312" w:cs="仿宋_GB2312" w:hint="eastAsia"/>
          <w:sz w:val="32"/>
          <w:szCs w:val="32"/>
        </w:rPr>
        <w:t>0.48</w:t>
      </w:r>
      <w:r w:rsidR="00127B03" w:rsidRPr="00597C26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7B03" w:rsidRPr="00597C26">
        <w:rPr>
          <w:rFonts w:ascii="仿宋_GB2312" w:eastAsia="仿宋_GB2312" w:hAnsi="仿宋_GB2312" w:cs="仿宋_GB2312" w:hint="eastAsia"/>
          <w:sz w:val="32"/>
          <w:szCs w:val="32"/>
        </w:rPr>
        <w:t>公务用车运行维护费5万元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05D0C" w:rsidRPr="00597C26">
        <w:rPr>
          <w:rFonts w:ascii="仿宋_GB2312" w:eastAsia="仿宋_GB2312" w:hAnsi="仿宋_GB2312" w:cs="仿宋_GB2312" w:hint="eastAsia"/>
          <w:sz w:val="32"/>
          <w:szCs w:val="32"/>
        </w:rPr>
        <w:t>公务接待费3万元</w:t>
      </w:r>
      <w:r w:rsidRPr="00597C2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2330F2" w:rsidRDefault="008A59F9" w:rsidP="00233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2330F2">
        <w:rPr>
          <w:rFonts w:ascii="仿宋_GB2312" w:eastAsia="仿宋_GB2312" w:hAnsi="仿宋_GB2312" w:cs="仿宋_GB2312" w:hint="eastAsia"/>
          <w:sz w:val="32"/>
          <w:szCs w:val="32"/>
        </w:rPr>
        <w:t>2016年本局无政府采购项目。</w:t>
      </w:r>
    </w:p>
    <w:p w:rsidR="003665A3" w:rsidRDefault="008A59F9" w:rsidP="002330F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2330F2" w:rsidRDefault="002330F2" w:rsidP="002330F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截至2017年1月1日，本部门占有使用国有资产总体情况为：共有车辆1部。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2330F2" w:rsidRPr="002330F2" w:rsidRDefault="002330F2" w:rsidP="002330F2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2330F2"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2330F2">
        <w:rPr>
          <w:rFonts w:ascii="仿宋_GB2312" w:eastAsia="仿宋_GB2312" w:hAnsi="仿宋_GB2312" w:cs="仿宋_GB2312" w:hint="eastAsia"/>
          <w:sz w:val="32"/>
          <w:szCs w:val="32"/>
        </w:rPr>
        <w:t>年，大埔县移民工作局推进预算绩效信息公开的目标绩效覆盖率达100%。</w:t>
      </w: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65A3" w:rsidRDefault="003665A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665A3" w:rsidSect="0036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D5" w:rsidRDefault="008E1FD5" w:rsidP="00597C26">
      <w:r>
        <w:separator/>
      </w:r>
    </w:p>
  </w:endnote>
  <w:endnote w:type="continuationSeparator" w:id="0">
    <w:p w:rsidR="008E1FD5" w:rsidRDefault="008E1FD5" w:rsidP="0059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D5" w:rsidRDefault="008E1FD5" w:rsidP="00597C26">
      <w:r>
        <w:separator/>
      </w:r>
    </w:p>
  </w:footnote>
  <w:footnote w:type="continuationSeparator" w:id="0">
    <w:p w:rsidR="008E1FD5" w:rsidRDefault="008E1FD5" w:rsidP="00597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05B4A"/>
    <w:rsid w:val="00044B2D"/>
    <w:rsid w:val="000A4459"/>
    <w:rsid w:val="000A5401"/>
    <w:rsid w:val="000C3537"/>
    <w:rsid w:val="00127B03"/>
    <w:rsid w:val="00145F99"/>
    <w:rsid w:val="001A6815"/>
    <w:rsid w:val="001B3118"/>
    <w:rsid w:val="002330F2"/>
    <w:rsid w:val="0024119B"/>
    <w:rsid w:val="003665A3"/>
    <w:rsid w:val="003F7E37"/>
    <w:rsid w:val="0048089B"/>
    <w:rsid w:val="004A2C8B"/>
    <w:rsid w:val="00505B4A"/>
    <w:rsid w:val="00554E31"/>
    <w:rsid w:val="00597C26"/>
    <w:rsid w:val="005F7D91"/>
    <w:rsid w:val="006150DC"/>
    <w:rsid w:val="006255B8"/>
    <w:rsid w:val="00680BA0"/>
    <w:rsid w:val="0080260B"/>
    <w:rsid w:val="00854799"/>
    <w:rsid w:val="008A59F9"/>
    <w:rsid w:val="008C31CC"/>
    <w:rsid w:val="008E1FD5"/>
    <w:rsid w:val="00906D55"/>
    <w:rsid w:val="00925C68"/>
    <w:rsid w:val="00A04A53"/>
    <w:rsid w:val="00A217B1"/>
    <w:rsid w:val="00A50396"/>
    <w:rsid w:val="00A56614"/>
    <w:rsid w:val="00A71C8A"/>
    <w:rsid w:val="00A84CE6"/>
    <w:rsid w:val="00AA2CA4"/>
    <w:rsid w:val="00B12DFC"/>
    <w:rsid w:val="00B33320"/>
    <w:rsid w:val="00BA7487"/>
    <w:rsid w:val="00BD7887"/>
    <w:rsid w:val="00BE6F2A"/>
    <w:rsid w:val="00BF50CA"/>
    <w:rsid w:val="00C2365C"/>
    <w:rsid w:val="00C87A8E"/>
    <w:rsid w:val="00CA57E9"/>
    <w:rsid w:val="00CC7945"/>
    <w:rsid w:val="00CF3C31"/>
    <w:rsid w:val="00D0003E"/>
    <w:rsid w:val="00D6761F"/>
    <w:rsid w:val="00DA497E"/>
    <w:rsid w:val="00EA3A29"/>
    <w:rsid w:val="00EA4F11"/>
    <w:rsid w:val="00F05D0C"/>
    <w:rsid w:val="00F83B9E"/>
    <w:rsid w:val="00F83FBF"/>
    <w:rsid w:val="0137032C"/>
    <w:rsid w:val="044C082F"/>
    <w:rsid w:val="06B86070"/>
    <w:rsid w:val="0738799B"/>
    <w:rsid w:val="079515E2"/>
    <w:rsid w:val="081046AE"/>
    <w:rsid w:val="08F12613"/>
    <w:rsid w:val="09DF0E91"/>
    <w:rsid w:val="0C7D4F68"/>
    <w:rsid w:val="0CDC6807"/>
    <w:rsid w:val="0DA73C9C"/>
    <w:rsid w:val="0E3B473A"/>
    <w:rsid w:val="10336301"/>
    <w:rsid w:val="1095010A"/>
    <w:rsid w:val="1160131E"/>
    <w:rsid w:val="13016A31"/>
    <w:rsid w:val="153F5082"/>
    <w:rsid w:val="1891205A"/>
    <w:rsid w:val="195D1292"/>
    <w:rsid w:val="19E46DC8"/>
    <w:rsid w:val="1A677978"/>
    <w:rsid w:val="1C446613"/>
    <w:rsid w:val="1EF0163F"/>
    <w:rsid w:val="1F390102"/>
    <w:rsid w:val="20986E30"/>
    <w:rsid w:val="20EE6A13"/>
    <w:rsid w:val="2298754E"/>
    <w:rsid w:val="23777816"/>
    <w:rsid w:val="23C068CD"/>
    <w:rsid w:val="280A3E42"/>
    <w:rsid w:val="28BB549B"/>
    <w:rsid w:val="2BBC526B"/>
    <w:rsid w:val="2BC05093"/>
    <w:rsid w:val="2D270348"/>
    <w:rsid w:val="2DC647E4"/>
    <w:rsid w:val="2FD55100"/>
    <w:rsid w:val="30800DC9"/>
    <w:rsid w:val="314460A2"/>
    <w:rsid w:val="323076D6"/>
    <w:rsid w:val="32E65AF8"/>
    <w:rsid w:val="34FA5543"/>
    <w:rsid w:val="36CB55C1"/>
    <w:rsid w:val="36E602DD"/>
    <w:rsid w:val="39871C04"/>
    <w:rsid w:val="3B6B76C1"/>
    <w:rsid w:val="3B830525"/>
    <w:rsid w:val="3D8C0710"/>
    <w:rsid w:val="3E747EAB"/>
    <w:rsid w:val="3EB553DD"/>
    <w:rsid w:val="3EDB336D"/>
    <w:rsid w:val="41662FC2"/>
    <w:rsid w:val="422B0AFC"/>
    <w:rsid w:val="43345076"/>
    <w:rsid w:val="43B83269"/>
    <w:rsid w:val="45ED7B38"/>
    <w:rsid w:val="46725F2F"/>
    <w:rsid w:val="47363A2C"/>
    <w:rsid w:val="47D53B43"/>
    <w:rsid w:val="48786743"/>
    <w:rsid w:val="4997399F"/>
    <w:rsid w:val="50582A9D"/>
    <w:rsid w:val="50BA179D"/>
    <w:rsid w:val="50CB6A87"/>
    <w:rsid w:val="50F064B0"/>
    <w:rsid w:val="51187011"/>
    <w:rsid w:val="51C24EBA"/>
    <w:rsid w:val="51D65F8B"/>
    <w:rsid w:val="53474F62"/>
    <w:rsid w:val="57D84B3C"/>
    <w:rsid w:val="57FE4FA3"/>
    <w:rsid w:val="59A46533"/>
    <w:rsid w:val="5C1D2D21"/>
    <w:rsid w:val="60E37A9B"/>
    <w:rsid w:val="638937AA"/>
    <w:rsid w:val="64377A4D"/>
    <w:rsid w:val="646714D8"/>
    <w:rsid w:val="66D06120"/>
    <w:rsid w:val="67796039"/>
    <w:rsid w:val="68FE5EEC"/>
    <w:rsid w:val="6A5A64BD"/>
    <w:rsid w:val="6D9B07DA"/>
    <w:rsid w:val="6DEC0F3B"/>
    <w:rsid w:val="73B45D03"/>
    <w:rsid w:val="7A3D118F"/>
    <w:rsid w:val="7B67472E"/>
    <w:rsid w:val="7B802665"/>
    <w:rsid w:val="7B8D19B2"/>
    <w:rsid w:val="7CD42912"/>
    <w:rsid w:val="7E13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65A3"/>
    <w:rPr>
      <w:sz w:val="18"/>
      <w:szCs w:val="18"/>
    </w:rPr>
  </w:style>
  <w:style w:type="character" w:customStyle="1" w:styleId="Char">
    <w:name w:val="批注框文本 Char"/>
    <w:basedOn w:val="a0"/>
    <w:link w:val="a3"/>
    <w:rsid w:val="003665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8A59F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59F9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paragraph" w:styleId="a4">
    <w:name w:val="List Paragraph"/>
    <w:basedOn w:val="a"/>
    <w:uiPriority w:val="99"/>
    <w:unhideWhenUsed/>
    <w:rsid w:val="002330F2"/>
    <w:pPr>
      <w:ind w:firstLineChars="200" w:firstLine="420"/>
    </w:pPr>
  </w:style>
  <w:style w:type="paragraph" w:styleId="a5">
    <w:name w:val="header"/>
    <w:basedOn w:val="a"/>
    <w:link w:val="Char0"/>
    <w:rsid w:val="0059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97C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9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97C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梅州市人民政府专用版</cp:lastModifiedBy>
  <cp:revision>19</cp:revision>
  <cp:lastPrinted>2018-02-09T07:39:00Z</cp:lastPrinted>
  <dcterms:created xsi:type="dcterms:W3CDTF">2018-04-11T02:38:00Z</dcterms:created>
  <dcterms:modified xsi:type="dcterms:W3CDTF">2018-04-13T07:28:00Z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