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1" w:rsidRDefault="00466E31" w:rsidP="00D43E04">
      <w:pPr>
        <w:widowControl w:val="0"/>
        <w:autoSpaceDE w:val="0"/>
        <w:autoSpaceDN w:val="0"/>
        <w:adjustRightInd w:val="0"/>
        <w:ind w:left="567" w:hangingChars="315" w:hanging="567"/>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57A2B" w:rsidRDefault="006D22FB" w:rsidP="00466E31">
      <w:pPr>
        <w:widowControl w:val="0"/>
        <w:autoSpaceDE w:val="0"/>
        <w:autoSpaceDN w:val="0"/>
        <w:adjustRightInd w:val="0"/>
        <w:ind w:leftChars="59" w:left="142"/>
        <w:jc w:val="center"/>
        <w:rPr>
          <w:rFonts w:ascii="仿宋_GB2312" w:eastAsia="仿宋_GB2312" w:hAnsi="Times New Roman" w:cs="仿宋_GB2312"/>
          <w:b/>
          <w:sz w:val="72"/>
          <w:szCs w:val="72"/>
        </w:rPr>
      </w:pPr>
      <w:r w:rsidRPr="00457A2B">
        <w:rPr>
          <w:rFonts w:ascii="仿宋_GB2312" w:eastAsia="仿宋_GB2312" w:hAnsi="Times New Roman" w:cs="仿宋_GB2312"/>
          <w:b/>
          <w:sz w:val="72"/>
          <w:szCs w:val="72"/>
        </w:rPr>
        <w:t>201</w:t>
      </w:r>
      <w:r w:rsidR="006B4F70">
        <w:rPr>
          <w:rFonts w:ascii="仿宋_GB2312" w:eastAsia="仿宋_GB2312" w:hAnsi="Times New Roman" w:cs="仿宋_GB2312" w:hint="eastAsia"/>
          <w:b/>
          <w:sz w:val="72"/>
          <w:szCs w:val="72"/>
        </w:rPr>
        <w:t>8</w:t>
      </w:r>
      <w:r w:rsidRPr="00457A2B">
        <w:rPr>
          <w:rFonts w:ascii="仿宋_GB2312" w:eastAsia="仿宋_GB2312" w:hAnsi="Times New Roman" w:cs="仿宋_GB2312" w:hint="eastAsia"/>
          <w:b/>
          <w:sz w:val="72"/>
          <w:szCs w:val="72"/>
        </w:rPr>
        <w:t>年度</w:t>
      </w:r>
    </w:p>
    <w:p w:rsidR="00457A2B" w:rsidRPr="00457A2B" w:rsidRDefault="00457A2B" w:rsidP="00466E31">
      <w:pPr>
        <w:widowControl w:val="0"/>
        <w:autoSpaceDE w:val="0"/>
        <w:autoSpaceDN w:val="0"/>
        <w:adjustRightInd w:val="0"/>
        <w:ind w:leftChars="59" w:left="142"/>
        <w:jc w:val="center"/>
        <w:rPr>
          <w:rFonts w:ascii="仿宋_GB2312" w:eastAsia="仿宋_GB2312" w:hAnsi="Times New Roman" w:cs="仿宋_GB2312"/>
          <w:b/>
          <w:sz w:val="72"/>
          <w:szCs w:val="72"/>
        </w:rPr>
      </w:pPr>
    </w:p>
    <w:p w:rsidR="006D22FB" w:rsidRPr="00457A2B" w:rsidRDefault="00CD51D3" w:rsidP="00466E31">
      <w:pPr>
        <w:widowControl w:val="0"/>
        <w:autoSpaceDE w:val="0"/>
        <w:autoSpaceDN w:val="0"/>
        <w:adjustRightInd w:val="0"/>
        <w:ind w:leftChars="59" w:left="142"/>
        <w:jc w:val="center"/>
        <w:rPr>
          <w:rFonts w:ascii="仿宋_GB2312" w:eastAsia="仿宋_GB2312" w:hAnsi="Times New Roman" w:cs="仿宋_GB2312"/>
          <w:b/>
          <w:sz w:val="72"/>
          <w:szCs w:val="72"/>
        </w:rPr>
      </w:pPr>
      <w:r w:rsidRPr="00457A2B">
        <w:rPr>
          <w:rFonts w:ascii="仿宋_GB2312" w:eastAsia="仿宋_GB2312" w:hAnsi="Times New Roman" w:cs="仿宋_GB2312" w:hint="eastAsia"/>
          <w:b/>
          <w:sz w:val="72"/>
          <w:szCs w:val="72"/>
        </w:rPr>
        <w:t>大埔县公路局</w:t>
      </w:r>
      <w:r w:rsidR="00B31764">
        <w:rPr>
          <w:rFonts w:ascii="仿宋_GB2312" w:eastAsia="仿宋_GB2312" w:hAnsi="Times New Roman" w:cs="仿宋_GB2312" w:hint="eastAsia"/>
          <w:b/>
          <w:sz w:val="72"/>
          <w:szCs w:val="72"/>
        </w:rPr>
        <w:t>部门</w:t>
      </w:r>
      <w:r w:rsidR="006D22FB" w:rsidRPr="00457A2B">
        <w:rPr>
          <w:rFonts w:ascii="仿宋_GB2312" w:eastAsia="仿宋_GB2312" w:hAnsi="Times New Roman" w:cs="仿宋_GB2312" w:hint="eastAsia"/>
          <w:b/>
          <w:sz w:val="72"/>
          <w:szCs w:val="72"/>
        </w:rPr>
        <w:t>预算</w:t>
      </w:r>
    </w:p>
    <w:p w:rsidR="006D22FB" w:rsidRPr="00457A2B" w:rsidRDefault="006D22FB" w:rsidP="006D22FB">
      <w:pPr>
        <w:widowControl w:val="0"/>
        <w:autoSpaceDE w:val="0"/>
        <w:autoSpaceDN w:val="0"/>
        <w:adjustRightInd w:val="0"/>
        <w:rPr>
          <w:rFonts w:ascii="TimesNewRomanPSMT" w:eastAsia="TimesNewRomanPSMT" w:hAnsi="Times New Roman" w:cs="TimesNewRomanPSMT"/>
          <w:sz w:val="72"/>
          <w:szCs w:val="72"/>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6D22FB" w:rsidRPr="006D22FB" w:rsidRDefault="006D22FB" w:rsidP="00B31764">
      <w:pPr>
        <w:widowControl w:val="0"/>
        <w:autoSpaceDE w:val="0"/>
        <w:autoSpaceDN w:val="0"/>
        <w:adjustRightInd w:val="0"/>
        <w:jc w:val="center"/>
        <w:rPr>
          <w:rFonts w:ascii="仿宋_GB2312" w:eastAsia="仿宋_GB2312" w:hAnsi="Times New Roman" w:cs="仿宋_GB2312"/>
          <w:sz w:val="44"/>
          <w:szCs w:val="44"/>
        </w:rPr>
      </w:pPr>
      <w:r w:rsidRPr="006D22FB">
        <w:rPr>
          <w:rFonts w:ascii="仿宋_GB2312" w:eastAsia="仿宋_GB2312" w:hAnsi="Times New Roman" w:cs="仿宋_GB2312" w:hint="eastAsia"/>
          <w:sz w:val="44"/>
          <w:szCs w:val="44"/>
        </w:rPr>
        <w:lastRenderedPageBreak/>
        <w:t>目录</w:t>
      </w:r>
    </w:p>
    <w:p w:rsidR="00B31764" w:rsidRDefault="00B31764" w:rsidP="00B31764">
      <w:pPr>
        <w:ind w:firstLineChars="200" w:firstLine="640"/>
        <w:rPr>
          <w:rFonts w:ascii="黑体" w:eastAsia="黑体" w:hAnsi="黑体" w:cs="黑体"/>
          <w:sz w:val="32"/>
          <w:szCs w:val="32"/>
        </w:rPr>
      </w:pP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650BB7">
        <w:rPr>
          <w:rFonts w:ascii="黑体" w:eastAsia="黑体" w:hAnsi="黑体" w:cs="黑体" w:hint="eastAsia"/>
          <w:sz w:val="32"/>
          <w:szCs w:val="32"/>
        </w:rPr>
        <w:t>大埔县公路局</w:t>
      </w:r>
      <w:r>
        <w:rPr>
          <w:rFonts w:ascii="黑体" w:eastAsia="黑体" w:hAnsi="黑体" w:cs="黑体" w:hint="eastAsia"/>
          <w:sz w:val="32"/>
          <w:szCs w:val="32"/>
        </w:rPr>
        <w:t>概况</w:t>
      </w:r>
    </w:p>
    <w:p w:rsidR="00B31764" w:rsidRDefault="00B31764" w:rsidP="00B31764">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B31764" w:rsidRDefault="00B31764" w:rsidP="00B31764">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650BB7">
        <w:rPr>
          <w:rFonts w:ascii="黑体" w:eastAsia="黑体" w:hAnsi="黑体" w:cs="黑体" w:hint="eastAsia"/>
          <w:sz w:val="32"/>
          <w:szCs w:val="32"/>
        </w:rPr>
        <w:t>2018</w:t>
      </w:r>
      <w:r>
        <w:rPr>
          <w:rFonts w:ascii="黑体" w:eastAsia="黑体" w:hAnsi="黑体" w:cs="黑体" w:hint="eastAsia"/>
          <w:sz w:val="32"/>
          <w:szCs w:val="32"/>
        </w:rPr>
        <w:t>年部门预算表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B31764" w:rsidRPr="00B31764" w:rsidRDefault="00B31764" w:rsidP="00B31764">
      <w:pPr>
        <w:widowControl w:val="0"/>
        <w:numPr>
          <w:ilvl w:val="0"/>
          <w:numId w:val="2"/>
        </w:numPr>
        <w:ind w:firstLine="640"/>
        <w:jc w:val="both"/>
        <w:rPr>
          <w:rFonts w:ascii="仿宋_GB2312" w:eastAsia="仿宋_GB2312" w:hAnsi="仿宋_GB2312" w:cs="仿宋_GB2312"/>
          <w:i/>
          <w:sz w:val="32"/>
          <w:szCs w:val="32"/>
        </w:rPr>
      </w:pPr>
      <w:r w:rsidRPr="00B31764">
        <w:rPr>
          <w:rFonts w:ascii="仿宋_GB2312" w:eastAsia="仿宋_GB2312" w:hAnsi="仿宋_GB2312" w:cs="仿宋_GB2312" w:hint="eastAsia"/>
          <w:i/>
          <w:sz w:val="32"/>
          <w:szCs w:val="32"/>
        </w:rPr>
        <w:t>财政拨款收支总体情况表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D43E04">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B31764">
      <w:pPr>
        <w:widowControl w:val="0"/>
        <w:autoSpaceDE w:val="0"/>
        <w:autoSpaceDN w:val="0"/>
        <w:adjustRightIn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3B5DFD">
        <w:rPr>
          <w:rFonts w:ascii="方正小标宋简体" w:eastAsia="方正小标宋简体" w:hAnsi="方正小标宋简体" w:cs="方正小标宋简体" w:hint="eastAsia"/>
          <w:sz w:val="44"/>
          <w:szCs w:val="44"/>
        </w:rPr>
        <w:t>大埔县公路局</w:t>
      </w:r>
      <w:r>
        <w:rPr>
          <w:rFonts w:ascii="方正小标宋简体" w:eastAsia="方正小标宋简体" w:hAnsi="方正小标宋简体" w:cs="方正小标宋简体" w:hint="eastAsia"/>
          <w:sz w:val="44"/>
          <w:szCs w:val="44"/>
        </w:rPr>
        <w:t>概况</w:t>
      </w:r>
    </w:p>
    <w:p w:rsidR="00466E31" w:rsidRPr="006D22FB" w:rsidRDefault="00466E31" w:rsidP="006D22FB">
      <w:pPr>
        <w:widowControl w:val="0"/>
        <w:autoSpaceDE w:val="0"/>
        <w:autoSpaceDN w:val="0"/>
        <w:adjustRightInd w:val="0"/>
        <w:rPr>
          <w:rFonts w:ascii="TimesNewRomanPSMT" w:eastAsia="TimesNewRomanPSMT" w:hAnsi="Times New Roman" w:cs="TimesNewRomanPSMT"/>
          <w:sz w:val="18"/>
          <w:szCs w:val="18"/>
        </w:rPr>
      </w:pPr>
    </w:p>
    <w:p w:rsidR="006D22FB" w:rsidRPr="0055687A" w:rsidRDefault="00B31764" w:rsidP="00D43E04">
      <w:pPr>
        <w:widowControl w:val="0"/>
        <w:autoSpaceDE w:val="0"/>
        <w:autoSpaceDN w:val="0"/>
        <w:adjustRightInd w:val="0"/>
        <w:ind w:leftChars="118" w:left="283"/>
        <w:rPr>
          <w:rFonts w:ascii="仿宋_GB2312" w:eastAsia="仿宋_GB2312" w:hAnsi="Times New Roman" w:cs="仿宋_GB2312"/>
          <w:b/>
          <w:sz w:val="32"/>
          <w:szCs w:val="32"/>
        </w:rPr>
      </w:pPr>
      <w:r w:rsidRPr="0055687A">
        <w:rPr>
          <w:rFonts w:ascii="仿宋_GB2312" w:eastAsia="仿宋_GB2312" w:hAnsi="Times New Roman" w:cs="仿宋_GB2312" w:hint="eastAsia"/>
          <w:b/>
          <w:sz w:val="32"/>
          <w:szCs w:val="32"/>
        </w:rPr>
        <w:t>一、主要职责</w:t>
      </w:r>
    </w:p>
    <w:p w:rsidR="00F531F3" w:rsidRPr="0055687A" w:rsidRDefault="003B5DFD" w:rsidP="00F531F3">
      <w:pPr>
        <w:ind w:firstLineChars="200" w:firstLine="640"/>
        <w:rPr>
          <w:rFonts w:ascii="仿宋_GB2312" w:eastAsia="仿宋_GB2312"/>
          <w:sz w:val="32"/>
          <w:szCs w:val="32"/>
        </w:rPr>
      </w:pPr>
      <w:r>
        <w:rPr>
          <w:rFonts w:ascii="仿宋_GB2312" w:eastAsia="仿宋_GB2312" w:hAnsi="Times New Roman" w:cs="仿宋_GB2312" w:hint="eastAsia"/>
          <w:sz w:val="32"/>
          <w:szCs w:val="32"/>
        </w:rPr>
        <w:t>大埔</w:t>
      </w:r>
      <w:r w:rsidR="00F531F3" w:rsidRPr="0055687A">
        <w:rPr>
          <w:rFonts w:ascii="仿宋_GB2312" w:eastAsia="仿宋_GB2312" w:hAnsi="Times New Roman" w:cs="仿宋_GB2312" w:hint="eastAsia"/>
          <w:sz w:val="32"/>
          <w:szCs w:val="32"/>
        </w:rPr>
        <w:t>县公路局</w:t>
      </w:r>
      <w:r w:rsidR="006D22FB" w:rsidRPr="0055687A">
        <w:rPr>
          <w:rFonts w:ascii="仿宋_GB2312" w:eastAsia="仿宋_GB2312" w:hAnsi="Times New Roman" w:cs="仿宋_GB2312" w:hint="eastAsia"/>
          <w:sz w:val="32"/>
          <w:szCs w:val="32"/>
        </w:rPr>
        <w:t>的主要职能是：</w:t>
      </w:r>
      <w:r w:rsidR="00F531F3" w:rsidRPr="0055687A">
        <w:rPr>
          <w:rFonts w:ascii="仿宋_GB2312" w:eastAsia="仿宋_GB2312" w:hint="eastAsia"/>
          <w:sz w:val="32"/>
          <w:szCs w:val="32"/>
        </w:rPr>
        <w:t>贯彻执行《中华人民共和国公路法》和《广东省公路条例》等法律、法规，参与制定全县国、省道干线公路发展规划、年度工作计划和安全质量等管理办法，并组织实施；负责和全县国、省道干线公路及其附属设施的建设、维修、养护工作；负责全县国、省道干线公路路政管理工作、巡查、制止侵占或者损坏路产路权等违法行为，向县交通综合行政执法局移送违反</w:t>
      </w:r>
      <w:proofErr w:type="gramStart"/>
      <w:r w:rsidR="00F531F3" w:rsidRPr="0055687A">
        <w:rPr>
          <w:rFonts w:ascii="仿宋_GB2312" w:eastAsia="仿宋_GB2312" w:hint="eastAsia"/>
          <w:sz w:val="32"/>
          <w:szCs w:val="32"/>
        </w:rPr>
        <w:t>路政法规</w:t>
      </w:r>
      <w:proofErr w:type="gramEnd"/>
      <w:r w:rsidR="00F531F3" w:rsidRPr="0055687A">
        <w:rPr>
          <w:rFonts w:ascii="仿宋_GB2312" w:eastAsia="仿宋_GB2312" w:hint="eastAsia"/>
          <w:sz w:val="32"/>
          <w:szCs w:val="32"/>
        </w:rPr>
        <w:t>案件；负责本辖区路桥通行费年票的征收工作；负责公路科学技术项目的管理及成果推广应用；负责本单位精神文明建设和行风建设；组织实施创建文明样板路工作；负责全县国、省道干线公路交通、安全生产监督管理；协调全县国、省道干线公路交通战备、应急抢险工作；承办县委、县政府和上级主管部门交办的其他事项。</w:t>
      </w:r>
    </w:p>
    <w:p w:rsidR="006D22FB" w:rsidRPr="0055687A" w:rsidRDefault="00B31764" w:rsidP="0055687A">
      <w:pPr>
        <w:pStyle w:val="a7"/>
        <w:widowControl w:val="0"/>
        <w:numPr>
          <w:ilvl w:val="0"/>
          <w:numId w:val="5"/>
        </w:numPr>
        <w:autoSpaceDE w:val="0"/>
        <w:autoSpaceDN w:val="0"/>
        <w:adjustRightInd w:val="0"/>
        <w:ind w:firstLineChars="0"/>
        <w:rPr>
          <w:rFonts w:ascii="仿宋_GB2312" w:eastAsia="仿宋_GB2312" w:hAnsi="Times New Roman" w:cs="仿宋_GB2312"/>
          <w:b/>
          <w:sz w:val="32"/>
          <w:szCs w:val="32"/>
        </w:rPr>
      </w:pPr>
      <w:r w:rsidRPr="0055687A">
        <w:rPr>
          <w:rFonts w:ascii="仿宋_GB2312" w:eastAsia="仿宋_GB2312" w:hAnsi="Times New Roman" w:cs="仿宋_GB2312" w:hint="eastAsia"/>
          <w:b/>
          <w:sz w:val="32"/>
          <w:szCs w:val="32"/>
        </w:rPr>
        <w:t>机构设置</w:t>
      </w:r>
    </w:p>
    <w:p w:rsidR="0055687A" w:rsidRPr="0055687A" w:rsidRDefault="0055687A" w:rsidP="005568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w:t>
      </w:r>
      <w:r w:rsidRPr="0055687A">
        <w:rPr>
          <w:rFonts w:ascii="仿宋_GB2312" w:eastAsia="仿宋_GB2312" w:hAnsi="仿宋_GB2312" w:cs="仿宋_GB2312" w:hint="eastAsia"/>
          <w:sz w:val="32"/>
          <w:szCs w:val="32"/>
        </w:rPr>
        <w:t>部门预算为局本级预算。</w:t>
      </w:r>
    </w:p>
    <w:p w:rsidR="0055687A" w:rsidRDefault="0055687A" w:rsidP="0055687A">
      <w:pPr>
        <w:widowControl w:val="0"/>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r>
        <w:rPr>
          <w:rFonts w:ascii="仿宋_GB2312" w:eastAsia="仿宋_GB2312" w:hAnsi="仿宋_GB2312" w:cs="仿宋_GB2312"/>
          <w:sz w:val="32"/>
          <w:szCs w:val="32"/>
        </w:rPr>
        <w:t xml:space="preserve"> </w:t>
      </w:r>
    </w:p>
    <w:p w:rsidR="0055687A" w:rsidRPr="00D27806" w:rsidRDefault="0055687A" w:rsidP="0055687A">
      <w:pPr>
        <w:widowControl w:val="0"/>
        <w:autoSpaceDE w:val="0"/>
        <w:autoSpaceDN w:val="0"/>
        <w:adjustRightInd w:val="0"/>
        <w:ind w:firstLineChars="200" w:firstLine="640"/>
        <w:rPr>
          <w:rFonts w:ascii="仿宋_GB2312" w:eastAsia="仿宋_GB2312"/>
          <w:sz w:val="32"/>
          <w:szCs w:val="32"/>
        </w:rPr>
      </w:pPr>
      <w:r w:rsidRPr="00D27806">
        <w:rPr>
          <w:rFonts w:ascii="仿宋_GB2312" w:eastAsia="仿宋_GB2312" w:hAnsi="Times New Roman" w:cs="仿宋_GB2312" w:hint="eastAsia"/>
          <w:sz w:val="32"/>
          <w:szCs w:val="32"/>
        </w:rPr>
        <w:t>201</w:t>
      </w:r>
      <w:r>
        <w:rPr>
          <w:rFonts w:ascii="仿宋_GB2312" w:eastAsia="仿宋_GB2312" w:hAnsi="Times New Roman" w:cs="仿宋_GB2312" w:hint="eastAsia"/>
          <w:sz w:val="32"/>
          <w:szCs w:val="32"/>
        </w:rPr>
        <w:t>8</w:t>
      </w:r>
      <w:r w:rsidRPr="00D27806">
        <w:rPr>
          <w:rFonts w:ascii="仿宋_GB2312" w:eastAsia="仿宋_GB2312" w:hAnsi="Times New Roman" w:cs="仿宋_GB2312" w:hint="eastAsia"/>
          <w:sz w:val="32"/>
          <w:szCs w:val="32"/>
        </w:rPr>
        <w:t xml:space="preserve"> </w:t>
      </w:r>
      <w:proofErr w:type="gramStart"/>
      <w:r w:rsidRPr="00D27806">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本部门</w:t>
      </w:r>
      <w:proofErr w:type="gramEnd"/>
      <w:r w:rsidRPr="00D27806">
        <w:rPr>
          <w:rFonts w:ascii="仿宋_GB2312" w:eastAsia="仿宋_GB2312" w:hAnsi="Times New Roman" w:cs="仿宋_GB2312" w:hint="eastAsia"/>
          <w:sz w:val="32"/>
          <w:szCs w:val="32"/>
        </w:rPr>
        <w:t xml:space="preserve">预算组成单位共9 </w:t>
      </w:r>
      <w:proofErr w:type="gramStart"/>
      <w:r w:rsidRPr="00D27806">
        <w:rPr>
          <w:rFonts w:ascii="仿宋_GB2312" w:eastAsia="仿宋_GB2312" w:hAnsi="Times New Roman" w:cs="仿宋_GB2312" w:hint="eastAsia"/>
          <w:sz w:val="32"/>
          <w:szCs w:val="32"/>
        </w:rPr>
        <w:t>个</w:t>
      </w:r>
      <w:proofErr w:type="gramEnd"/>
      <w:r w:rsidRPr="00D27806">
        <w:rPr>
          <w:rFonts w:ascii="仿宋_GB2312" w:eastAsia="仿宋_GB2312" w:hAnsi="Times New Roman" w:cs="仿宋_GB2312" w:hint="eastAsia"/>
          <w:sz w:val="32"/>
          <w:szCs w:val="32"/>
        </w:rPr>
        <w:t>，分别是：</w:t>
      </w:r>
      <w:r w:rsidRPr="00D27806">
        <w:rPr>
          <w:rFonts w:ascii="仿宋_GB2312" w:eastAsia="仿宋_GB2312" w:hint="eastAsia"/>
          <w:sz w:val="32"/>
          <w:szCs w:val="32"/>
        </w:rPr>
        <w:t>人秘股、监察股、工程股、养护股、安全股、计划股、财务股、路政股、征</w:t>
      </w:r>
      <w:proofErr w:type="gramStart"/>
      <w:r w:rsidRPr="00D27806">
        <w:rPr>
          <w:rFonts w:ascii="仿宋_GB2312" w:eastAsia="仿宋_GB2312" w:hint="eastAsia"/>
          <w:sz w:val="32"/>
          <w:szCs w:val="32"/>
        </w:rPr>
        <w:t>稽</w:t>
      </w:r>
      <w:proofErr w:type="gramEnd"/>
      <w:r w:rsidRPr="00D27806">
        <w:rPr>
          <w:rFonts w:ascii="仿宋_GB2312" w:eastAsia="仿宋_GB2312" w:hint="eastAsia"/>
          <w:sz w:val="32"/>
          <w:szCs w:val="32"/>
        </w:rPr>
        <w:t>所。</w:t>
      </w:r>
    </w:p>
    <w:p w:rsidR="006D22FB" w:rsidRPr="00D27806" w:rsidRDefault="001B103A" w:rsidP="00E52A7F">
      <w:pPr>
        <w:widowControl w:val="0"/>
        <w:autoSpaceDE w:val="0"/>
        <w:autoSpaceDN w:val="0"/>
        <w:adjustRightInd w:val="0"/>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本</w:t>
      </w:r>
      <w:r w:rsidR="0055687A">
        <w:rPr>
          <w:rFonts w:ascii="仿宋_GB2312" w:eastAsia="仿宋_GB2312" w:hAnsi="Times New Roman" w:cs="仿宋_GB2312" w:hint="eastAsia"/>
          <w:sz w:val="32"/>
          <w:szCs w:val="32"/>
        </w:rPr>
        <w:t>部门</w:t>
      </w:r>
      <w:r w:rsidR="006D22FB" w:rsidRPr="00D27806">
        <w:rPr>
          <w:rFonts w:ascii="仿宋_GB2312" w:eastAsia="仿宋_GB2312" w:hAnsi="Times New Roman" w:cs="仿宋_GB2312" w:hint="eastAsia"/>
          <w:sz w:val="32"/>
          <w:szCs w:val="32"/>
        </w:rPr>
        <w:t>共有</w:t>
      </w:r>
      <w:r w:rsidR="00F531F3" w:rsidRPr="00D27806">
        <w:rPr>
          <w:rFonts w:ascii="仿宋_GB2312" w:eastAsia="仿宋_GB2312" w:hAnsi="Times New Roman" w:cs="仿宋_GB2312" w:hint="eastAsia"/>
          <w:sz w:val="32"/>
          <w:szCs w:val="32"/>
        </w:rPr>
        <w:t>事业</w:t>
      </w:r>
      <w:r w:rsidR="006D22FB" w:rsidRPr="00D27806">
        <w:rPr>
          <w:rFonts w:ascii="仿宋_GB2312" w:eastAsia="仿宋_GB2312" w:hAnsi="Times New Roman" w:cs="仿宋_GB2312" w:hint="eastAsia"/>
          <w:sz w:val="32"/>
          <w:szCs w:val="32"/>
        </w:rPr>
        <w:t>编制</w:t>
      </w:r>
      <w:r w:rsidR="00F531F3" w:rsidRPr="00D27806">
        <w:rPr>
          <w:rFonts w:ascii="仿宋_GB2312" w:eastAsia="仿宋_GB2312" w:hAnsi="Times New Roman" w:cs="仿宋_GB2312" w:hint="eastAsia"/>
          <w:sz w:val="32"/>
          <w:szCs w:val="32"/>
        </w:rPr>
        <w:t>49</w:t>
      </w:r>
      <w:r w:rsidR="006D22FB" w:rsidRPr="00D27806">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人</w:t>
      </w:r>
      <w:r w:rsidR="00F531F3" w:rsidRPr="00D27806">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年末实有在职人员47人</w:t>
      </w:r>
      <w:r w:rsidR="00F531F3" w:rsidRPr="00D27806">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退休2人。</w:t>
      </w:r>
    </w:p>
    <w:p w:rsidR="0055687A" w:rsidRDefault="0055687A" w:rsidP="006D22FB">
      <w:pPr>
        <w:widowControl w:val="0"/>
        <w:autoSpaceDE w:val="0"/>
        <w:autoSpaceDN w:val="0"/>
        <w:adjustRightInd w:val="0"/>
        <w:rPr>
          <w:rFonts w:ascii="仿宋_GB2312" w:eastAsia="仿宋_GB2312" w:hAnsi="Times New Roman" w:cs="仿宋_GB2312"/>
          <w:sz w:val="32"/>
          <w:szCs w:val="32"/>
        </w:rPr>
      </w:pPr>
    </w:p>
    <w:p w:rsidR="00466E31" w:rsidRPr="00466E31" w:rsidRDefault="00466E31" w:rsidP="006D22FB">
      <w:pPr>
        <w:widowControl w:val="0"/>
        <w:autoSpaceDE w:val="0"/>
        <w:autoSpaceDN w:val="0"/>
        <w:adjustRightInd w:val="0"/>
        <w:rPr>
          <w:rFonts w:ascii="仿宋_GB2312" w:eastAsia="仿宋_GB2312" w:hAnsi="Times New Roman" w:cs="仿宋_GB2312"/>
          <w:sz w:val="36"/>
          <w:szCs w:val="36"/>
        </w:rPr>
      </w:pPr>
    </w:p>
    <w:p w:rsidR="006D22FB" w:rsidRPr="00D27806" w:rsidRDefault="006D22FB" w:rsidP="00466E31">
      <w:pPr>
        <w:widowControl w:val="0"/>
        <w:autoSpaceDE w:val="0"/>
        <w:autoSpaceDN w:val="0"/>
        <w:adjustRightInd w:val="0"/>
        <w:jc w:val="center"/>
        <w:rPr>
          <w:rFonts w:ascii="仿宋_GB2312" w:eastAsia="仿宋_GB2312" w:hAnsi="Times New Roman" w:cs="仿宋_GB2312"/>
          <w:b/>
          <w:sz w:val="44"/>
          <w:szCs w:val="44"/>
        </w:rPr>
      </w:pPr>
      <w:r w:rsidRPr="00D27806">
        <w:rPr>
          <w:rFonts w:ascii="仿宋_GB2312" w:eastAsia="仿宋_GB2312" w:hAnsi="Times New Roman" w:cs="仿宋_GB2312" w:hint="eastAsia"/>
          <w:b/>
          <w:sz w:val="44"/>
          <w:szCs w:val="44"/>
        </w:rPr>
        <w:lastRenderedPageBreak/>
        <w:t>第二部分</w:t>
      </w:r>
      <w:r w:rsidR="00EE00CF">
        <w:rPr>
          <w:rFonts w:ascii="仿宋_GB2312" w:eastAsia="仿宋_GB2312" w:hAnsi="Times New Roman" w:cs="仿宋_GB2312" w:hint="eastAsia"/>
          <w:b/>
          <w:sz w:val="44"/>
          <w:szCs w:val="44"/>
        </w:rPr>
        <w:t xml:space="preserve"> </w:t>
      </w:r>
      <w:r w:rsidRPr="00D27806">
        <w:rPr>
          <w:rFonts w:ascii="仿宋_GB2312" w:eastAsia="仿宋_GB2312" w:hAnsi="Times New Roman" w:cs="仿宋_GB2312"/>
          <w:b/>
          <w:sz w:val="44"/>
          <w:szCs w:val="44"/>
        </w:rPr>
        <w:t>201</w:t>
      </w:r>
      <w:r w:rsidR="006B4F70">
        <w:rPr>
          <w:rFonts w:ascii="仿宋_GB2312" w:eastAsia="仿宋_GB2312" w:hAnsi="Times New Roman" w:cs="仿宋_GB2312" w:hint="eastAsia"/>
          <w:b/>
          <w:sz w:val="44"/>
          <w:szCs w:val="44"/>
        </w:rPr>
        <w:t>8</w:t>
      </w:r>
      <w:r w:rsidRPr="00D27806">
        <w:rPr>
          <w:rFonts w:ascii="仿宋_GB2312" w:eastAsia="仿宋_GB2312" w:hAnsi="Times New Roman" w:cs="仿宋_GB2312" w:hint="eastAsia"/>
          <w:b/>
          <w:sz w:val="44"/>
          <w:szCs w:val="44"/>
        </w:rPr>
        <w:t>年</w:t>
      </w:r>
      <w:r w:rsidR="00D27806">
        <w:rPr>
          <w:rFonts w:ascii="仿宋_GB2312" w:eastAsia="仿宋_GB2312" w:hAnsi="Times New Roman" w:cs="仿宋_GB2312" w:hint="eastAsia"/>
          <w:b/>
          <w:sz w:val="44"/>
          <w:szCs w:val="44"/>
        </w:rPr>
        <w:t>大埔县公路局</w:t>
      </w:r>
      <w:r w:rsidRPr="00D27806">
        <w:rPr>
          <w:rFonts w:ascii="仿宋_GB2312" w:eastAsia="仿宋_GB2312" w:hAnsi="Times New Roman" w:cs="仿宋_GB2312" w:hint="eastAsia"/>
          <w:b/>
          <w:sz w:val="44"/>
          <w:szCs w:val="44"/>
        </w:rPr>
        <w:t>部门预算表</w:t>
      </w:r>
    </w:p>
    <w:p w:rsidR="00220E7D" w:rsidRPr="00466E31" w:rsidRDefault="00220E7D" w:rsidP="006D22FB">
      <w:pPr>
        <w:widowControl w:val="0"/>
        <w:autoSpaceDE w:val="0"/>
        <w:autoSpaceDN w:val="0"/>
        <w:adjustRightInd w:val="0"/>
        <w:rPr>
          <w:rFonts w:hAnsi="Times New Roman"/>
          <w:sz w:val="28"/>
          <w:szCs w:val="28"/>
        </w:rPr>
      </w:pPr>
    </w:p>
    <w:tbl>
      <w:tblPr>
        <w:tblW w:w="10380" w:type="dxa"/>
        <w:tblInd w:w="93" w:type="dxa"/>
        <w:tblLook w:val="04A0"/>
      </w:tblPr>
      <w:tblGrid>
        <w:gridCol w:w="3300"/>
        <w:gridCol w:w="1940"/>
        <w:gridCol w:w="2980"/>
        <w:gridCol w:w="2160"/>
      </w:tblGrid>
      <w:tr w:rsidR="00220E7D" w:rsidRPr="00220E7D" w:rsidTr="00220E7D">
        <w:trPr>
          <w:trHeight w:val="330"/>
        </w:trPr>
        <w:tc>
          <w:tcPr>
            <w:tcW w:w="33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附件1</w:t>
            </w:r>
          </w:p>
        </w:tc>
        <w:tc>
          <w:tcPr>
            <w:tcW w:w="19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10380" w:type="dxa"/>
            <w:gridSpan w:val="4"/>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收支总体情况表</w:t>
            </w:r>
          </w:p>
        </w:tc>
      </w:tr>
      <w:tr w:rsidR="00220E7D" w:rsidRPr="00220E7D" w:rsidTr="00220E7D">
        <w:trPr>
          <w:trHeight w:val="450"/>
        </w:trPr>
        <w:tc>
          <w:tcPr>
            <w:tcW w:w="33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19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6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8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w:t>
            </w:r>
          </w:p>
        </w:tc>
      </w:tr>
      <w:tr w:rsidR="00220E7D" w:rsidRPr="00220E7D" w:rsidTr="00220E7D">
        <w:trPr>
          <w:trHeight w:val="4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r w:rsidR="00220E7D" w:rsidRPr="00220E7D" w:rsidTr="00220E7D">
        <w:trPr>
          <w:trHeight w:val="540"/>
        </w:trPr>
        <w:tc>
          <w:tcPr>
            <w:tcW w:w="10380" w:type="dxa"/>
            <w:gridSpan w:val="4"/>
            <w:tcBorders>
              <w:top w:val="nil"/>
              <w:left w:val="nil"/>
              <w:bottom w:val="nil"/>
              <w:right w:val="nil"/>
            </w:tcBorders>
            <w:shd w:val="clear" w:color="auto" w:fill="auto"/>
            <w:noWrap/>
            <w:vAlign w:val="center"/>
            <w:hideMark/>
          </w:tcPr>
          <w:p w:rsidR="00220E7D" w:rsidRPr="00220E7D" w:rsidRDefault="00220E7D" w:rsidP="00220E7D">
            <w:pPr>
              <w:rPr>
                <w:color w:val="000000"/>
                <w:sz w:val="18"/>
                <w:szCs w:val="18"/>
              </w:rPr>
            </w:pPr>
            <w:r w:rsidRPr="00220E7D">
              <w:rPr>
                <w:rFonts w:hint="eastAsia"/>
                <w:color w:val="000000"/>
                <w:sz w:val="18"/>
                <w:szCs w:val="18"/>
              </w:rPr>
              <w:t>注：财政拨款收支情况包括一般公共预算、政府性基金预算、国有资本经营预算拨款收支情</w:t>
            </w:r>
          </w:p>
        </w:tc>
      </w:tr>
    </w:tbl>
    <w:p w:rsidR="006D22FB" w:rsidRDefault="006D22FB"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tbl>
      <w:tblPr>
        <w:tblW w:w="9480" w:type="dxa"/>
        <w:tblInd w:w="93" w:type="dxa"/>
        <w:tblLook w:val="04A0"/>
      </w:tblPr>
      <w:tblGrid>
        <w:gridCol w:w="6460"/>
        <w:gridCol w:w="3020"/>
      </w:tblGrid>
      <w:tr w:rsidR="00220E7D" w:rsidRPr="00220E7D" w:rsidTr="00220E7D">
        <w:trPr>
          <w:trHeight w:val="270"/>
        </w:trPr>
        <w:tc>
          <w:tcPr>
            <w:tcW w:w="64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附件2</w:t>
            </w:r>
          </w:p>
        </w:tc>
        <w:tc>
          <w:tcPr>
            <w:tcW w:w="30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9480" w:type="dxa"/>
            <w:gridSpan w:val="2"/>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收入总体情况表</w:t>
            </w:r>
          </w:p>
        </w:tc>
      </w:tr>
      <w:tr w:rsidR="00220E7D" w:rsidRPr="00220E7D" w:rsidTr="00220E7D">
        <w:trPr>
          <w:trHeight w:val="510"/>
        </w:trPr>
        <w:tc>
          <w:tcPr>
            <w:tcW w:w="64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0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tbl>
      <w:tblPr>
        <w:tblW w:w="9680" w:type="dxa"/>
        <w:tblInd w:w="93" w:type="dxa"/>
        <w:tblLook w:val="04A0"/>
      </w:tblPr>
      <w:tblGrid>
        <w:gridCol w:w="6560"/>
        <w:gridCol w:w="3120"/>
      </w:tblGrid>
      <w:tr w:rsidR="00220E7D" w:rsidRPr="00220E7D" w:rsidTr="00220E7D">
        <w:trPr>
          <w:trHeight w:val="450"/>
        </w:trPr>
        <w:tc>
          <w:tcPr>
            <w:tcW w:w="65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附件3</w:t>
            </w:r>
          </w:p>
        </w:tc>
        <w:tc>
          <w:tcPr>
            <w:tcW w:w="31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9680" w:type="dxa"/>
            <w:gridSpan w:val="2"/>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支出总体情况表</w:t>
            </w:r>
          </w:p>
        </w:tc>
      </w:tr>
      <w:tr w:rsidR="00220E7D" w:rsidRPr="00220E7D" w:rsidTr="00220E7D">
        <w:trPr>
          <w:trHeight w:val="555"/>
        </w:trPr>
        <w:tc>
          <w:tcPr>
            <w:tcW w:w="65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1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B672CA" w:rsidP="00220E7D">
            <w:pPr>
              <w:jc w:val="center"/>
              <w:rPr>
                <w:color w:val="000000"/>
                <w:sz w:val="22"/>
                <w:szCs w:val="22"/>
              </w:rPr>
            </w:pPr>
            <w:r>
              <w:rPr>
                <w:rFonts w:hint="eastAsia"/>
                <w:color w:val="000000"/>
                <w:sz w:val="22"/>
                <w:szCs w:val="22"/>
              </w:rPr>
              <w:t>349.51</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B66FB1" w:rsidP="00220E7D">
            <w:pPr>
              <w:jc w:val="center"/>
              <w:rPr>
                <w:color w:val="000000"/>
                <w:sz w:val="22"/>
                <w:szCs w:val="22"/>
              </w:rPr>
            </w:pPr>
            <w:r>
              <w:rPr>
                <w:rFonts w:hint="eastAsia"/>
                <w:color w:val="000000"/>
                <w:sz w:val="22"/>
                <w:szCs w:val="22"/>
              </w:rPr>
              <w:t>94.29</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B672CA" w:rsidP="00B66FB1">
            <w:pPr>
              <w:jc w:val="center"/>
              <w:rPr>
                <w:color w:val="000000"/>
                <w:sz w:val="22"/>
                <w:szCs w:val="22"/>
              </w:rPr>
            </w:pPr>
            <w:r>
              <w:rPr>
                <w:rFonts w:hint="eastAsia"/>
                <w:color w:val="000000"/>
                <w:sz w:val="22"/>
                <w:szCs w:val="22"/>
              </w:rPr>
              <w:t>5</w:t>
            </w:r>
            <w:r w:rsidR="00B66FB1">
              <w:rPr>
                <w:rFonts w:hint="eastAsia"/>
                <w:color w:val="000000"/>
                <w:sz w:val="22"/>
                <w:szCs w:val="22"/>
              </w:rPr>
              <w:t>4.11</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58231B">
              <w:rPr>
                <w:rFonts w:hint="eastAsia"/>
                <w:color w:val="000000"/>
                <w:sz w:val="22"/>
                <w:szCs w:val="22"/>
              </w:rPr>
              <w:t>5</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center"/>
              <w:rPr>
                <w:color w:val="000000"/>
                <w:sz w:val="22"/>
                <w:szCs w:val="22"/>
              </w:rPr>
            </w:pPr>
            <w:r>
              <w:rPr>
                <w:rFonts w:hint="eastAsia"/>
                <w:color w:val="000000"/>
                <w:sz w:val="22"/>
                <w:szCs w:val="22"/>
              </w:rPr>
              <w:t>502.91</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D27806">
      <w:pPr>
        <w:widowControl w:val="0"/>
        <w:autoSpaceDE w:val="0"/>
        <w:autoSpaceDN w:val="0"/>
        <w:adjustRightInd w:val="0"/>
        <w:rPr>
          <w:rFonts w:ascii="仿宋_GB2312" w:eastAsia="仿宋_GB2312" w:hAnsi="Times New Roman" w:cs="仿宋_GB2312"/>
          <w:sz w:val="18"/>
          <w:szCs w:val="18"/>
        </w:rPr>
      </w:pPr>
    </w:p>
    <w:p w:rsidR="00D27806" w:rsidRDefault="00D27806" w:rsidP="00D27806">
      <w:pPr>
        <w:widowControl w:val="0"/>
        <w:autoSpaceDE w:val="0"/>
        <w:autoSpaceDN w:val="0"/>
        <w:adjustRightInd w:val="0"/>
        <w:rPr>
          <w:rFonts w:ascii="仿宋_GB2312" w:eastAsia="仿宋_GB2312" w:hAnsi="Times New Roman" w:cs="仿宋_GB2312"/>
          <w:sz w:val="18"/>
          <w:szCs w:val="18"/>
        </w:rPr>
      </w:pPr>
    </w:p>
    <w:tbl>
      <w:tblPr>
        <w:tblW w:w="10320" w:type="dxa"/>
        <w:tblInd w:w="93" w:type="dxa"/>
        <w:tblLook w:val="04A0"/>
      </w:tblPr>
      <w:tblGrid>
        <w:gridCol w:w="3340"/>
        <w:gridCol w:w="1900"/>
        <w:gridCol w:w="2960"/>
        <w:gridCol w:w="2120"/>
      </w:tblGrid>
      <w:tr w:rsidR="00220E7D" w:rsidRPr="00220E7D" w:rsidTr="00220E7D">
        <w:trPr>
          <w:trHeight w:val="270"/>
        </w:trPr>
        <w:tc>
          <w:tcPr>
            <w:tcW w:w="33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附件4</w:t>
            </w:r>
          </w:p>
        </w:tc>
        <w:tc>
          <w:tcPr>
            <w:tcW w:w="1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10320" w:type="dxa"/>
            <w:gridSpan w:val="4"/>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财政拨款收支总体情况表</w:t>
            </w:r>
          </w:p>
        </w:tc>
      </w:tr>
      <w:tr w:rsidR="00220E7D" w:rsidRPr="00220E7D" w:rsidTr="00220E7D">
        <w:trPr>
          <w:trHeight w:val="435"/>
        </w:trPr>
        <w:tc>
          <w:tcPr>
            <w:tcW w:w="33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1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b/>
                <w:bCs/>
                <w:color w:val="000000"/>
                <w:sz w:val="22"/>
                <w:szCs w:val="22"/>
              </w:rPr>
            </w:pPr>
            <w:r w:rsidRPr="00220E7D">
              <w:rPr>
                <w:rFonts w:hint="eastAsia"/>
                <w:b/>
                <w:bCs/>
                <w:color w:val="000000"/>
                <w:sz w:val="22"/>
                <w:szCs w:val="22"/>
              </w:rPr>
              <w:t>一、</w:t>
            </w:r>
            <w:r w:rsidRPr="00220E7D">
              <w:rPr>
                <w:rFonts w:hint="eastAsia"/>
                <w:color w:val="000000"/>
                <w:sz w:val="22"/>
                <w:szCs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b/>
                <w:bCs/>
                <w:color w:val="000000"/>
                <w:sz w:val="22"/>
                <w:szCs w:val="22"/>
              </w:rPr>
            </w:pPr>
            <w:r w:rsidRPr="00220E7D">
              <w:rPr>
                <w:rFonts w:hint="eastAsia"/>
                <w:b/>
                <w:bCs/>
                <w:color w:val="000000"/>
                <w:sz w:val="22"/>
                <w:szCs w:val="22"/>
              </w:rPr>
              <w:t>一、</w:t>
            </w:r>
            <w:r w:rsidRPr="00220E7D">
              <w:rPr>
                <w:rFonts w:hint="eastAsia"/>
                <w:color w:val="000000"/>
                <w:sz w:val="22"/>
                <w:szCs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EB50FA" w:rsidP="00220E7D">
            <w:pPr>
              <w:jc w:val="right"/>
              <w:rPr>
                <w:color w:val="000000"/>
                <w:sz w:val="22"/>
                <w:szCs w:val="22"/>
              </w:rPr>
            </w:pPr>
            <w:r>
              <w:rPr>
                <w:rFonts w:hint="eastAsia"/>
                <w:color w:val="000000"/>
                <w:sz w:val="22"/>
                <w:szCs w:val="22"/>
              </w:rPr>
              <w:t>502.91</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520" w:type="dxa"/>
        <w:tblInd w:w="93" w:type="dxa"/>
        <w:tblLook w:val="04A0"/>
      </w:tblPr>
      <w:tblGrid>
        <w:gridCol w:w="4900"/>
        <w:gridCol w:w="2040"/>
        <w:gridCol w:w="1800"/>
        <w:gridCol w:w="1780"/>
      </w:tblGrid>
      <w:tr w:rsidR="00220E7D" w:rsidRPr="00220E7D" w:rsidTr="00220E7D">
        <w:trPr>
          <w:trHeight w:val="270"/>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附件5</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660"/>
        </w:trPr>
        <w:tc>
          <w:tcPr>
            <w:tcW w:w="10520" w:type="dxa"/>
            <w:gridSpan w:val="4"/>
            <w:tcBorders>
              <w:top w:val="nil"/>
              <w:left w:val="nil"/>
              <w:bottom w:val="nil"/>
              <w:right w:val="nil"/>
            </w:tcBorders>
            <w:shd w:val="clear" w:color="auto" w:fill="auto"/>
            <w:noWrap/>
            <w:vAlign w:val="center"/>
            <w:hideMark/>
          </w:tcPr>
          <w:p w:rsidR="00220E7D" w:rsidRPr="00220E7D" w:rsidRDefault="00220E7D" w:rsidP="006B4F70">
            <w:pPr>
              <w:jc w:val="center"/>
              <w:rPr>
                <w:b/>
                <w:bCs/>
                <w:color w:val="000000"/>
                <w:sz w:val="40"/>
                <w:szCs w:val="40"/>
              </w:rPr>
            </w:pPr>
            <w:r w:rsidRPr="00220E7D">
              <w:rPr>
                <w:rFonts w:hint="eastAsia"/>
                <w:b/>
                <w:bCs/>
                <w:color w:val="000000"/>
                <w:sz w:val="40"/>
                <w:szCs w:val="40"/>
              </w:rPr>
              <w:t>201</w:t>
            </w:r>
            <w:r w:rsidR="006B4F70">
              <w:rPr>
                <w:rFonts w:hint="eastAsia"/>
                <w:b/>
                <w:bCs/>
                <w:color w:val="000000"/>
                <w:sz w:val="40"/>
                <w:szCs w:val="40"/>
              </w:rPr>
              <w:t>8</w:t>
            </w:r>
            <w:r w:rsidRPr="00220E7D">
              <w:rPr>
                <w:rFonts w:hint="eastAsia"/>
                <w:b/>
                <w:bCs/>
                <w:color w:val="000000"/>
                <w:sz w:val="40"/>
                <w:szCs w:val="40"/>
              </w:rPr>
              <w:t>年一般公共预算支出情况表（按功能分类科目）</w:t>
            </w:r>
          </w:p>
        </w:tc>
      </w:tr>
      <w:tr w:rsidR="00220E7D" w:rsidRPr="00220E7D" w:rsidTr="00220E7D">
        <w:trPr>
          <w:trHeight w:val="405"/>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一般公共预算支出</w:t>
            </w:r>
          </w:p>
        </w:tc>
      </w:tr>
      <w:tr w:rsidR="00220E7D" w:rsidRPr="00220E7D" w:rsidTr="00220E7D">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220E7D" w:rsidRPr="00220E7D" w:rsidRDefault="00220E7D" w:rsidP="00220E7D">
            <w:pPr>
              <w:rPr>
                <w:color w:val="000000"/>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项目支出</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502.91</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Pr>
                <w:rFonts w:hint="eastAsia"/>
                <w:color w:val="000000"/>
                <w:sz w:val="22"/>
                <w:szCs w:val="22"/>
              </w:rPr>
              <w:t>502.91</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 xml:space="preserve"> 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[214] 交通运输支出</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442.77</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Pr>
                <w:rFonts w:hint="eastAsia"/>
                <w:color w:val="000000"/>
                <w:sz w:val="22"/>
                <w:szCs w:val="22"/>
              </w:rPr>
              <w:t>442.77</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 xml:space="preserve">   [21401]财政事务</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442.77</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Pr>
                <w:rFonts w:hint="eastAsia"/>
                <w:color w:val="000000"/>
                <w:sz w:val="22"/>
                <w:szCs w:val="22"/>
              </w:rPr>
              <w:t>442.77</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 xml:space="preserve">     [2140101]行政运行</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EB50FA">
            <w:pPr>
              <w:jc w:val="center"/>
              <w:rPr>
                <w:color w:val="000000"/>
                <w:sz w:val="22"/>
                <w:szCs w:val="22"/>
              </w:rPr>
            </w:pPr>
            <w:r>
              <w:rPr>
                <w:rFonts w:hint="eastAsia"/>
                <w:color w:val="000000"/>
                <w:sz w:val="22"/>
                <w:szCs w:val="22"/>
              </w:rPr>
              <w:t>442.77</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Pr>
                <w:rFonts w:hint="eastAsia"/>
                <w:color w:val="000000"/>
                <w:sz w:val="22"/>
                <w:szCs w:val="22"/>
              </w:rPr>
              <w:t>442.77</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 xml:space="preserve">  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Pr>
                <w:rFonts w:hint="eastAsia"/>
                <w:color w:val="000000"/>
                <w:sz w:val="22"/>
                <w:szCs w:val="22"/>
              </w:rPr>
              <w:t>[208]社会保障和就业支出</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 xml:space="preserve">　</w:t>
            </w:r>
            <w:r>
              <w:rPr>
                <w:rFonts w:hint="eastAsia"/>
                <w:color w:val="000000"/>
                <w:sz w:val="22"/>
                <w:szCs w:val="22"/>
              </w:rPr>
              <w:t xml:space="preserve">  [20805]行政事业单位离退休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 xml:space="preserve">　</w:t>
            </w:r>
            <w:r>
              <w:rPr>
                <w:rFonts w:hint="eastAsia"/>
                <w:color w:val="000000"/>
                <w:sz w:val="22"/>
                <w:szCs w:val="22"/>
              </w:rPr>
              <w:t xml:space="preserve">    [2080502]</w:t>
            </w:r>
            <w:r w:rsidR="00B672CA">
              <w:rPr>
                <w:rFonts w:hint="eastAsia"/>
                <w:color w:val="000000"/>
                <w:sz w:val="22"/>
                <w:szCs w:val="22"/>
              </w:rPr>
              <w:t>事业单位</w:t>
            </w:r>
            <w:r>
              <w:rPr>
                <w:rFonts w:hint="eastAsia"/>
                <w:color w:val="000000"/>
                <w:sz w:val="22"/>
                <w:szCs w:val="22"/>
              </w:rPr>
              <w:t>退休</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270"/>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270"/>
        </w:trPr>
        <w:tc>
          <w:tcPr>
            <w:tcW w:w="4900" w:type="dxa"/>
            <w:tcBorders>
              <w:top w:val="nil"/>
              <w:left w:val="nil"/>
              <w:bottom w:val="nil"/>
              <w:right w:val="nil"/>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注：功能科目名称根据相应单位填写。</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015" w:type="dxa"/>
        <w:tblInd w:w="93" w:type="dxa"/>
        <w:tblLook w:val="04A0"/>
      </w:tblPr>
      <w:tblGrid>
        <w:gridCol w:w="6307"/>
        <w:gridCol w:w="3708"/>
      </w:tblGrid>
      <w:tr w:rsidR="00220E7D" w:rsidRPr="00220E7D" w:rsidTr="006B66E5">
        <w:trPr>
          <w:trHeight w:val="362"/>
        </w:trPr>
        <w:tc>
          <w:tcPr>
            <w:tcW w:w="6307"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附件6</w:t>
            </w:r>
          </w:p>
        </w:tc>
        <w:tc>
          <w:tcPr>
            <w:tcW w:w="3708"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6B66E5">
        <w:trPr>
          <w:trHeight w:val="544"/>
        </w:trPr>
        <w:tc>
          <w:tcPr>
            <w:tcW w:w="10015" w:type="dxa"/>
            <w:gridSpan w:val="2"/>
            <w:tcBorders>
              <w:top w:val="nil"/>
              <w:left w:val="nil"/>
              <w:bottom w:val="nil"/>
              <w:right w:val="nil"/>
            </w:tcBorders>
            <w:shd w:val="clear" w:color="auto" w:fill="auto"/>
            <w:noWrap/>
            <w:vAlign w:val="center"/>
            <w:hideMark/>
          </w:tcPr>
          <w:p w:rsidR="00220E7D" w:rsidRPr="00220E7D" w:rsidRDefault="00220E7D" w:rsidP="006B4F70">
            <w:pPr>
              <w:jc w:val="center"/>
              <w:rPr>
                <w:b/>
                <w:bCs/>
                <w:color w:val="000000"/>
                <w:sz w:val="32"/>
                <w:szCs w:val="32"/>
              </w:rPr>
            </w:pPr>
            <w:r w:rsidRPr="00220E7D">
              <w:rPr>
                <w:rFonts w:hint="eastAsia"/>
                <w:b/>
                <w:bCs/>
                <w:color w:val="000000"/>
                <w:sz w:val="32"/>
                <w:szCs w:val="32"/>
              </w:rPr>
              <w:t>201</w:t>
            </w:r>
            <w:r w:rsidR="006B4F70">
              <w:rPr>
                <w:rFonts w:hint="eastAsia"/>
                <w:b/>
                <w:bCs/>
                <w:color w:val="000000"/>
                <w:sz w:val="32"/>
                <w:szCs w:val="32"/>
              </w:rPr>
              <w:t>8</w:t>
            </w:r>
            <w:r w:rsidRPr="00220E7D">
              <w:rPr>
                <w:rFonts w:hint="eastAsia"/>
                <w:b/>
                <w:bCs/>
                <w:color w:val="000000"/>
                <w:sz w:val="32"/>
                <w:szCs w:val="32"/>
              </w:rPr>
              <w:t>年一般公共预算基本支出情况表（按经济分类科目）</w:t>
            </w:r>
          </w:p>
        </w:tc>
      </w:tr>
      <w:tr w:rsidR="00220E7D" w:rsidRPr="00220E7D" w:rsidTr="006B66E5">
        <w:trPr>
          <w:trHeight w:val="438"/>
        </w:trPr>
        <w:tc>
          <w:tcPr>
            <w:tcW w:w="6307"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708"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6B66E5">
        <w:trPr>
          <w:trHeight w:val="317"/>
        </w:trPr>
        <w:tc>
          <w:tcPr>
            <w:tcW w:w="6307" w:type="dxa"/>
            <w:tcBorders>
              <w:top w:val="single" w:sz="4" w:space="0" w:color="auto"/>
              <w:left w:val="single" w:sz="4" w:space="0" w:color="auto"/>
              <w:bottom w:val="single" w:sz="4" w:space="0" w:color="auto"/>
              <w:right w:val="single" w:sz="4" w:space="0" w:color="auto"/>
            </w:tcBorders>
            <w:shd w:val="clear" w:color="auto" w:fill="auto"/>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708" w:type="dxa"/>
            <w:tcBorders>
              <w:top w:val="single" w:sz="4" w:space="0" w:color="auto"/>
              <w:left w:val="nil"/>
              <w:bottom w:val="single" w:sz="4" w:space="0" w:color="auto"/>
              <w:right w:val="single" w:sz="4" w:space="0" w:color="auto"/>
            </w:tcBorders>
            <w:shd w:val="clear" w:color="auto" w:fill="auto"/>
            <w:hideMark/>
          </w:tcPr>
          <w:p w:rsidR="00220E7D" w:rsidRPr="00220E7D" w:rsidRDefault="00220E7D" w:rsidP="006B4F70">
            <w:pPr>
              <w:jc w:val="center"/>
              <w:rPr>
                <w:color w:val="000000"/>
                <w:sz w:val="22"/>
                <w:szCs w:val="22"/>
              </w:rPr>
            </w:pPr>
            <w:r w:rsidRPr="00220E7D">
              <w:rPr>
                <w:rFonts w:hint="eastAsia"/>
                <w:color w:val="000000"/>
                <w:sz w:val="22"/>
                <w:szCs w:val="22"/>
              </w:rPr>
              <w:t>201</w:t>
            </w:r>
            <w:r w:rsidR="006B4F70">
              <w:rPr>
                <w:rFonts w:hint="eastAsia"/>
                <w:color w:val="000000"/>
                <w:sz w:val="22"/>
                <w:szCs w:val="22"/>
              </w:rPr>
              <w:t>8</w:t>
            </w:r>
            <w:r w:rsidRPr="00220E7D">
              <w:rPr>
                <w:rFonts w:hint="eastAsia"/>
                <w:color w:val="000000"/>
                <w:sz w:val="22"/>
                <w:szCs w:val="22"/>
              </w:rPr>
              <w:t>年预算</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ind w:firstLineChars="400" w:firstLine="880"/>
              <w:rPr>
                <w:color w:val="000000"/>
                <w:sz w:val="22"/>
                <w:szCs w:val="22"/>
              </w:rPr>
            </w:pPr>
            <w:r w:rsidRPr="00220E7D">
              <w:rPr>
                <w:rFonts w:hint="eastAsia"/>
                <w:color w:val="000000"/>
                <w:sz w:val="22"/>
                <w:szCs w:val="22"/>
              </w:rPr>
              <w:t>合 计</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B50FA" w:rsidP="00220E7D">
            <w:pPr>
              <w:jc w:val="right"/>
              <w:rPr>
                <w:color w:val="000000"/>
                <w:sz w:val="22"/>
                <w:szCs w:val="22"/>
              </w:rPr>
            </w:pPr>
            <w:r>
              <w:rPr>
                <w:rFonts w:hint="eastAsia"/>
                <w:color w:val="000000"/>
                <w:sz w:val="22"/>
                <w:szCs w:val="22"/>
              </w:rPr>
              <w:t>502.91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[301]工资福利支出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D853EC" w:rsidP="00220E7D">
            <w:pPr>
              <w:jc w:val="right"/>
              <w:rPr>
                <w:color w:val="000000"/>
                <w:sz w:val="22"/>
                <w:szCs w:val="22"/>
              </w:rPr>
            </w:pPr>
            <w:r>
              <w:rPr>
                <w:rFonts w:hint="eastAsia"/>
                <w:color w:val="000000"/>
                <w:sz w:val="22"/>
                <w:szCs w:val="22"/>
              </w:rPr>
              <w:t>349.51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[30101]基本工资</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B50FA" w:rsidP="00EB50FA">
            <w:pPr>
              <w:jc w:val="right"/>
              <w:rPr>
                <w:color w:val="000000"/>
                <w:sz w:val="22"/>
                <w:szCs w:val="22"/>
              </w:rPr>
            </w:pPr>
            <w:r>
              <w:rPr>
                <w:rFonts w:hint="eastAsia"/>
                <w:color w:val="000000"/>
                <w:sz w:val="22"/>
                <w:szCs w:val="22"/>
              </w:rPr>
              <w:t>143.77</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[30102]津贴补贴</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B50FA" w:rsidP="00220E7D">
            <w:pPr>
              <w:jc w:val="right"/>
              <w:rPr>
                <w:color w:val="000000"/>
                <w:sz w:val="22"/>
                <w:szCs w:val="22"/>
              </w:rPr>
            </w:pPr>
            <w:r>
              <w:rPr>
                <w:rFonts w:hint="eastAsia"/>
                <w:color w:val="000000"/>
                <w:sz w:val="22"/>
                <w:szCs w:val="22"/>
              </w:rPr>
              <w:t>136.61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[30103]奖金</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[30104]其他社会保障缴费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4026E" w:rsidP="00220E7D">
            <w:pPr>
              <w:jc w:val="right"/>
              <w:rPr>
                <w:color w:val="000000"/>
                <w:sz w:val="22"/>
                <w:szCs w:val="22"/>
              </w:rPr>
            </w:pPr>
            <w:r>
              <w:rPr>
                <w:rFonts w:hint="eastAsia"/>
                <w:color w:val="000000"/>
                <w:sz w:val="22"/>
                <w:szCs w:val="22"/>
              </w:rPr>
              <w:t>69.13</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[30106]伙食补助费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E4026E">
            <w:pPr>
              <w:rPr>
                <w:color w:val="000000"/>
                <w:sz w:val="22"/>
                <w:szCs w:val="22"/>
              </w:rPr>
            </w:pPr>
            <w:r w:rsidRPr="00220E7D">
              <w:rPr>
                <w:rFonts w:hint="eastAsia"/>
                <w:color w:val="000000"/>
                <w:sz w:val="22"/>
                <w:szCs w:val="22"/>
              </w:rPr>
              <w:t xml:space="preserve">  [3010</w:t>
            </w:r>
            <w:r w:rsidR="00E4026E">
              <w:rPr>
                <w:rFonts w:hint="eastAsia"/>
                <w:color w:val="000000"/>
                <w:sz w:val="22"/>
                <w:szCs w:val="22"/>
              </w:rPr>
              <w:t>7</w:t>
            </w:r>
            <w:r w:rsidRPr="00220E7D">
              <w:rPr>
                <w:rFonts w:hint="eastAsia"/>
                <w:color w:val="000000"/>
                <w:sz w:val="22"/>
                <w:szCs w:val="22"/>
              </w:rPr>
              <w:t>]</w:t>
            </w:r>
            <w:r w:rsidR="00E4026E">
              <w:rPr>
                <w:rFonts w:hint="eastAsia"/>
                <w:color w:val="000000"/>
                <w:sz w:val="22"/>
                <w:szCs w:val="22"/>
              </w:rPr>
              <w:t>绩效工资</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4026E" w:rsidP="00220E7D">
            <w:pPr>
              <w:jc w:val="right"/>
              <w:rPr>
                <w:color w:val="000000"/>
                <w:sz w:val="22"/>
                <w:szCs w:val="22"/>
              </w:rPr>
            </w:pPr>
            <w:r>
              <w:rPr>
                <w:rFonts w:hint="eastAsia"/>
                <w:color w:val="000000"/>
                <w:sz w:val="22"/>
                <w:szCs w:val="22"/>
              </w:rPr>
              <w:t>0</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[30199]其他工资福利支出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[302]商品和服务支出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B66FB1" w:rsidP="00220E7D">
            <w:pPr>
              <w:jc w:val="right"/>
              <w:rPr>
                <w:color w:val="000000"/>
                <w:sz w:val="22"/>
                <w:szCs w:val="22"/>
              </w:rPr>
            </w:pPr>
            <w:r>
              <w:rPr>
                <w:rFonts w:hint="eastAsia"/>
                <w:color w:val="000000"/>
                <w:sz w:val="22"/>
                <w:szCs w:val="22"/>
              </w:rPr>
              <w:t>94.29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[30201]办公费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E14991">
            <w:pPr>
              <w:jc w:val="right"/>
              <w:rPr>
                <w:color w:val="000000"/>
                <w:sz w:val="22"/>
                <w:szCs w:val="22"/>
              </w:rPr>
            </w:pPr>
            <w:r w:rsidRPr="00220E7D">
              <w:rPr>
                <w:rFonts w:hint="eastAsia"/>
                <w:color w:val="000000"/>
                <w:sz w:val="22"/>
                <w:szCs w:val="22"/>
              </w:rPr>
              <w:t>8.</w:t>
            </w:r>
            <w:r w:rsidR="00E14991">
              <w:rPr>
                <w:rFonts w:hint="eastAsia"/>
                <w:color w:val="000000"/>
                <w:sz w:val="22"/>
                <w:szCs w:val="22"/>
              </w:rPr>
              <w:t>25</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[30202]印刷费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3.59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[30204]手续费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[30205]水费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1.73</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[30206]电费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5.59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[30207]邮电费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9.27</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[30209]物业管理费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B66FB1" w:rsidP="00220E7D">
            <w:pPr>
              <w:jc w:val="right"/>
              <w:rPr>
                <w:color w:val="000000"/>
                <w:sz w:val="22"/>
                <w:szCs w:val="22"/>
              </w:rPr>
            </w:pPr>
            <w:r>
              <w:rPr>
                <w:rFonts w:hint="eastAsia"/>
                <w:color w:val="000000"/>
                <w:sz w:val="22"/>
                <w:szCs w:val="22"/>
              </w:rPr>
              <w:t>40.79</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[30211]差旅费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3.98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[30213]维修（护）费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220E7D">
            <w:pPr>
              <w:jc w:val="right"/>
              <w:rPr>
                <w:color w:val="000000"/>
                <w:sz w:val="22"/>
                <w:szCs w:val="22"/>
              </w:rPr>
            </w:pPr>
            <w:r>
              <w:rPr>
                <w:rFonts w:hint="eastAsia"/>
                <w:color w:val="000000"/>
                <w:sz w:val="22"/>
                <w:szCs w:val="22"/>
              </w:rPr>
              <w:t>3.89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[30215]会议费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[30216]培训费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[30217]公务接待费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220E7D">
            <w:pPr>
              <w:jc w:val="right"/>
              <w:rPr>
                <w:color w:val="000000"/>
                <w:sz w:val="22"/>
                <w:szCs w:val="22"/>
              </w:rPr>
            </w:pPr>
            <w:r w:rsidRPr="00220E7D">
              <w:rPr>
                <w:rFonts w:hint="eastAsia"/>
                <w:color w:val="000000"/>
                <w:sz w:val="22"/>
                <w:szCs w:val="22"/>
              </w:rPr>
              <w:t>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[30218]专用材料费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[30226]劳务费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[30227]委托业务费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[30228]工会经费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[30229]福利费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[30231]公务用车运行维护费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220E7D">
            <w:pPr>
              <w:jc w:val="right"/>
              <w:rPr>
                <w:color w:val="000000"/>
                <w:sz w:val="22"/>
                <w:szCs w:val="22"/>
              </w:rPr>
            </w:pPr>
            <w:r w:rsidRPr="00220E7D">
              <w:rPr>
                <w:rFonts w:hint="eastAsia"/>
                <w:color w:val="000000"/>
                <w:sz w:val="22"/>
                <w:szCs w:val="22"/>
              </w:rPr>
              <w:t>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[30239]其他交通费用</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61675A" w:rsidP="0061675A">
            <w:pPr>
              <w:jc w:val="right"/>
              <w:rPr>
                <w:color w:val="000000"/>
                <w:sz w:val="22"/>
                <w:szCs w:val="22"/>
              </w:rPr>
            </w:pPr>
            <w:r>
              <w:rPr>
                <w:rFonts w:hint="eastAsia"/>
                <w:color w:val="000000"/>
                <w:sz w:val="22"/>
                <w:szCs w:val="22"/>
              </w:rPr>
              <w:t>3.42</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[30299]其他商品和服务支出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D853EC" w:rsidP="00220E7D">
            <w:pPr>
              <w:jc w:val="right"/>
              <w:rPr>
                <w:color w:val="000000"/>
                <w:sz w:val="22"/>
                <w:szCs w:val="22"/>
              </w:rPr>
            </w:pPr>
            <w:r>
              <w:rPr>
                <w:rFonts w:hint="eastAsia"/>
                <w:color w:val="000000"/>
                <w:sz w:val="22"/>
                <w:szCs w:val="22"/>
              </w:rPr>
              <w:t>3.78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981B48" w:rsidP="00981B48">
            <w:pPr>
              <w:rPr>
                <w:color w:val="000000"/>
                <w:sz w:val="22"/>
                <w:szCs w:val="22"/>
              </w:rPr>
            </w:pPr>
            <w:r w:rsidRPr="00220E7D">
              <w:rPr>
                <w:rFonts w:hint="eastAsia"/>
                <w:color w:val="000000"/>
                <w:sz w:val="22"/>
                <w:szCs w:val="22"/>
              </w:rPr>
              <w:t>[30</w:t>
            </w:r>
            <w:r>
              <w:rPr>
                <w:rFonts w:hint="eastAsia"/>
                <w:color w:val="000000"/>
                <w:sz w:val="22"/>
                <w:szCs w:val="22"/>
              </w:rPr>
              <w:t>3</w:t>
            </w:r>
            <w:r w:rsidRPr="00220E7D">
              <w:rPr>
                <w:rFonts w:hint="eastAsia"/>
                <w:color w:val="000000"/>
                <w:sz w:val="22"/>
                <w:szCs w:val="22"/>
              </w:rPr>
              <w:t>]</w:t>
            </w:r>
            <w:r>
              <w:rPr>
                <w:rFonts w:hint="eastAsia"/>
                <w:color w:val="000000"/>
                <w:sz w:val="22"/>
                <w:szCs w:val="22"/>
              </w:rPr>
              <w:t>对个和家庭的</w:t>
            </w:r>
            <w:r w:rsidRPr="00220E7D">
              <w:rPr>
                <w:rFonts w:hint="eastAsia"/>
                <w:color w:val="000000"/>
                <w:sz w:val="22"/>
                <w:szCs w:val="22"/>
              </w:rPr>
              <w:t>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C8187D" w:rsidP="00B66FB1">
            <w:pPr>
              <w:jc w:val="right"/>
              <w:rPr>
                <w:color w:val="000000"/>
                <w:sz w:val="22"/>
                <w:szCs w:val="22"/>
              </w:rPr>
            </w:pPr>
            <w:r>
              <w:rPr>
                <w:rFonts w:hint="eastAsia"/>
                <w:color w:val="000000"/>
                <w:sz w:val="22"/>
                <w:szCs w:val="22"/>
              </w:rPr>
              <w:t>5</w:t>
            </w:r>
            <w:r w:rsidR="00B66FB1">
              <w:rPr>
                <w:rFonts w:hint="eastAsia"/>
                <w:color w:val="000000"/>
                <w:sz w:val="22"/>
                <w:szCs w:val="22"/>
              </w:rPr>
              <w:t>4.11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981B48" w:rsidP="00C8187D">
            <w:pPr>
              <w:ind w:firstLineChars="100" w:firstLine="220"/>
              <w:rPr>
                <w:color w:val="000000"/>
                <w:sz w:val="22"/>
                <w:szCs w:val="22"/>
              </w:rPr>
            </w:pPr>
            <w:r w:rsidRPr="00220E7D">
              <w:rPr>
                <w:rFonts w:hint="eastAsia"/>
                <w:color w:val="000000"/>
                <w:sz w:val="22"/>
                <w:szCs w:val="22"/>
              </w:rPr>
              <w:t>[30</w:t>
            </w:r>
            <w:r>
              <w:rPr>
                <w:rFonts w:hint="eastAsia"/>
                <w:color w:val="000000"/>
                <w:sz w:val="22"/>
                <w:szCs w:val="22"/>
              </w:rPr>
              <w:t>30</w:t>
            </w:r>
            <w:r w:rsidR="00C8187D">
              <w:rPr>
                <w:rFonts w:hint="eastAsia"/>
                <w:color w:val="000000"/>
                <w:sz w:val="22"/>
                <w:szCs w:val="22"/>
              </w:rPr>
              <w:t>2</w:t>
            </w:r>
            <w:r w:rsidRPr="00220E7D">
              <w:rPr>
                <w:rFonts w:hint="eastAsia"/>
                <w:color w:val="000000"/>
                <w:sz w:val="22"/>
                <w:szCs w:val="22"/>
              </w:rPr>
              <w:t>]</w:t>
            </w:r>
            <w:r w:rsidR="00C8187D">
              <w:rPr>
                <w:rFonts w:hint="eastAsia"/>
                <w:color w:val="000000"/>
                <w:sz w:val="22"/>
                <w:szCs w:val="22"/>
              </w:rPr>
              <w:t>退休费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C8187D" w:rsidP="00220E7D">
            <w:pPr>
              <w:jc w:val="right"/>
              <w:rPr>
                <w:color w:val="000000"/>
                <w:sz w:val="22"/>
                <w:szCs w:val="22"/>
              </w:rPr>
            </w:pPr>
            <w:r>
              <w:rPr>
                <w:rFonts w:hint="eastAsia"/>
                <w:color w:val="000000"/>
                <w:sz w:val="22"/>
                <w:szCs w:val="22"/>
              </w:rPr>
              <w:t>1.68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vAlign w:val="bottom"/>
            <w:hideMark/>
          </w:tcPr>
          <w:p w:rsidR="00220E7D" w:rsidRPr="00220E7D" w:rsidRDefault="00220E7D" w:rsidP="00981B48">
            <w:pPr>
              <w:rPr>
                <w:color w:val="000000"/>
                <w:sz w:val="22"/>
                <w:szCs w:val="22"/>
              </w:rPr>
            </w:pPr>
            <w:r w:rsidRPr="00220E7D">
              <w:rPr>
                <w:rFonts w:hint="eastAsia"/>
                <w:color w:val="000000"/>
                <w:sz w:val="22"/>
                <w:szCs w:val="22"/>
              </w:rPr>
              <w:t xml:space="preserve">　</w:t>
            </w:r>
            <w:r w:rsidR="00C8187D" w:rsidRPr="00220E7D">
              <w:rPr>
                <w:rFonts w:hint="eastAsia"/>
                <w:color w:val="000000"/>
                <w:sz w:val="22"/>
                <w:szCs w:val="22"/>
              </w:rPr>
              <w:t>[30</w:t>
            </w:r>
            <w:r w:rsidR="00C8187D">
              <w:rPr>
                <w:rFonts w:hint="eastAsia"/>
                <w:color w:val="000000"/>
                <w:sz w:val="22"/>
                <w:szCs w:val="22"/>
              </w:rPr>
              <w:t>305</w:t>
            </w:r>
            <w:r w:rsidR="00C8187D" w:rsidRPr="00220E7D">
              <w:rPr>
                <w:rFonts w:hint="eastAsia"/>
                <w:color w:val="000000"/>
                <w:sz w:val="22"/>
                <w:szCs w:val="22"/>
              </w:rPr>
              <w:t>]</w:t>
            </w:r>
            <w:r w:rsidR="00C8187D">
              <w:rPr>
                <w:rFonts w:hint="eastAsia"/>
                <w:color w:val="000000"/>
                <w:sz w:val="22"/>
                <w:szCs w:val="22"/>
              </w:rPr>
              <w:t>生活补助</w:t>
            </w:r>
          </w:p>
        </w:tc>
        <w:tc>
          <w:tcPr>
            <w:tcW w:w="3708" w:type="dxa"/>
            <w:tcBorders>
              <w:top w:val="nil"/>
              <w:left w:val="nil"/>
              <w:bottom w:val="single" w:sz="4" w:space="0" w:color="auto"/>
              <w:right w:val="single" w:sz="4" w:space="0" w:color="auto"/>
            </w:tcBorders>
            <w:shd w:val="clear" w:color="auto" w:fill="auto"/>
            <w:vAlign w:val="bottom"/>
            <w:hideMark/>
          </w:tcPr>
          <w:p w:rsidR="00220E7D" w:rsidRPr="00220E7D" w:rsidRDefault="00B66FB1" w:rsidP="00E14991">
            <w:pPr>
              <w:jc w:val="right"/>
              <w:rPr>
                <w:color w:val="000000"/>
                <w:sz w:val="22"/>
                <w:szCs w:val="22"/>
              </w:rPr>
            </w:pPr>
            <w:r>
              <w:rPr>
                <w:rFonts w:hint="eastAsia"/>
                <w:color w:val="000000"/>
                <w:sz w:val="22"/>
                <w:szCs w:val="22"/>
              </w:rPr>
              <w:t>18.78</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C8187D" w:rsidP="00C8187D">
            <w:pPr>
              <w:ind w:firstLineChars="100" w:firstLine="220"/>
              <w:rPr>
                <w:color w:val="000000"/>
                <w:sz w:val="22"/>
                <w:szCs w:val="22"/>
              </w:rPr>
            </w:pPr>
            <w:r w:rsidRPr="00220E7D">
              <w:rPr>
                <w:rFonts w:hint="eastAsia"/>
                <w:color w:val="000000"/>
                <w:sz w:val="22"/>
                <w:szCs w:val="22"/>
              </w:rPr>
              <w:t>[30</w:t>
            </w:r>
            <w:r>
              <w:rPr>
                <w:rFonts w:hint="eastAsia"/>
                <w:color w:val="000000"/>
                <w:sz w:val="22"/>
                <w:szCs w:val="22"/>
              </w:rPr>
              <w:t>311</w:t>
            </w:r>
            <w:r w:rsidRPr="00220E7D">
              <w:rPr>
                <w:rFonts w:hint="eastAsia"/>
                <w:color w:val="000000"/>
                <w:sz w:val="22"/>
                <w:szCs w:val="22"/>
              </w:rPr>
              <w:t>]</w:t>
            </w:r>
            <w:r>
              <w:rPr>
                <w:rFonts w:hint="eastAsia"/>
                <w:color w:val="000000"/>
                <w:sz w:val="22"/>
                <w:szCs w:val="22"/>
              </w:rPr>
              <w:t>住房公积金</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C8187D" w:rsidP="006B4F70">
            <w:pPr>
              <w:jc w:val="right"/>
              <w:rPr>
                <w:color w:val="000000"/>
                <w:sz w:val="22"/>
                <w:szCs w:val="22"/>
              </w:rPr>
            </w:pPr>
            <w:r>
              <w:rPr>
                <w:rFonts w:hint="eastAsia"/>
                <w:color w:val="000000"/>
                <w:sz w:val="22"/>
                <w:szCs w:val="22"/>
              </w:rPr>
              <w:t>33.65</w:t>
            </w:r>
            <w:r w:rsidR="00981B48" w:rsidRPr="00220E7D">
              <w:rPr>
                <w:rFonts w:hint="eastAsia"/>
                <w:color w:val="000000"/>
                <w:sz w:val="22"/>
                <w:szCs w:val="22"/>
              </w:rPr>
              <w:t xml:space="preserve">　</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61675A" w:rsidP="006B4F70">
            <w:pPr>
              <w:rPr>
                <w:color w:val="000000"/>
                <w:sz w:val="22"/>
                <w:szCs w:val="22"/>
              </w:rPr>
            </w:pPr>
            <w:r w:rsidRPr="00220E7D">
              <w:rPr>
                <w:rFonts w:hint="eastAsia"/>
                <w:color w:val="000000"/>
                <w:sz w:val="22"/>
                <w:szCs w:val="22"/>
              </w:rPr>
              <w:t>[310]其他资本性支出</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981B48" w:rsidP="006B4F70">
            <w:pPr>
              <w:jc w:val="right"/>
              <w:rPr>
                <w:color w:val="000000"/>
                <w:sz w:val="22"/>
                <w:szCs w:val="22"/>
              </w:rPr>
            </w:pPr>
            <w:r>
              <w:rPr>
                <w:rFonts w:hint="eastAsia"/>
                <w:color w:val="000000"/>
                <w:sz w:val="22"/>
                <w:szCs w:val="22"/>
              </w:rPr>
              <w:t>5</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61675A" w:rsidP="00C8187D">
            <w:pPr>
              <w:ind w:firstLineChars="100" w:firstLine="220"/>
              <w:rPr>
                <w:color w:val="000000"/>
                <w:sz w:val="22"/>
                <w:szCs w:val="22"/>
              </w:rPr>
            </w:pPr>
            <w:r w:rsidRPr="00220E7D">
              <w:rPr>
                <w:rFonts w:hint="eastAsia"/>
                <w:color w:val="000000"/>
                <w:sz w:val="22"/>
                <w:szCs w:val="22"/>
              </w:rPr>
              <w:t>[31002]办公设备购置</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C8187D" w:rsidP="00220E7D">
            <w:pPr>
              <w:jc w:val="right"/>
              <w:rPr>
                <w:color w:val="000000"/>
                <w:sz w:val="22"/>
                <w:szCs w:val="22"/>
              </w:rPr>
            </w:pPr>
            <w:r>
              <w:rPr>
                <w:rFonts w:hint="eastAsia"/>
                <w:color w:val="000000"/>
                <w:sz w:val="22"/>
                <w:szCs w:val="22"/>
              </w:rPr>
              <w:t>5</w:t>
            </w:r>
          </w:p>
        </w:tc>
      </w:tr>
    </w:tbl>
    <w:p w:rsidR="00220E7D" w:rsidRDefault="00220E7D" w:rsidP="006B66E5">
      <w:pPr>
        <w:widowControl w:val="0"/>
        <w:autoSpaceDE w:val="0"/>
        <w:autoSpaceDN w:val="0"/>
        <w:adjustRightInd w:val="0"/>
        <w:rPr>
          <w:rFonts w:ascii="仿宋_GB2312" w:eastAsia="仿宋_GB2312" w:hAnsi="Times New Roman" w:cs="仿宋_GB2312" w:hint="eastAsia"/>
          <w:sz w:val="18"/>
          <w:szCs w:val="18"/>
        </w:rPr>
      </w:pPr>
    </w:p>
    <w:tbl>
      <w:tblPr>
        <w:tblW w:w="8089" w:type="dxa"/>
        <w:tblInd w:w="93" w:type="dxa"/>
        <w:tblLook w:val="04A0"/>
      </w:tblPr>
      <w:tblGrid>
        <w:gridCol w:w="3396"/>
        <w:gridCol w:w="3396"/>
        <w:gridCol w:w="1297"/>
      </w:tblGrid>
      <w:tr w:rsidR="00803D54" w:rsidRPr="0048089B" w:rsidTr="008216B5">
        <w:trPr>
          <w:trHeight w:val="340"/>
        </w:trPr>
        <w:tc>
          <w:tcPr>
            <w:tcW w:w="0" w:type="auto"/>
            <w:tcBorders>
              <w:top w:val="nil"/>
              <w:left w:val="nil"/>
              <w:bottom w:val="nil"/>
              <w:right w:val="nil"/>
            </w:tcBorders>
            <w:shd w:val="clear" w:color="auto" w:fill="auto"/>
            <w:noWrap/>
            <w:vAlign w:val="bottom"/>
            <w:hideMark/>
          </w:tcPr>
          <w:p w:rsidR="00803D54" w:rsidRPr="0048089B" w:rsidRDefault="00803D54" w:rsidP="008216B5">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03D54" w:rsidRPr="0048089B" w:rsidRDefault="00803D54" w:rsidP="008216B5">
            <w:pPr>
              <w:rPr>
                <w:rFonts w:ascii="Arial" w:hAnsi="Arial" w:cs="Arial"/>
                <w:sz w:val="20"/>
                <w:szCs w:val="20"/>
              </w:rPr>
            </w:pPr>
          </w:p>
        </w:tc>
        <w:tc>
          <w:tcPr>
            <w:tcW w:w="0" w:type="auto"/>
            <w:tcBorders>
              <w:top w:val="nil"/>
              <w:left w:val="nil"/>
              <w:bottom w:val="nil"/>
              <w:right w:val="nil"/>
            </w:tcBorders>
            <w:shd w:val="clear" w:color="000000" w:fill="FFFFFF"/>
            <w:noWrap/>
            <w:vAlign w:val="center"/>
            <w:hideMark/>
          </w:tcPr>
          <w:p w:rsidR="00803D54" w:rsidRPr="0048089B" w:rsidRDefault="00803D54" w:rsidP="008216B5">
            <w:pPr>
              <w:jc w:val="right"/>
              <w:rPr>
                <w:rFonts w:cs="Arial"/>
                <w:color w:val="000000"/>
                <w:sz w:val="20"/>
                <w:szCs w:val="20"/>
              </w:rPr>
            </w:pPr>
            <w:r w:rsidRPr="0048089B">
              <w:rPr>
                <w:rFonts w:cs="Arial" w:hint="eastAsia"/>
                <w:color w:val="000000"/>
                <w:sz w:val="20"/>
                <w:szCs w:val="20"/>
              </w:rPr>
              <w:t>表7</w:t>
            </w:r>
          </w:p>
        </w:tc>
      </w:tr>
      <w:tr w:rsidR="00803D54" w:rsidRPr="0048089B" w:rsidTr="008216B5">
        <w:trPr>
          <w:trHeight w:val="422"/>
        </w:trPr>
        <w:tc>
          <w:tcPr>
            <w:tcW w:w="0" w:type="auto"/>
            <w:gridSpan w:val="3"/>
            <w:tcBorders>
              <w:top w:val="nil"/>
              <w:left w:val="nil"/>
              <w:bottom w:val="nil"/>
              <w:right w:val="nil"/>
            </w:tcBorders>
            <w:shd w:val="clear" w:color="000000" w:fill="FFFFFF"/>
            <w:noWrap/>
            <w:vAlign w:val="center"/>
            <w:hideMark/>
          </w:tcPr>
          <w:p w:rsidR="00803D54" w:rsidRPr="0048089B" w:rsidRDefault="00803D54" w:rsidP="008216B5">
            <w:pPr>
              <w:jc w:val="center"/>
              <w:rPr>
                <w:rFonts w:cs="Arial"/>
                <w:b/>
                <w:bCs/>
                <w:color w:val="000000"/>
                <w:sz w:val="28"/>
                <w:szCs w:val="28"/>
              </w:rPr>
            </w:pPr>
            <w:r w:rsidRPr="0048089B">
              <w:rPr>
                <w:rFonts w:cs="Arial" w:hint="eastAsia"/>
                <w:b/>
                <w:bCs/>
                <w:color w:val="000000"/>
                <w:sz w:val="28"/>
                <w:szCs w:val="28"/>
              </w:rPr>
              <w:t>一般公共预算项目支出情况表（按支出经济分类科目）</w:t>
            </w:r>
          </w:p>
        </w:tc>
      </w:tr>
      <w:tr w:rsidR="00803D54" w:rsidRPr="0048089B" w:rsidTr="008216B5">
        <w:trPr>
          <w:trHeight w:val="340"/>
        </w:trPr>
        <w:tc>
          <w:tcPr>
            <w:tcW w:w="0" w:type="auto"/>
            <w:gridSpan w:val="2"/>
            <w:tcBorders>
              <w:top w:val="nil"/>
              <w:left w:val="nil"/>
              <w:bottom w:val="nil"/>
              <w:right w:val="nil"/>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单位名称：</w:t>
            </w:r>
            <w:r w:rsidRPr="00ED53F5">
              <w:rPr>
                <w:rFonts w:hint="eastAsia"/>
                <w:color w:val="000000"/>
                <w:sz w:val="22"/>
                <w:szCs w:val="22"/>
              </w:rPr>
              <w:t>大埔县公路局</w:t>
            </w:r>
          </w:p>
        </w:tc>
        <w:tc>
          <w:tcPr>
            <w:tcW w:w="0" w:type="auto"/>
            <w:tcBorders>
              <w:top w:val="nil"/>
              <w:left w:val="nil"/>
              <w:bottom w:val="nil"/>
              <w:right w:val="nil"/>
            </w:tcBorders>
            <w:shd w:val="clear" w:color="000000" w:fill="FFFFFF"/>
            <w:noWrap/>
            <w:vAlign w:val="center"/>
            <w:hideMark/>
          </w:tcPr>
          <w:p w:rsidR="00803D54" w:rsidRPr="0048089B" w:rsidRDefault="00803D54" w:rsidP="008216B5">
            <w:pPr>
              <w:jc w:val="right"/>
              <w:rPr>
                <w:rFonts w:cs="Arial"/>
                <w:color w:val="000000"/>
                <w:sz w:val="20"/>
                <w:szCs w:val="20"/>
              </w:rPr>
            </w:pPr>
            <w:r w:rsidRPr="0048089B">
              <w:rPr>
                <w:rFonts w:cs="Arial" w:hint="eastAsia"/>
                <w:color w:val="000000"/>
                <w:sz w:val="20"/>
                <w:szCs w:val="20"/>
              </w:rPr>
              <w:t>单位：万元</w:t>
            </w:r>
          </w:p>
        </w:tc>
      </w:tr>
      <w:tr w:rsidR="00803D54" w:rsidRPr="0048089B" w:rsidTr="008216B5">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03D54" w:rsidRPr="0048089B" w:rsidRDefault="00803D54" w:rsidP="008216B5">
            <w:pPr>
              <w:jc w:val="center"/>
              <w:rPr>
                <w:rFonts w:cs="Arial"/>
                <w:color w:val="000000"/>
                <w:sz w:val="20"/>
                <w:szCs w:val="20"/>
              </w:rPr>
            </w:pPr>
            <w:r w:rsidRPr="0048089B">
              <w:rPr>
                <w:rFonts w:cs="Arial" w:hint="eastAsia"/>
                <w:color w:val="00000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03D54" w:rsidRPr="0048089B" w:rsidRDefault="00803D54" w:rsidP="008216B5">
            <w:pPr>
              <w:jc w:val="center"/>
              <w:rPr>
                <w:rFonts w:cs="Arial"/>
                <w:color w:val="000000"/>
                <w:sz w:val="20"/>
                <w:szCs w:val="20"/>
              </w:rPr>
            </w:pPr>
            <w:r w:rsidRPr="0048089B">
              <w:rPr>
                <w:rFonts w:cs="Arial" w:hint="eastAsia"/>
                <w:color w:val="00000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03D54" w:rsidRPr="0048089B" w:rsidRDefault="00803D54" w:rsidP="008216B5">
            <w:pPr>
              <w:jc w:val="center"/>
              <w:rPr>
                <w:rFonts w:cs="Arial"/>
                <w:color w:val="000000"/>
                <w:sz w:val="20"/>
                <w:szCs w:val="20"/>
              </w:rPr>
            </w:pPr>
            <w:r>
              <w:rPr>
                <w:rFonts w:cs="Arial" w:hint="eastAsia"/>
                <w:color w:val="000000"/>
                <w:sz w:val="20"/>
                <w:szCs w:val="20"/>
              </w:rPr>
              <w:t>2018</w:t>
            </w:r>
            <w:r w:rsidRPr="0048089B">
              <w:rPr>
                <w:rFonts w:cs="Arial" w:hint="eastAsia"/>
                <w:color w:val="000000"/>
                <w:sz w:val="20"/>
                <w:szCs w:val="20"/>
              </w:rPr>
              <w:t>年预算</w:t>
            </w:r>
          </w:p>
        </w:tc>
      </w:tr>
      <w:tr w:rsidR="00803D54" w:rsidRPr="0048089B" w:rsidTr="008216B5">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r w:rsidR="00803D5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rPr>
                <w:rFonts w:cs="Arial"/>
                <w:color w:val="000000"/>
                <w:sz w:val="20"/>
                <w:szCs w:val="20"/>
              </w:rPr>
            </w:pPr>
            <w:r w:rsidRPr="0048089B">
              <w:rPr>
                <w:rFonts w:cs="Arial" w:hint="eastAsia"/>
                <w:color w:val="00000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03D54" w:rsidRPr="0048089B" w:rsidRDefault="00803D54" w:rsidP="008216B5">
            <w:pPr>
              <w:jc w:val="right"/>
              <w:rPr>
                <w:rFonts w:cs="Arial"/>
                <w:color w:val="000000"/>
                <w:sz w:val="20"/>
                <w:szCs w:val="20"/>
              </w:rPr>
            </w:pPr>
            <w:r>
              <w:rPr>
                <w:rFonts w:cs="Arial" w:hint="eastAsia"/>
                <w:color w:val="000000"/>
                <w:sz w:val="20"/>
                <w:szCs w:val="20"/>
              </w:rPr>
              <w:t>0</w:t>
            </w:r>
            <w:r w:rsidRPr="0048089B">
              <w:rPr>
                <w:rFonts w:cs="Arial" w:hint="eastAsia"/>
                <w:color w:val="000000"/>
                <w:sz w:val="20"/>
                <w:szCs w:val="20"/>
              </w:rPr>
              <w:t xml:space="preserve">　</w:t>
            </w:r>
          </w:p>
        </w:tc>
      </w:tr>
    </w:tbl>
    <w:p w:rsidR="00803D54" w:rsidRDefault="00803D54" w:rsidP="006B66E5">
      <w:pPr>
        <w:widowControl w:val="0"/>
        <w:autoSpaceDE w:val="0"/>
        <w:autoSpaceDN w:val="0"/>
        <w:adjustRightInd w:val="0"/>
        <w:rPr>
          <w:rFonts w:ascii="仿宋_GB2312" w:eastAsia="仿宋_GB2312" w:hAnsi="Times New Roman" w:cs="仿宋_GB2312"/>
          <w:sz w:val="18"/>
          <w:szCs w:val="18"/>
        </w:rPr>
      </w:pPr>
    </w:p>
    <w:tbl>
      <w:tblPr>
        <w:tblW w:w="10460" w:type="dxa"/>
        <w:tblInd w:w="93" w:type="dxa"/>
        <w:tblLook w:val="04A0"/>
      </w:tblPr>
      <w:tblGrid>
        <w:gridCol w:w="7060"/>
        <w:gridCol w:w="3400"/>
      </w:tblGrid>
      <w:tr w:rsidR="006B66E5" w:rsidRPr="006B66E5" w:rsidTr="006B66E5">
        <w:trPr>
          <w:trHeight w:val="270"/>
        </w:trPr>
        <w:tc>
          <w:tcPr>
            <w:tcW w:w="706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lastRenderedPageBreak/>
              <w:t>附件</w:t>
            </w:r>
            <w:r w:rsidR="00803D54">
              <w:rPr>
                <w:rFonts w:hint="eastAsia"/>
                <w:color w:val="000000"/>
                <w:sz w:val="22"/>
                <w:szCs w:val="22"/>
              </w:rPr>
              <w:t>8</w:t>
            </w:r>
          </w:p>
        </w:tc>
        <w:tc>
          <w:tcPr>
            <w:tcW w:w="340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p>
        </w:tc>
      </w:tr>
      <w:tr w:rsidR="006B66E5" w:rsidRPr="006B66E5" w:rsidTr="006B66E5">
        <w:trPr>
          <w:trHeight w:val="675"/>
        </w:trPr>
        <w:tc>
          <w:tcPr>
            <w:tcW w:w="10460" w:type="dxa"/>
            <w:gridSpan w:val="2"/>
            <w:tcBorders>
              <w:top w:val="nil"/>
              <w:left w:val="nil"/>
              <w:bottom w:val="nil"/>
              <w:right w:val="nil"/>
            </w:tcBorders>
            <w:shd w:val="clear" w:color="auto" w:fill="auto"/>
            <w:noWrap/>
            <w:vAlign w:val="center"/>
            <w:hideMark/>
          </w:tcPr>
          <w:p w:rsidR="006B66E5" w:rsidRPr="006B66E5" w:rsidRDefault="006B66E5" w:rsidP="006B4F70">
            <w:pPr>
              <w:jc w:val="center"/>
              <w:rPr>
                <w:b/>
                <w:bCs/>
                <w:color w:val="000000"/>
                <w:sz w:val="32"/>
                <w:szCs w:val="32"/>
              </w:rPr>
            </w:pPr>
            <w:r w:rsidRPr="006B66E5">
              <w:rPr>
                <w:rFonts w:hint="eastAsia"/>
                <w:b/>
                <w:bCs/>
                <w:color w:val="000000"/>
                <w:sz w:val="32"/>
                <w:szCs w:val="32"/>
              </w:rPr>
              <w:t>201</w:t>
            </w:r>
            <w:r w:rsidR="006B4F70">
              <w:rPr>
                <w:rFonts w:hint="eastAsia"/>
                <w:b/>
                <w:bCs/>
                <w:color w:val="000000"/>
                <w:sz w:val="32"/>
                <w:szCs w:val="32"/>
              </w:rPr>
              <w:t>8</w:t>
            </w:r>
            <w:r w:rsidRPr="006B66E5">
              <w:rPr>
                <w:rFonts w:hint="eastAsia"/>
                <w:b/>
                <w:bCs/>
                <w:color w:val="000000"/>
                <w:sz w:val="32"/>
                <w:szCs w:val="32"/>
              </w:rPr>
              <w:t>年一般公共预算“三公”经费支出情况表</w:t>
            </w:r>
          </w:p>
        </w:tc>
      </w:tr>
      <w:tr w:rsidR="006B66E5" w:rsidRPr="006B66E5" w:rsidTr="006B66E5">
        <w:trPr>
          <w:trHeight w:val="390"/>
        </w:trPr>
        <w:tc>
          <w:tcPr>
            <w:tcW w:w="706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t>单位名称：大埔县公路局</w:t>
            </w:r>
          </w:p>
        </w:tc>
        <w:tc>
          <w:tcPr>
            <w:tcW w:w="3400" w:type="dxa"/>
            <w:tcBorders>
              <w:top w:val="nil"/>
              <w:left w:val="nil"/>
              <w:bottom w:val="nil"/>
              <w:right w:val="nil"/>
            </w:tcBorders>
            <w:shd w:val="clear" w:color="auto" w:fill="auto"/>
            <w:noWrap/>
            <w:vAlign w:val="center"/>
            <w:hideMark/>
          </w:tcPr>
          <w:p w:rsidR="006B66E5" w:rsidRPr="006B66E5" w:rsidRDefault="006B66E5" w:rsidP="006B66E5">
            <w:pPr>
              <w:jc w:val="right"/>
              <w:rPr>
                <w:color w:val="000000"/>
                <w:sz w:val="22"/>
                <w:szCs w:val="22"/>
              </w:rPr>
            </w:pPr>
            <w:r w:rsidRPr="006B66E5">
              <w:rPr>
                <w:rFonts w:hint="eastAsia"/>
                <w:color w:val="000000"/>
                <w:sz w:val="22"/>
                <w:szCs w:val="22"/>
              </w:rPr>
              <w:t>单位：万元</w:t>
            </w:r>
          </w:p>
        </w:tc>
      </w:tr>
      <w:tr w:rsidR="006B66E5" w:rsidRPr="006B66E5" w:rsidTr="006B66E5">
        <w:trPr>
          <w:trHeight w:val="540"/>
        </w:trPr>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项    目</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6B66E5" w:rsidRPr="006B66E5" w:rsidRDefault="006B66E5" w:rsidP="00B672CA">
            <w:pPr>
              <w:jc w:val="center"/>
              <w:rPr>
                <w:color w:val="000000"/>
                <w:sz w:val="22"/>
                <w:szCs w:val="22"/>
              </w:rPr>
            </w:pPr>
            <w:r w:rsidRPr="006B66E5">
              <w:rPr>
                <w:rFonts w:hint="eastAsia"/>
                <w:color w:val="000000"/>
                <w:sz w:val="22"/>
                <w:szCs w:val="22"/>
              </w:rPr>
              <w:t>201</w:t>
            </w:r>
            <w:r w:rsidR="00B672CA">
              <w:rPr>
                <w:rFonts w:hint="eastAsia"/>
                <w:color w:val="000000"/>
                <w:sz w:val="22"/>
                <w:szCs w:val="22"/>
              </w:rPr>
              <w:t>8</w:t>
            </w:r>
            <w:r w:rsidRPr="006B66E5">
              <w:rPr>
                <w:rFonts w:hint="eastAsia"/>
                <w:color w:val="000000"/>
                <w:sz w:val="22"/>
                <w:szCs w:val="22"/>
              </w:rPr>
              <w:t>年预算</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4F70">
            <w:pPr>
              <w:rPr>
                <w:color w:val="000000"/>
                <w:sz w:val="22"/>
                <w:szCs w:val="22"/>
              </w:rPr>
            </w:pPr>
            <w:r w:rsidRPr="006B66E5">
              <w:rPr>
                <w:rFonts w:hint="eastAsia"/>
                <w:color w:val="000000"/>
                <w:sz w:val="22"/>
                <w:szCs w:val="22"/>
              </w:rPr>
              <w:t>201</w:t>
            </w:r>
            <w:r w:rsidR="006B4F70">
              <w:rPr>
                <w:rFonts w:hint="eastAsia"/>
                <w:color w:val="000000"/>
                <w:sz w:val="22"/>
                <w:szCs w:val="22"/>
              </w:rPr>
              <w:t>8</w:t>
            </w:r>
            <w:r w:rsidRPr="006B66E5">
              <w:rPr>
                <w:rFonts w:hint="eastAsia"/>
                <w:color w:val="000000"/>
                <w:sz w:val="22"/>
                <w:szCs w:val="22"/>
              </w:rPr>
              <w:t>年“三公”经费</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10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其中：（一）因公出国（境）支出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866EA1">
              <w:rPr>
                <w:rFonts w:hint="eastAsia"/>
                <w:color w:val="000000"/>
                <w:sz w:val="22"/>
                <w:szCs w:val="22"/>
              </w:rPr>
              <w:t>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(二）公务用车购置及运行维护支出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9</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1.公务用车购置</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866EA1">
              <w:rPr>
                <w:rFonts w:hint="eastAsia"/>
                <w:color w:val="000000"/>
                <w:sz w:val="22"/>
                <w:szCs w:val="22"/>
              </w:rPr>
              <w:t>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2.公务用车运行维护费</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9</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(三）公务接待费支出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1</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rPr>
            </w:pPr>
            <w:r w:rsidRPr="006B66E5">
              <w:rPr>
                <w:rFonts w:hint="eastAsia"/>
                <w:color w:val="000000"/>
              </w:rPr>
              <w:t xml:space="preserve">　</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rPr>
            </w:pPr>
            <w:r w:rsidRPr="006B66E5">
              <w:rPr>
                <w:rFonts w:hint="eastAsia"/>
                <w:color w:val="000000"/>
              </w:rPr>
              <w:t xml:space="preserve">　</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380" w:type="dxa"/>
        <w:tblInd w:w="93" w:type="dxa"/>
        <w:tblLook w:val="04A0"/>
      </w:tblPr>
      <w:tblGrid>
        <w:gridCol w:w="3240"/>
        <w:gridCol w:w="2320"/>
        <w:gridCol w:w="2320"/>
        <w:gridCol w:w="2500"/>
      </w:tblGrid>
      <w:tr w:rsidR="006B66E5" w:rsidRPr="006B66E5" w:rsidTr="006B66E5">
        <w:trPr>
          <w:trHeight w:val="405"/>
        </w:trPr>
        <w:tc>
          <w:tcPr>
            <w:tcW w:w="324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lastRenderedPageBreak/>
              <w:t>附件</w:t>
            </w:r>
            <w:r w:rsidR="00803D54">
              <w:rPr>
                <w:rFonts w:hint="eastAsia"/>
                <w:color w:val="000000"/>
                <w:sz w:val="22"/>
                <w:szCs w:val="22"/>
              </w:rPr>
              <w:t>9</w:t>
            </w: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50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r>
      <w:tr w:rsidR="006B66E5" w:rsidRPr="006B66E5" w:rsidTr="006B66E5">
        <w:trPr>
          <w:trHeight w:val="510"/>
        </w:trPr>
        <w:tc>
          <w:tcPr>
            <w:tcW w:w="10380" w:type="dxa"/>
            <w:gridSpan w:val="4"/>
            <w:tcBorders>
              <w:top w:val="nil"/>
              <w:left w:val="nil"/>
              <w:bottom w:val="nil"/>
              <w:right w:val="nil"/>
            </w:tcBorders>
            <w:shd w:val="clear" w:color="auto" w:fill="auto"/>
            <w:noWrap/>
            <w:vAlign w:val="center"/>
            <w:hideMark/>
          </w:tcPr>
          <w:p w:rsidR="006B66E5" w:rsidRPr="006B66E5" w:rsidRDefault="006B66E5" w:rsidP="006B4F70">
            <w:pPr>
              <w:jc w:val="center"/>
              <w:rPr>
                <w:b/>
                <w:bCs/>
                <w:color w:val="000000"/>
                <w:sz w:val="40"/>
                <w:szCs w:val="40"/>
              </w:rPr>
            </w:pPr>
            <w:r w:rsidRPr="006B66E5">
              <w:rPr>
                <w:rFonts w:hint="eastAsia"/>
                <w:b/>
                <w:bCs/>
                <w:color w:val="000000"/>
                <w:sz w:val="40"/>
                <w:szCs w:val="40"/>
              </w:rPr>
              <w:t>201</w:t>
            </w:r>
            <w:r w:rsidR="006B4F70">
              <w:rPr>
                <w:rFonts w:hint="eastAsia"/>
                <w:b/>
                <w:bCs/>
                <w:color w:val="000000"/>
                <w:sz w:val="40"/>
                <w:szCs w:val="40"/>
              </w:rPr>
              <w:t>8</w:t>
            </w:r>
            <w:r w:rsidRPr="006B66E5">
              <w:rPr>
                <w:rFonts w:hint="eastAsia"/>
                <w:b/>
                <w:bCs/>
                <w:color w:val="000000"/>
                <w:sz w:val="40"/>
                <w:szCs w:val="40"/>
              </w:rPr>
              <w:t>年政府性基金预算支出情况表</w:t>
            </w:r>
          </w:p>
        </w:tc>
      </w:tr>
      <w:tr w:rsidR="006B66E5" w:rsidRPr="006B66E5" w:rsidTr="006B66E5">
        <w:trPr>
          <w:trHeight w:val="510"/>
        </w:trPr>
        <w:tc>
          <w:tcPr>
            <w:tcW w:w="324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t>单位名称：大埔县公路局</w:t>
            </w: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500" w:type="dxa"/>
            <w:tcBorders>
              <w:top w:val="nil"/>
              <w:left w:val="nil"/>
              <w:bottom w:val="nil"/>
              <w:right w:val="nil"/>
            </w:tcBorders>
            <w:shd w:val="clear" w:color="auto" w:fill="auto"/>
            <w:noWrap/>
            <w:vAlign w:val="center"/>
            <w:hideMark/>
          </w:tcPr>
          <w:p w:rsidR="006B66E5" w:rsidRPr="006B66E5" w:rsidRDefault="006B66E5" w:rsidP="006B66E5">
            <w:pPr>
              <w:jc w:val="right"/>
              <w:rPr>
                <w:color w:val="000000"/>
                <w:sz w:val="22"/>
                <w:szCs w:val="22"/>
              </w:rPr>
            </w:pPr>
            <w:r w:rsidRPr="006B66E5">
              <w:rPr>
                <w:rFonts w:hint="eastAsia"/>
                <w:color w:val="000000"/>
                <w:sz w:val="22"/>
                <w:szCs w:val="22"/>
              </w:rPr>
              <w:t>单位：万元</w:t>
            </w:r>
          </w:p>
        </w:tc>
      </w:tr>
      <w:tr w:rsidR="006B66E5" w:rsidRPr="006B66E5" w:rsidTr="006B66E5">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政府性基金预算支出</w:t>
            </w:r>
          </w:p>
        </w:tc>
      </w:tr>
      <w:tr w:rsidR="006B66E5" w:rsidRPr="006B66E5" w:rsidTr="006B66E5">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6B66E5" w:rsidRPr="006B66E5" w:rsidRDefault="006B66E5" w:rsidP="006B66E5">
            <w:pPr>
              <w:rPr>
                <w:color w:val="000000"/>
                <w:sz w:val="22"/>
                <w:szCs w:val="22"/>
              </w:rPr>
            </w:pP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项目支出</w:t>
            </w:r>
          </w:p>
        </w:tc>
      </w:tr>
      <w:tr w:rsidR="006B66E5" w:rsidRPr="006B66E5" w:rsidTr="006B66E5">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c>
          <w:tcPr>
            <w:tcW w:w="25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r>
    </w:tbl>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8961E7">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647" w:type="dxa"/>
        <w:tblInd w:w="-34" w:type="dxa"/>
        <w:tblLook w:val="04A0"/>
      </w:tblPr>
      <w:tblGrid>
        <w:gridCol w:w="2142"/>
        <w:gridCol w:w="1240"/>
        <w:gridCol w:w="1240"/>
        <w:gridCol w:w="1240"/>
        <w:gridCol w:w="1240"/>
        <w:gridCol w:w="1240"/>
        <w:gridCol w:w="1240"/>
        <w:gridCol w:w="1065"/>
      </w:tblGrid>
      <w:tr w:rsidR="00ED53F5" w:rsidRPr="00ED53F5" w:rsidTr="00ED53F5">
        <w:trPr>
          <w:trHeight w:val="405"/>
        </w:trPr>
        <w:tc>
          <w:tcPr>
            <w:tcW w:w="2142" w:type="dxa"/>
            <w:tcBorders>
              <w:top w:val="nil"/>
              <w:left w:val="nil"/>
              <w:bottom w:val="nil"/>
              <w:right w:val="nil"/>
            </w:tcBorders>
            <w:shd w:val="clear" w:color="auto" w:fill="auto"/>
            <w:noWrap/>
            <w:vAlign w:val="center"/>
            <w:hideMark/>
          </w:tcPr>
          <w:p w:rsidR="00ED53F5" w:rsidRPr="00ED53F5" w:rsidRDefault="00ED53F5" w:rsidP="00ED53F5">
            <w:pPr>
              <w:ind w:leftChars="-104" w:left="-250" w:firstLineChars="64" w:firstLine="141"/>
              <w:rPr>
                <w:color w:val="000000"/>
                <w:sz w:val="22"/>
                <w:szCs w:val="22"/>
              </w:rPr>
            </w:pPr>
            <w:r w:rsidRPr="00ED53F5">
              <w:rPr>
                <w:rFonts w:hint="eastAsia"/>
                <w:color w:val="000000"/>
                <w:sz w:val="22"/>
                <w:szCs w:val="22"/>
              </w:rPr>
              <w:lastRenderedPageBreak/>
              <w:t>附件</w:t>
            </w:r>
            <w:r w:rsidR="00803D54">
              <w:rPr>
                <w:rFonts w:hint="eastAsia"/>
                <w:color w:val="000000"/>
                <w:sz w:val="22"/>
                <w:szCs w:val="22"/>
              </w:rPr>
              <w:t>10</w:t>
            </w:r>
          </w:p>
        </w:tc>
        <w:tc>
          <w:tcPr>
            <w:tcW w:w="124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065"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r>
      <w:tr w:rsidR="00ED53F5" w:rsidRPr="00ED53F5" w:rsidTr="00ED53F5">
        <w:trPr>
          <w:trHeight w:val="510"/>
        </w:trPr>
        <w:tc>
          <w:tcPr>
            <w:tcW w:w="10647" w:type="dxa"/>
            <w:gridSpan w:val="8"/>
            <w:tcBorders>
              <w:top w:val="nil"/>
              <w:left w:val="nil"/>
              <w:bottom w:val="nil"/>
              <w:right w:val="nil"/>
            </w:tcBorders>
            <w:shd w:val="clear" w:color="auto" w:fill="auto"/>
            <w:noWrap/>
            <w:vAlign w:val="center"/>
            <w:hideMark/>
          </w:tcPr>
          <w:p w:rsidR="00ED53F5" w:rsidRPr="00ED53F5" w:rsidRDefault="00ED53F5" w:rsidP="00ED53F5">
            <w:pPr>
              <w:jc w:val="center"/>
              <w:rPr>
                <w:b/>
                <w:bCs/>
                <w:color w:val="000000"/>
                <w:sz w:val="40"/>
                <w:szCs w:val="40"/>
              </w:rPr>
            </w:pPr>
            <w:r w:rsidRPr="00ED53F5">
              <w:rPr>
                <w:rFonts w:hint="eastAsia"/>
                <w:b/>
                <w:bCs/>
                <w:color w:val="000000"/>
                <w:sz w:val="40"/>
                <w:szCs w:val="40"/>
              </w:rPr>
              <w:t>2018年部门预算基本支出预算表</w:t>
            </w:r>
          </w:p>
        </w:tc>
      </w:tr>
      <w:tr w:rsidR="00ED53F5" w:rsidRPr="00ED53F5" w:rsidTr="00ED53F5">
        <w:trPr>
          <w:trHeight w:val="510"/>
        </w:trPr>
        <w:tc>
          <w:tcPr>
            <w:tcW w:w="3382"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单位名称：大埔县公路局</w:t>
            </w: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2305"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jc w:val="right"/>
              <w:rPr>
                <w:color w:val="000000"/>
                <w:sz w:val="22"/>
                <w:szCs w:val="22"/>
              </w:rPr>
            </w:pPr>
            <w:r w:rsidRPr="00ED53F5">
              <w:rPr>
                <w:rFonts w:hint="eastAsia"/>
                <w:color w:val="000000"/>
                <w:sz w:val="22"/>
                <w:szCs w:val="22"/>
              </w:rPr>
              <w:t>单位：万元</w:t>
            </w:r>
          </w:p>
        </w:tc>
      </w:tr>
      <w:tr w:rsidR="00ED53F5" w:rsidRPr="00ED53F5" w:rsidTr="00ED53F5">
        <w:trPr>
          <w:trHeight w:val="46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支出项目类别</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ind w:leftChars="-210" w:left="-504" w:firstLineChars="229" w:firstLine="504"/>
              <w:jc w:val="center"/>
              <w:rPr>
                <w:color w:val="000000"/>
                <w:sz w:val="22"/>
                <w:szCs w:val="22"/>
              </w:rPr>
            </w:pPr>
            <w:r w:rsidRPr="00ED53F5">
              <w:rPr>
                <w:rFonts w:hint="eastAsia"/>
                <w:color w:val="000000"/>
                <w:sz w:val="22"/>
                <w:szCs w:val="22"/>
              </w:rPr>
              <w:t>总计</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w:t>
            </w:r>
            <w:r>
              <w:rPr>
                <w:rFonts w:hint="eastAsia"/>
                <w:color w:val="000000"/>
                <w:sz w:val="22"/>
                <w:szCs w:val="22"/>
              </w:rPr>
              <w:t xml:space="preserve">  </w:t>
            </w:r>
            <w:r w:rsidRPr="00ED53F5">
              <w:rPr>
                <w:rFonts w:hint="eastAsia"/>
                <w:color w:val="000000"/>
                <w:sz w:val="22"/>
                <w:szCs w:val="22"/>
              </w:rPr>
              <w:t>政</w:t>
            </w:r>
            <w:r>
              <w:rPr>
                <w:rFonts w:hint="eastAsia"/>
                <w:color w:val="000000"/>
                <w:sz w:val="22"/>
                <w:szCs w:val="22"/>
              </w:rPr>
              <w:t xml:space="preserve">  </w:t>
            </w:r>
            <w:r w:rsidRPr="00ED53F5">
              <w:rPr>
                <w:rFonts w:hint="eastAsia"/>
                <w:color w:val="000000"/>
                <w:sz w:val="22"/>
                <w:szCs w:val="22"/>
              </w:rPr>
              <w:t>拨</w:t>
            </w:r>
            <w:r>
              <w:rPr>
                <w:rFonts w:hint="eastAsia"/>
                <w:color w:val="000000"/>
                <w:sz w:val="22"/>
                <w:szCs w:val="22"/>
              </w:rPr>
              <w:t xml:space="preserve">  </w:t>
            </w:r>
            <w:r w:rsidRPr="00ED53F5">
              <w:rPr>
                <w:rFonts w:hint="eastAsia"/>
                <w:color w:val="000000"/>
                <w:sz w:val="22"/>
                <w:szCs w:val="22"/>
              </w:rPr>
              <w:t>款</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财政专户拨款</w:t>
            </w:r>
          </w:p>
        </w:tc>
        <w:tc>
          <w:tcPr>
            <w:tcW w:w="10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其他资金</w:t>
            </w:r>
          </w:p>
        </w:tc>
      </w:tr>
      <w:tr w:rsidR="00ED53F5" w:rsidRPr="00ED53F5" w:rsidTr="00ED53F5">
        <w:trPr>
          <w:trHeight w:val="615"/>
        </w:trPr>
        <w:tc>
          <w:tcPr>
            <w:tcW w:w="2142"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一般公共预算</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政府性基金预算</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国有资本经营预算</w:t>
            </w:r>
          </w:p>
        </w:tc>
        <w:tc>
          <w:tcPr>
            <w:tcW w:w="124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065"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r>
      <w:tr w:rsidR="00ED53F5"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6</w:t>
            </w:r>
          </w:p>
        </w:tc>
        <w:tc>
          <w:tcPr>
            <w:tcW w:w="106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7</w:t>
            </w:r>
          </w:p>
        </w:tc>
      </w:tr>
      <w:tr w:rsidR="00ED53F5"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r w:rsidR="003C5502">
              <w:rPr>
                <w:rFonts w:hint="eastAsia"/>
                <w:color w:val="000000"/>
                <w:sz w:val="22"/>
                <w:szCs w:val="22"/>
              </w:rPr>
              <w:t>502.91</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r w:rsidR="003C5502">
              <w:rPr>
                <w:rFonts w:hint="eastAsia"/>
                <w:color w:val="000000"/>
                <w:sz w:val="22"/>
                <w:szCs w:val="22"/>
              </w:rPr>
              <w:t>502.91</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r w:rsidR="003C5502">
              <w:rPr>
                <w:rFonts w:hint="eastAsia"/>
                <w:color w:val="000000"/>
                <w:sz w:val="22"/>
                <w:szCs w:val="22"/>
              </w:rPr>
              <w:t>502.91</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[214] 交通运输支出</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 xml:space="preserve">   [21401]财政事务</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 xml:space="preserve">     [2140101]行政运行</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Pr>
                <w:rFonts w:hint="eastAsia"/>
                <w:color w:val="000000"/>
                <w:sz w:val="22"/>
                <w:szCs w:val="22"/>
              </w:rPr>
              <w:t>442.77</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[208]社会保障和就业支出</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 xml:space="preserve">　  [20805]行政事业单位离退休</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r w:rsidRPr="003C5502">
              <w:rPr>
                <w:rFonts w:hint="eastAsia"/>
                <w:color w:val="000000"/>
                <w:sz w:val="18"/>
                <w:szCs w:val="18"/>
              </w:rPr>
              <w:t xml:space="preserve">　    [2080502]事业单位退休</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r w:rsidRPr="00220E7D">
              <w:rPr>
                <w:rFonts w:hint="eastAsia"/>
                <w:color w:val="000000"/>
                <w:sz w:val="22"/>
                <w:szCs w:val="22"/>
              </w:rPr>
              <w:t xml:space="preserve">　</w:t>
            </w:r>
            <w:r>
              <w:rPr>
                <w:rFonts w:hint="eastAsia"/>
                <w:color w:val="000000"/>
                <w:sz w:val="22"/>
                <w:szCs w:val="22"/>
              </w:rPr>
              <w:t>60.14</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bl>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ED53F5">
      <w:pPr>
        <w:widowControl w:val="0"/>
        <w:tabs>
          <w:tab w:val="left" w:pos="2268"/>
          <w:tab w:val="left" w:pos="2552"/>
        </w:tabs>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915" w:type="dxa"/>
        <w:tblInd w:w="-34" w:type="dxa"/>
        <w:tblLook w:val="04A0"/>
      </w:tblPr>
      <w:tblGrid>
        <w:gridCol w:w="2268"/>
        <w:gridCol w:w="1120"/>
        <w:gridCol w:w="1120"/>
        <w:gridCol w:w="1120"/>
        <w:gridCol w:w="1120"/>
        <w:gridCol w:w="1120"/>
        <w:gridCol w:w="1120"/>
        <w:gridCol w:w="935"/>
        <w:gridCol w:w="992"/>
      </w:tblGrid>
      <w:tr w:rsidR="00ED53F5" w:rsidRPr="00ED53F5" w:rsidTr="00ED53F5">
        <w:trPr>
          <w:trHeight w:val="405"/>
        </w:trPr>
        <w:tc>
          <w:tcPr>
            <w:tcW w:w="2268"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附件1</w:t>
            </w:r>
            <w:r w:rsidR="00803D54">
              <w:rPr>
                <w:rFonts w:hint="eastAsia"/>
                <w:color w:val="000000"/>
                <w:sz w:val="22"/>
                <w:szCs w:val="22"/>
              </w:rPr>
              <w:t>1</w:t>
            </w: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935"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992"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r>
      <w:tr w:rsidR="00ED53F5" w:rsidRPr="00ED53F5" w:rsidTr="00ED53F5">
        <w:trPr>
          <w:trHeight w:val="510"/>
        </w:trPr>
        <w:tc>
          <w:tcPr>
            <w:tcW w:w="10915" w:type="dxa"/>
            <w:gridSpan w:val="9"/>
            <w:tcBorders>
              <w:top w:val="nil"/>
              <w:left w:val="nil"/>
              <w:bottom w:val="nil"/>
              <w:right w:val="nil"/>
            </w:tcBorders>
            <w:shd w:val="clear" w:color="auto" w:fill="auto"/>
            <w:noWrap/>
            <w:vAlign w:val="center"/>
            <w:hideMark/>
          </w:tcPr>
          <w:p w:rsidR="00ED53F5" w:rsidRPr="00ED53F5" w:rsidRDefault="00ED53F5" w:rsidP="00ED53F5">
            <w:pPr>
              <w:jc w:val="center"/>
              <w:rPr>
                <w:b/>
                <w:bCs/>
                <w:color w:val="000000"/>
                <w:sz w:val="40"/>
                <w:szCs w:val="40"/>
              </w:rPr>
            </w:pPr>
            <w:r w:rsidRPr="00ED53F5">
              <w:rPr>
                <w:rFonts w:hint="eastAsia"/>
                <w:b/>
                <w:bCs/>
                <w:color w:val="000000"/>
                <w:sz w:val="40"/>
                <w:szCs w:val="40"/>
              </w:rPr>
              <w:t>2018年部门预算项目支出及其他支出预算表</w:t>
            </w:r>
          </w:p>
        </w:tc>
      </w:tr>
      <w:tr w:rsidR="00ED53F5" w:rsidRPr="00ED53F5" w:rsidTr="00ED53F5">
        <w:trPr>
          <w:trHeight w:val="510"/>
        </w:trPr>
        <w:tc>
          <w:tcPr>
            <w:tcW w:w="3388"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单位名称：大埔县公路局</w:t>
            </w: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927"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jc w:val="right"/>
              <w:rPr>
                <w:color w:val="000000"/>
                <w:sz w:val="22"/>
                <w:szCs w:val="22"/>
              </w:rPr>
            </w:pPr>
            <w:r w:rsidRPr="00ED53F5">
              <w:rPr>
                <w:rFonts w:hint="eastAsia"/>
                <w:color w:val="000000"/>
                <w:sz w:val="22"/>
                <w:szCs w:val="22"/>
              </w:rPr>
              <w:t>单位：万元</w:t>
            </w:r>
          </w:p>
        </w:tc>
      </w:tr>
      <w:tr w:rsidR="00ED53F5" w:rsidRPr="00ED53F5" w:rsidTr="00ED53F5">
        <w:trPr>
          <w:trHeight w:val="46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ind w:leftChars="-163" w:left="-391" w:firstLineChars="177" w:firstLine="389"/>
              <w:jc w:val="center"/>
              <w:rPr>
                <w:color w:val="000000"/>
                <w:sz w:val="22"/>
                <w:szCs w:val="22"/>
              </w:rPr>
            </w:pPr>
            <w:r w:rsidRPr="00ED53F5">
              <w:rPr>
                <w:rFonts w:hint="eastAsia"/>
                <w:color w:val="000000"/>
                <w:sz w:val="22"/>
                <w:szCs w:val="22"/>
              </w:rPr>
              <w:t>支出项目类别</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ind w:leftChars="-275" w:left="-660" w:firstLineChars="300" w:firstLine="660"/>
              <w:jc w:val="center"/>
              <w:rPr>
                <w:color w:val="000000"/>
                <w:sz w:val="22"/>
                <w:szCs w:val="22"/>
              </w:rPr>
            </w:pPr>
            <w:r w:rsidRPr="00ED53F5">
              <w:rPr>
                <w:rFonts w:hint="eastAsia"/>
                <w:color w:val="000000"/>
                <w:sz w:val="22"/>
                <w:szCs w:val="22"/>
              </w:rPr>
              <w:t>总计</w:t>
            </w:r>
          </w:p>
        </w:tc>
        <w:tc>
          <w:tcPr>
            <w:tcW w:w="4480" w:type="dxa"/>
            <w:gridSpan w:val="4"/>
            <w:tcBorders>
              <w:top w:val="single" w:sz="4" w:space="0" w:color="auto"/>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w:t>
            </w:r>
            <w:r>
              <w:rPr>
                <w:rFonts w:hint="eastAsia"/>
                <w:color w:val="000000"/>
                <w:sz w:val="22"/>
                <w:szCs w:val="22"/>
              </w:rPr>
              <w:t xml:space="preserve">  </w:t>
            </w:r>
            <w:r w:rsidRPr="00ED53F5">
              <w:rPr>
                <w:rFonts w:hint="eastAsia"/>
                <w:color w:val="000000"/>
                <w:sz w:val="22"/>
                <w:szCs w:val="22"/>
              </w:rPr>
              <w:t>政</w:t>
            </w:r>
            <w:r>
              <w:rPr>
                <w:rFonts w:hint="eastAsia"/>
                <w:color w:val="000000"/>
                <w:sz w:val="22"/>
                <w:szCs w:val="22"/>
              </w:rPr>
              <w:t xml:space="preserve">  </w:t>
            </w:r>
            <w:r w:rsidRPr="00ED53F5">
              <w:rPr>
                <w:rFonts w:hint="eastAsia"/>
                <w:color w:val="000000"/>
                <w:sz w:val="22"/>
                <w:szCs w:val="22"/>
              </w:rPr>
              <w:t>拨</w:t>
            </w:r>
            <w:r>
              <w:rPr>
                <w:rFonts w:hint="eastAsia"/>
                <w:color w:val="000000"/>
                <w:sz w:val="22"/>
                <w:szCs w:val="22"/>
              </w:rPr>
              <w:t xml:space="preserve">  </w:t>
            </w:r>
            <w:r w:rsidRPr="00ED53F5">
              <w:rPr>
                <w:rFonts w:hint="eastAsia"/>
                <w:color w:val="000000"/>
                <w:sz w:val="22"/>
                <w:szCs w:val="22"/>
              </w:rPr>
              <w:t>款</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财政专户拨款</w:t>
            </w:r>
          </w:p>
        </w:tc>
        <w:tc>
          <w:tcPr>
            <w:tcW w:w="9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其他资金</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绩效目标</w:t>
            </w:r>
          </w:p>
        </w:tc>
      </w:tr>
      <w:tr w:rsidR="00ED53F5" w:rsidRPr="00ED53F5" w:rsidTr="00ED53F5">
        <w:trPr>
          <w:trHeight w:val="615"/>
        </w:trPr>
        <w:tc>
          <w:tcPr>
            <w:tcW w:w="2268"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一般公共预算</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政府性基金预算</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国有资本经营预算</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935"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r>
      <w:tr w:rsidR="00ED53F5"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6</w:t>
            </w:r>
          </w:p>
        </w:tc>
        <w:tc>
          <w:tcPr>
            <w:tcW w:w="93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7</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150DDB">
            <w:pPr>
              <w:jc w:val="center"/>
              <w:rPr>
                <w:color w:val="000000"/>
                <w:sz w:val="22"/>
                <w:szCs w:val="22"/>
              </w:rPr>
            </w:pPr>
            <w:r w:rsidRPr="00ED53F5">
              <w:rPr>
                <w:rFonts w:hint="eastAsia"/>
                <w:color w:val="000000"/>
                <w:sz w:val="22"/>
                <w:szCs w:val="22"/>
              </w:rPr>
              <w:t xml:space="preserve">　</w:t>
            </w:r>
            <w:r w:rsidR="00150DDB">
              <w:rPr>
                <w:rFonts w:hint="eastAsia"/>
                <w:color w:val="000000"/>
                <w:sz w:val="22"/>
                <w:szCs w:val="22"/>
              </w:rPr>
              <w:t>0</w:t>
            </w:r>
            <w:r>
              <w:rPr>
                <w:rFonts w:hint="eastAsia"/>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150DDB" w:rsidP="00150DDB">
            <w:pPr>
              <w:jc w:val="center"/>
              <w:rPr>
                <w:color w:val="000000"/>
                <w:sz w:val="22"/>
                <w:szCs w:val="22"/>
              </w:rPr>
            </w:pPr>
            <w:r>
              <w:rPr>
                <w:rFonts w:hint="eastAsia"/>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150DDB" w:rsidP="00834081">
            <w:pPr>
              <w:jc w:val="center"/>
              <w:rPr>
                <w:color w:val="000000"/>
                <w:sz w:val="22"/>
                <w:szCs w:val="22"/>
              </w:rPr>
            </w:pPr>
            <w:r>
              <w:rPr>
                <w:rFonts w:hint="eastAsia"/>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834081">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834081">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bl>
    <w:p w:rsidR="00EE00CF" w:rsidRDefault="00EE00CF" w:rsidP="00ED53F5">
      <w:pPr>
        <w:widowControl w:val="0"/>
        <w:tabs>
          <w:tab w:val="left" w:pos="2552"/>
        </w:tabs>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ED53F5">
      <w:pPr>
        <w:widowControl w:val="0"/>
        <w:autoSpaceDE w:val="0"/>
        <w:autoSpaceDN w:val="0"/>
        <w:adjustRightInd w:val="0"/>
        <w:rPr>
          <w:rFonts w:ascii="仿宋_GB2312" w:eastAsia="仿宋_GB2312" w:hAnsi="Times New Roman" w:cs="仿宋_GB2312"/>
          <w:sz w:val="18"/>
          <w:szCs w:val="18"/>
        </w:rPr>
      </w:pPr>
    </w:p>
    <w:p w:rsidR="005012DC" w:rsidRPr="005012DC" w:rsidRDefault="005012DC" w:rsidP="005012DC">
      <w:pPr>
        <w:jc w:val="center"/>
        <w:rPr>
          <w:rFonts w:ascii="方正小标宋简体" w:eastAsia="方正小标宋简体" w:hAnsi="方正小标宋简体" w:cs="方正小标宋简体"/>
          <w:sz w:val="44"/>
          <w:szCs w:val="44"/>
        </w:rPr>
      </w:pPr>
      <w:r w:rsidRPr="005012DC">
        <w:rPr>
          <w:rFonts w:ascii="方正小标宋简体" w:eastAsia="方正小标宋简体" w:hAnsi="方正小标宋简体" w:cs="方正小标宋简体" w:hint="eastAsia"/>
          <w:sz w:val="44"/>
          <w:szCs w:val="44"/>
        </w:rPr>
        <w:t xml:space="preserve">第三部分  </w:t>
      </w:r>
      <w:r w:rsidR="00EE00CF">
        <w:rPr>
          <w:rFonts w:ascii="方正小标宋简体" w:eastAsia="方正小标宋简体" w:hAnsi="方正小标宋简体" w:cs="方正小标宋简体" w:hint="eastAsia"/>
          <w:sz w:val="44"/>
          <w:szCs w:val="44"/>
        </w:rPr>
        <w:t>2018</w:t>
      </w:r>
      <w:r w:rsidRPr="005012DC">
        <w:rPr>
          <w:rFonts w:ascii="方正小标宋简体" w:eastAsia="方正小标宋简体" w:hAnsi="方正小标宋简体" w:cs="方正小标宋简体" w:hint="eastAsia"/>
          <w:sz w:val="44"/>
          <w:szCs w:val="44"/>
        </w:rPr>
        <w:t>年部门预算情况说明</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部门预算收支增减变化情况</w:t>
      </w:r>
    </w:p>
    <w:p w:rsidR="005012DC" w:rsidRDefault="00AC6255" w:rsidP="005012DC">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5012DC">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502.91</w:t>
      </w:r>
      <w:r w:rsidR="005012DC">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94.91</w:t>
      </w:r>
      <w:r w:rsidR="005012DC">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18.87</w:t>
      </w:r>
      <w:r w:rsidR="005012DC">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人员变动及政策性调整</w:t>
      </w:r>
      <w:r w:rsidR="005012DC">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502.91</w:t>
      </w:r>
      <w:r w:rsidR="005012DC">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94.91</w:t>
      </w:r>
      <w:r w:rsidR="005012DC">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18.87</w:t>
      </w:r>
      <w:r w:rsidR="005012DC">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人员变动及政策性调整</w:t>
      </w:r>
      <w:r w:rsidR="005012DC">
        <w:rPr>
          <w:rFonts w:ascii="仿宋_GB2312" w:eastAsia="仿宋_GB2312" w:hAnsi="仿宋_GB2312" w:cs="仿宋_GB2312" w:hint="eastAsia"/>
          <w:sz w:val="32"/>
          <w:szCs w:val="32"/>
        </w:rPr>
        <w:t>。</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“三公”经费安排情况说明</w:t>
      </w:r>
    </w:p>
    <w:p w:rsidR="005012DC" w:rsidRDefault="00AC6255" w:rsidP="005012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5012DC">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10</w:t>
      </w:r>
      <w:r w:rsidR="005012D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5012DC">
        <w:rPr>
          <w:rFonts w:ascii="仿宋_GB2312" w:eastAsia="仿宋_GB2312" w:hAnsi="仿宋_GB2312" w:cs="仿宋_GB2312" w:hint="eastAsia"/>
          <w:sz w:val="32"/>
          <w:szCs w:val="32"/>
        </w:rPr>
        <w:t>。其中：公务用车购置及运行费</w:t>
      </w:r>
      <w:r>
        <w:rPr>
          <w:rFonts w:ascii="仿宋_GB2312" w:eastAsia="仿宋_GB2312" w:hAnsi="仿宋_GB2312" w:cs="仿宋_GB2312" w:hint="eastAsia"/>
          <w:sz w:val="32"/>
          <w:szCs w:val="32"/>
        </w:rPr>
        <w:t>9</w:t>
      </w:r>
      <w:r w:rsidR="005012D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5012DC">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1</w:t>
      </w:r>
      <w:r w:rsidR="005012DC">
        <w:rPr>
          <w:rFonts w:ascii="仿宋_GB2312" w:eastAsia="仿宋_GB2312" w:hAnsi="仿宋_GB2312" w:cs="仿宋_GB2312" w:hint="eastAsia"/>
          <w:sz w:val="32"/>
          <w:szCs w:val="32"/>
        </w:rPr>
        <w:t>万元，与上年保持不变。</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机关运行经费安排情况</w:t>
      </w:r>
    </w:p>
    <w:p w:rsidR="005012DC" w:rsidRDefault="005012DC" w:rsidP="005012D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C6255">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AC6255">
        <w:rPr>
          <w:rFonts w:ascii="仿宋_GB2312" w:eastAsia="仿宋_GB2312" w:hAnsi="仿宋_GB2312" w:cs="仿宋_GB2312" w:hint="eastAsia"/>
          <w:sz w:val="32"/>
          <w:szCs w:val="32"/>
        </w:rPr>
        <w:t>94.29</w:t>
      </w:r>
      <w:r>
        <w:rPr>
          <w:rFonts w:ascii="仿宋_GB2312" w:eastAsia="仿宋_GB2312" w:hAnsi="仿宋_GB2312" w:cs="仿宋_GB2312" w:hint="eastAsia"/>
          <w:sz w:val="32"/>
          <w:szCs w:val="32"/>
        </w:rPr>
        <w:t>万元，比上年增加</w:t>
      </w:r>
      <w:r w:rsidR="00AC6255">
        <w:rPr>
          <w:rFonts w:ascii="仿宋_GB2312" w:eastAsia="仿宋_GB2312" w:hAnsi="仿宋_GB2312" w:cs="仿宋_GB2312" w:hint="eastAsia"/>
          <w:sz w:val="32"/>
          <w:szCs w:val="32"/>
        </w:rPr>
        <w:t>19.49</w:t>
      </w:r>
      <w:r>
        <w:rPr>
          <w:rFonts w:ascii="仿宋_GB2312" w:eastAsia="仿宋_GB2312" w:hAnsi="仿宋_GB2312" w:cs="仿宋_GB2312" w:hint="eastAsia"/>
          <w:sz w:val="32"/>
          <w:szCs w:val="32"/>
        </w:rPr>
        <w:t>万元，增长</w:t>
      </w:r>
      <w:r w:rsidR="00AC6255">
        <w:rPr>
          <w:rFonts w:ascii="仿宋_GB2312" w:eastAsia="仿宋_GB2312" w:hAnsi="仿宋_GB2312" w:cs="仿宋_GB2312" w:hint="eastAsia"/>
          <w:sz w:val="32"/>
          <w:szCs w:val="32"/>
        </w:rPr>
        <w:t>20.67</w:t>
      </w:r>
      <w:r>
        <w:rPr>
          <w:rFonts w:ascii="仿宋_GB2312" w:eastAsia="仿宋_GB2312" w:hAnsi="仿宋_GB2312" w:cs="仿宋_GB2312" w:hint="eastAsia"/>
          <w:sz w:val="32"/>
          <w:szCs w:val="32"/>
        </w:rPr>
        <w:t>%，主要原因是</w:t>
      </w:r>
      <w:r w:rsidR="00AC6255">
        <w:rPr>
          <w:rFonts w:ascii="仿宋_GB2312" w:eastAsia="仿宋_GB2312" w:hAnsi="仿宋_GB2312" w:cs="仿宋_GB2312" w:hint="eastAsia"/>
          <w:sz w:val="32"/>
          <w:szCs w:val="32"/>
        </w:rPr>
        <w:t>人员变动及政策性调整</w:t>
      </w:r>
      <w:r>
        <w:rPr>
          <w:rFonts w:ascii="仿宋_GB2312" w:eastAsia="仿宋_GB2312" w:hAnsi="仿宋_GB2312" w:cs="仿宋_GB2312" w:hint="eastAsia"/>
          <w:sz w:val="32"/>
          <w:szCs w:val="32"/>
        </w:rPr>
        <w:t>。其中：办公费</w:t>
      </w:r>
      <w:r w:rsidR="00AC6255">
        <w:rPr>
          <w:rFonts w:ascii="仿宋_GB2312" w:eastAsia="仿宋_GB2312" w:hAnsi="仿宋_GB2312" w:cs="仿宋_GB2312" w:hint="eastAsia"/>
          <w:sz w:val="32"/>
          <w:szCs w:val="32"/>
        </w:rPr>
        <w:t>8.25</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AC6255">
        <w:rPr>
          <w:rFonts w:ascii="仿宋_GB2312" w:eastAsia="仿宋_GB2312" w:hAnsi="仿宋_GB2312" w:cs="仿宋_GB2312" w:hint="eastAsia"/>
          <w:sz w:val="32"/>
          <w:szCs w:val="32"/>
        </w:rPr>
        <w:t>3.59</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A34C62">
        <w:rPr>
          <w:rFonts w:ascii="仿宋_GB2312" w:eastAsia="仿宋_GB2312" w:hAnsi="仿宋_GB2312" w:cs="仿宋_GB2312" w:hint="eastAsia"/>
          <w:sz w:val="32"/>
          <w:szCs w:val="32"/>
        </w:rPr>
        <w:t>9.27万元</w:t>
      </w:r>
      <w:r>
        <w:rPr>
          <w:rFonts w:ascii="仿宋_GB2312" w:eastAsia="仿宋_GB2312" w:hAnsi="仿宋_GB2312" w:cs="仿宋_GB2312" w:hint="eastAsia"/>
          <w:sz w:val="32"/>
          <w:szCs w:val="32"/>
        </w:rPr>
        <w:t>，差旅费</w:t>
      </w:r>
      <w:r w:rsidR="00A34C62">
        <w:rPr>
          <w:rFonts w:ascii="仿宋_GB2312" w:eastAsia="仿宋_GB2312" w:hAnsi="仿宋_GB2312" w:cs="仿宋_GB2312" w:hint="eastAsia"/>
          <w:sz w:val="32"/>
          <w:szCs w:val="32"/>
        </w:rPr>
        <w:t>3.98万元</w:t>
      </w:r>
      <w:r>
        <w:rPr>
          <w:rFonts w:ascii="仿宋_GB2312" w:eastAsia="仿宋_GB2312" w:hAnsi="仿宋_GB2312" w:cs="仿宋_GB2312" w:hint="eastAsia"/>
          <w:sz w:val="32"/>
          <w:szCs w:val="32"/>
        </w:rPr>
        <w:t>，日常维修费</w:t>
      </w:r>
      <w:r w:rsidR="00A34C62">
        <w:rPr>
          <w:rFonts w:ascii="仿宋_GB2312" w:eastAsia="仿宋_GB2312" w:hAnsi="仿宋_GB2312" w:cs="仿宋_GB2312" w:hint="eastAsia"/>
          <w:sz w:val="32"/>
          <w:szCs w:val="32"/>
        </w:rPr>
        <w:t>3.89万元</w:t>
      </w:r>
      <w:r>
        <w:rPr>
          <w:rFonts w:ascii="仿宋_GB2312" w:eastAsia="仿宋_GB2312" w:hAnsi="仿宋_GB2312" w:cs="仿宋_GB2312" w:hint="eastAsia"/>
          <w:sz w:val="32"/>
          <w:szCs w:val="32"/>
        </w:rPr>
        <w:t>，</w:t>
      </w:r>
      <w:r w:rsidR="00A34C62">
        <w:rPr>
          <w:rFonts w:ascii="仿宋_GB2312" w:eastAsia="仿宋_GB2312" w:hAnsi="仿宋_GB2312" w:cs="仿宋_GB2312" w:hint="eastAsia"/>
          <w:sz w:val="32"/>
          <w:szCs w:val="32"/>
        </w:rPr>
        <w:t>业务接待</w:t>
      </w:r>
      <w:r>
        <w:rPr>
          <w:rFonts w:ascii="仿宋_GB2312" w:eastAsia="仿宋_GB2312" w:hAnsi="仿宋_GB2312" w:cs="仿宋_GB2312" w:hint="eastAsia"/>
          <w:sz w:val="32"/>
          <w:szCs w:val="32"/>
        </w:rPr>
        <w:t>费</w:t>
      </w:r>
      <w:r w:rsidR="00A34C62">
        <w:rPr>
          <w:rFonts w:ascii="仿宋_GB2312" w:eastAsia="仿宋_GB2312" w:hAnsi="仿宋_GB2312" w:cs="仿宋_GB2312" w:hint="eastAsia"/>
          <w:sz w:val="32"/>
          <w:szCs w:val="32"/>
        </w:rPr>
        <w:t>1万元</w:t>
      </w:r>
      <w:r>
        <w:rPr>
          <w:rFonts w:ascii="仿宋_GB2312" w:eastAsia="仿宋_GB2312" w:hAnsi="仿宋_GB2312" w:cs="仿宋_GB2312" w:hint="eastAsia"/>
          <w:sz w:val="32"/>
          <w:szCs w:val="32"/>
        </w:rPr>
        <w:t>，办公用房水费</w:t>
      </w:r>
      <w:r w:rsidR="00A34C62">
        <w:rPr>
          <w:rFonts w:ascii="仿宋_GB2312" w:eastAsia="仿宋_GB2312" w:hAnsi="仿宋_GB2312" w:cs="仿宋_GB2312" w:hint="eastAsia"/>
          <w:sz w:val="32"/>
          <w:szCs w:val="32"/>
        </w:rPr>
        <w:t>1.73万元</w:t>
      </w:r>
      <w:r>
        <w:rPr>
          <w:rFonts w:ascii="仿宋_GB2312" w:eastAsia="仿宋_GB2312" w:hAnsi="仿宋_GB2312" w:cs="仿宋_GB2312" w:hint="eastAsia"/>
          <w:sz w:val="32"/>
          <w:szCs w:val="32"/>
        </w:rPr>
        <w:t>，办公用房</w:t>
      </w:r>
      <w:r w:rsidR="00A34C62">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费</w:t>
      </w:r>
      <w:r w:rsidR="00A34C62">
        <w:rPr>
          <w:rFonts w:ascii="仿宋_GB2312" w:eastAsia="仿宋_GB2312" w:hAnsi="仿宋_GB2312" w:cs="仿宋_GB2312" w:hint="eastAsia"/>
          <w:sz w:val="32"/>
          <w:szCs w:val="32"/>
        </w:rPr>
        <w:t>5.59万元</w:t>
      </w:r>
      <w:r>
        <w:rPr>
          <w:rFonts w:ascii="仿宋_GB2312" w:eastAsia="仿宋_GB2312" w:hAnsi="仿宋_GB2312" w:cs="仿宋_GB2312" w:hint="eastAsia"/>
          <w:sz w:val="32"/>
          <w:szCs w:val="32"/>
        </w:rPr>
        <w:t>，办公用房物业管理费</w:t>
      </w:r>
      <w:r w:rsidR="00A34C62">
        <w:rPr>
          <w:rFonts w:ascii="仿宋_GB2312" w:eastAsia="仿宋_GB2312" w:hAnsi="仿宋_GB2312" w:cs="仿宋_GB2312" w:hint="eastAsia"/>
          <w:sz w:val="32"/>
          <w:szCs w:val="32"/>
        </w:rPr>
        <w:t>40.79万元</w:t>
      </w:r>
      <w:r>
        <w:rPr>
          <w:rFonts w:ascii="仿宋_GB2312" w:eastAsia="仿宋_GB2312" w:hAnsi="仿宋_GB2312" w:cs="仿宋_GB2312" w:hint="eastAsia"/>
          <w:sz w:val="32"/>
          <w:szCs w:val="32"/>
        </w:rPr>
        <w:t>，公务用车运行维护费</w:t>
      </w:r>
      <w:r w:rsidR="00A34C62">
        <w:rPr>
          <w:rFonts w:ascii="仿宋_GB2312" w:eastAsia="仿宋_GB2312" w:hAnsi="仿宋_GB2312" w:cs="仿宋_GB2312" w:hint="eastAsia"/>
          <w:sz w:val="32"/>
          <w:szCs w:val="32"/>
        </w:rPr>
        <w:t>9万元，其他交通费用3.42万元，其他费用3.78万元</w:t>
      </w:r>
      <w:r>
        <w:rPr>
          <w:rFonts w:ascii="仿宋_GB2312" w:eastAsia="仿宋_GB2312" w:hAnsi="仿宋_GB2312" w:cs="仿宋_GB2312" w:hint="eastAsia"/>
          <w:sz w:val="32"/>
          <w:szCs w:val="32"/>
        </w:rPr>
        <w:t>等。</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政府采购情况</w:t>
      </w:r>
    </w:p>
    <w:p w:rsidR="005012DC" w:rsidRDefault="005012DC" w:rsidP="005012D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34C62">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CF5E3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万元，其中：服务类采购预算</w:t>
      </w:r>
      <w:r w:rsidR="00CF5E3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万元等。</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国有资产占有使用情况</w:t>
      </w:r>
    </w:p>
    <w:p w:rsidR="005012DC" w:rsidRDefault="005012DC" w:rsidP="005012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CF5E37">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CF5E37">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CF5E37">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CF5E37">
        <w:rPr>
          <w:rFonts w:ascii="仿宋_GB2312" w:eastAsia="仿宋_GB2312" w:hAnsi="仿宋_GB2312" w:cs="仿宋_GB2312" w:hint="eastAsia"/>
          <w:sz w:val="32"/>
          <w:szCs w:val="32"/>
        </w:rPr>
        <w:t>固定资产总额10229803.69元</w:t>
      </w:r>
      <w:r>
        <w:rPr>
          <w:rFonts w:ascii="仿宋_GB2312" w:eastAsia="仿宋_GB2312" w:hAnsi="仿宋_GB2312" w:cs="仿宋_GB2312" w:hint="eastAsia"/>
          <w:sz w:val="32"/>
          <w:szCs w:val="32"/>
        </w:rPr>
        <w:t>，</w:t>
      </w:r>
      <w:r w:rsidR="00C6493B">
        <w:rPr>
          <w:rFonts w:ascii="仿宋_GB2312" w:eastAsia="仿宋_GB2312" w:hAnsi="仿宋_GB2312" w:cs="仿宋_GB2312" w:hint="eastAsia"/>
          <w:sz w:val="32"/>
          <w:szCs w:val="32"/>
        </w:rPr>
        <w:t>累计折旧3174250.18元，净值7055553.51元。</w:t>
      </w:r>
      <w:r>
        <w:rPr>
          <w:rFonts w:ascii="仿宋_GB2312" w:eastAsia="仿宋_GB2312" w:hAnsi="仿宋_GB2312" w:cs="仿宋_GB2312" w:hint="eastAsia"/>
          <w:sz w:val="32"/>
          <w:szCs w:val="32"/>
        </w:rPr>
        <w:t>分布构成情况为：</w:t>
      </w:r>
      <w:r w:rsidR="00CF5E37">
        <w:rPr>
          <w:rFonts w:ascii="仿宋_GB2312" w:eastAsia="仿宋_GB2312" w:hAnsi="仿宋_GB2312" w:cs="仿宋_GB2312" w:hint="eastAsia"/>
          <w:sz w:val="32"/>
          <w:szCs w:val="32"/>
        </w:rPr>
        <w:t>房屋类972744元、车辆类1300000元、其他固定资产7957059.69元</w:t>
      </w:r>
      <w:r>
        <w:rPr>
          <w:rFonts w:ascii="仿宋_GB2312" w:eastAsia="仿宋_GB2312" w:hAnsi="仿宋_GB2312" w:cs="仿宋_GB2312" w:hint="eastAsia"/>
          <w:sz w:val="32"/>
          <w:szCs w:val="32"/>
        </w:rPr>
        <w:t>。</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预算绩效信息公开情况</w:t>
      </w:r>
    </w:p>
    <w:p w:rsidR="005012DC" w:rsidRPr="00CF5E37" w:rsidRDefault="00CF5E37" w:rsidP="00CF5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5012DC">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无</w:t>
      </w:r>
      <w:r w:rsidR="005012DC">
        <w:rPr>
          <w:rFonts w:ascii="仿宋_GB2312" w:eastAsia="仿宋_GB2312" w:hAnsi="仿宋_GB2312" w:cs="仿宋_GB2312" w:hint="eastAsia"/>
          <w:sz w:val="32"/>
          <w:szCs w:val="32"/>
        </w:rPr>
        <w:t>预算绩效</w:t>
      </w:r>
      <w:r>
        <w:rPr>
          <w:rFonts w:ascii="仿宋_GB2312" w:eastAsia="仿宋_GB2312" w:hAnsi="仿宋_GB2312" w:cs="仿宋_GB2312" w:hint="eastAsia"/>
          <w:sz w:val="32"/>
          <w:szCs w:val="32"/>
        </w:rPr>
        <w:t>项目</w:t>
      </w:r>
      <w:r w:rsidR="005012DC">
        <w:rPr>
          <w:rFonts w:ascii="仿宋_GB2312" w:eastAsia="仿宋_GB2312" w:hAnsi="仿宋_GB2312" w:cs="仿宋_GB2312" w:hint="eastAsia"/>
          <w:sz w:val="32"/>
          <w:szCs w:val="32"/>
        </w:rPr>
        <w:t>。</w:t>
      </w:r>
    </w:p>
    <w:p w:rsidR="005012DC" w:rsidRDefault="005012DC" w:rsidP="005012D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CF5E37" w:rsidRDefault="00CF5E37" w:rsidP="00CF5E37">
      <w:pPr>
        <w:widowControl w:val="0"/>
        <w:numPr>
          <w:ilvl w:val="0"/>
          <w:numId w:val="7"/>
        </w:numPr>
        <w:spacing w:line="288" w:lineRule="auto"/>
        <w:ind w:firstLineChars="196" w:firstLine="630"/>
        <w:jc w:val="both"/>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十二、“三公”经费：</w:t>
      </w:r>
      <w:r>
        <w:rPr>
          <w:rFonts w:ascii="仿宋_GB2312" w:eastAsia="仿宋_GB2312" w:hint="eastAsia"/>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8961E7" w:rsidRDefault="00CF5E37" w:rsidP="00CF5E37">
      <w:pPr>
        <w:widowControl w:val="0"/>
        <w:autoSpaceDE w:val="0"/>
        <w:autoSpaceDN w:val="0"/>
        <w:adjustRightInd w:val="0"/>
        <w:ind w:leftChars="-46" w:left="-110" w:firstLineChars="196" w:firstLine="630"/>
        <w:rPr>
          <w:rFonts w:ascii="仿宋_GB2312" w:eastAsia="仿宋_GB2312" w:hAnsi="Times New Roman" w:cs="仿宋_GB2312"/>
          <w:sz w:val="18"/>
          <w:szCs w:val="18"/>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指为保障行政单位（含参照公务员法管理的面事业单位）运行用于购买货物和服务的各项资金，包括办公及印刷费、</w:t>
      </w:r>
      <w:r>
        <w:rPr>
          <w:rFonts w:ascii="仿宋_GB2312" w:eastAsia="仿宋_GB2312" w:hint="eastAsia"/>
          <w:sz w:val="32"/>
          <w:szCs w:val="32"/>
        </w:rPr>
        <w:lastRenderedPageBreak/>
        <w:t>邮电费、差旅费、会议费、福利费、日常维修费、专项材料及一般设备购置费、办公用房水电费、取暖费、物业管理费、公务用车运行维护费以及其他费用。</w:t>
      </w: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Pr="00220E7D" w:rsidRDefault="008961E7" w:rsidP="00CF5E37">
      <w:pPr>
        <w:widowControl w:val="0"/>
        <w:autoSpaceDE w:val="0"/>
        <w:autoSpaceDN w:val="0"/>
        <w:adjustRightInd w:val="0"/>
        <w:rPr>
          <w:rFonts w:ascii="仿宋_GB2312" w:eastAsia="仿宋_GB2312" w:hAnsi="Times New Roman" w:cs="仿宋_GB2312"/>
          <w:sz w:val="18"/>
          <w:szCs w:val="18"/>
        </w:rPr>
      </w:pPr>
    </w:p>
    <w:sectPr w:rsidR="008961E7" w:rsidRPr="00220E7D" w:rsidSect="00D43E04">
      <w:pgSz w:w="11906" w:h="16838"/>
      <w:pgMar w:top="1440" w:right="1133"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1D" w:rsidRDefault="00D35F1D" w:rsidP="00CD51D3">
      <w:r>
        <w:separator/>
      </w:r>
    </w:p>
  </w:endnote>
  <w:endnote w:type="continuationSeparator" w:id="0">
    <w:p w:rsidR="00D35F1D" w:rsidRDefault="00D35F1D" w:rsidP="00CD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1D" w:rsidRDefault="00D35F1D" w:rsidP="00CD51D3">
      <w:r>
        <w:separator/>
      </w:r>
    </w:p>
  </w:footnote>
  <w:footnote w:type="continuationSeparator" w:id="0">
    <w:p w:rsidR="00D35F1D" w:rsidRDefault="00D35F1D" w:rsidP="00CD5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897"/>
    <w:multiLevelType w:val="hybridMultilevel"/>
    <w:tmpl w:val="01FC6F52"/>
    <w:lvl w:ilvl="0" w:tplc="73B2EC3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733037"/>
    <w:multiLevelType w:val="hybridMultilevel"/>
    <w:tmpl w:val="521C7186"/>
    <w:lvl w:ilvl="0" w:tplc="C96A75F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5F50C1"/>
    <w:multiLevelType w:val="singleLevel"/>
    <w:tmpl w:val="5A5F50C1"/>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2FB"/>
    <w:rsid w:val="00005893"/>
    <w:rsid w:val="000519C2"/>
    <w:rsid w:val="0007773B"/>
    <w:rsid w:val="000C70B8"/>
    <w:rsid w:val="000E3CAE"/>
    <w:rsid w:val="00110D48"/>
    <w:rsid w:val="0011627E"/>
    <w:rsid w:val="00145EE0"/>
    <w:rsid w:val="00150DDB"/>
    <w:rsid w:val="001634D2"/>
    <w:rsid w:val="001B103A"/>
    <w:rsid w:val="001D127B"/>
    <w:rsid w:val="001F32F7"/>
    <w:rsid w:val="002170DE"/>
    <w:rsid w:val="00220E7D"/>
    <w:rsid w:val="002C053A"/>
    <w:rsid w:val="00304182"/>
    <w:rsid w:val="00313ACC"/>
    <w:rsid w:val="003449B9"/>
    <w:rsid w:val="003457A4"/>
    <w:rsid w:val="00367F2B"/>
    <w:rsid w:val="0037496E"/>
    <w:rsid w:val="0038167E"/>
    <w:rsid w:val="003B2BC7"/>
    <w:rsid w:val="003B5DFD"/>
    <w:rsid w:val="003C5502"/>
    <w:rsid w:val="0041254B"/>
    <w:rsid w:val="00446C9F"/>
    <w:rsid w:val="00457A2B"/>
    <w:rsid w:val="00466E31"/>
    <w:rsid w:val="0048257A"/>
    <w:rsid w:val="00500C19"/>
    <w:rsid w:val="005012DC"/>
    <w:rsid w:val="0051041F"/>
    <w:rsid w:val="0055687A"/>
    <w:rsid w:val="0058231B"/>
    <w:rsid w:val="005E36E9"/>
    <w:rsid w:val="0061675A"/>
    <w:rsid w:val="00636765"/>
    <w:rsid w:val="006378D2"/>
    <w:rsid w:val="00650BB7"/>
    <w:rsid w:val="00662CE7"/>
    <w:rsid w:val="0068686C"/>
    <w:rsid w:val="00695872"/>
    <w:rsid w:val="006B4F70"/>
    <w:rsid w:val="006B66E5"/>
    <w:rsid w:val="006C0F9F"/>
    <w:rsid w:val="006D22FB"/>
    <w:rsid w:val="006D67D7"/>
    <w:rsid w:val="006E5971"/>
    <w:rsid w:val="007030C8"/>
    <w:rsid w:val="0070403C"/>
    <w:rsid w:val="00710D31"/>
    <w:rsid w:val="00803D54"/>
    <w:rsid w:val="00866EA1"/>
    <w:rsid w:val="008961E7"/>
    <w:rsid w:val="008C6FF4"/>
    <w:rsid w:val="008D4000"/>
    <w:rsid w:val="00912F20"/>
    <w:rsid w:val="00981B48"/>
    <w:rsid w:val="00992250"/>
    <w:rsid w:val="009945D0"/>
    <w:rsid w:val="009C157E"/>
    <w:rsid w:val="009C47A7"/>
    <w:rsid w:val="009C7062"/>
    <w:rsid w:val="00A34C62"/>
    <w:rsid w:val="00A83300"/>
    <w:rsid w:val="00A849A5"/>
    <w:rsid w:val="00AC6255"/>
    <w:rsid w:val="00AD1798"/>
    <w:rsid w:val="00AE0C9C"/>
    <w:rsid w:val="00B06C73"/>
    <w:rsid w:val="00B07978"/>
    <w:rsid w:val="00B17578"/>
    <w:rsid w:val="00B31764"/>
    <w:rsid w:val="00B52E9B"/>
    <w:rsid w:val="00B66FB1"/>
    <w:rsid w:val="00B672CA"/>
    <w:rsid w:val="00BB4E6D"/>
    <w:rsid w:val="00BE6343"/>
    <w:rsid w:val="00C106AA"/>
    <w:rsid w:val="00C26E16"/>
    <w:rsid w:val="00C41E30"/>
    <w:rsid w:val="00C635F8"/>
    <w:rsid w:val="00C6493B"/>
    <w:rsid w:val="00C80DFC"/>
    <w:rsid w:val="00C8187D"/>
    <w:rsid w:val="00C92422"/>
    <w:rsid w:val="00CD51D3"/>
    <w:rsid w:val="00CF5E37"/>
    <w:rsid w:val="00D27806"/>
    <w:rsid w:val="00D35D78"/>
    <w:rsid w:val="00D35F1D"/>
    <w:rsid w:val="00D43E04"/>
    <w:rsid w:val="00D853EC"/>
    <w:rsid w:val="00DD7C56"/>
    <w:rsid w:val="00E14991"/>
    <w:rsid w:val="00E4026E"/>
    <w:rsid w:val="00E474A7"/>
    <w:rsid w:val="00E52A7F"/>
    <w:rsid w:val="00E559A1"/>
    <w:rsid w:val="00EB50FA"/>
    <w:rsid w:val="00ED1561"/>
    <w:rsid w:val="00ED53F5"/>
    <w:rsid w:val="00EE00CF"/>
    <w:rsid w:val="00F50D42"/>
    <w:rsid w:val="00F531F3"/>
    <w:rsid w:val="00F67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0"/>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F20"/>
    <w:rPr>
      <w:b/>
      <w:bCs/>
    </w:rPr>
  </w:style>
  <w:style w:type="paragraph" w:styleId="a4">
    <w:name w:val="header"/>
    <w:basedOn w:val="a"/>
    <w:link w:val="Char"/>
    <w:uiPriority w:val="99"/>
    <w:semiHidden/>
    <w:unhideWhenUsed/>
    <w:rsid w:val="00CD5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51D3"/>
    <w:rPr>
      <w:rFonts w:ascii="宋体" w:eastAsia="宋体" w:hAnsi="宋体" w:cs="宋体"/>
      <w:sz w:val="18"/>
      <w:szCs w:val="18"/>
    </w:rPr>
  </w:style>
  <w:style w:type="paragraph" w:styleId="a5">
    <w:name w:val="footer"/>
    <w:basedOn w:val="a"/>
    <w:link w:val="Char0"/>
    <w:uiPriority w:val="99"/>
    <w:semiHidden/>
    <w:unhideWhenUsed/>
    <w:rsid w:val="00CD51D3"/>
    <w:pPr>
      <w:tabs>
        <w:tab w:val="center" w:pos="4153"/>
        <w:tab w:val="right" w:pos="8306"/>
      </w:tabs>
      <w:snapToGrid w:val="0"/>
    </w:pPr>
    <w:rPr>
      <w:sz w:val="18"/>
      <w:szCs w:val="18"/>
    </w:rPr>
  </w:style>
  <w:style w:type="character" w:customStyle="1" w:styleId="Char0">
    <w:name w:val="页脚 Char"/>
    <w:basedOn w:val="a0"/>
    <w:link w:val="a5"/>
    <w:uiPriority w:val="99"/>
    <w:semiHidden/>
    <w:rsid w:val="00CD51D3"/>
    <w:rPr>
      <w:rFonts w:ascii="宋体" w:eastAsia="宋体" w:hAnsi="宋体" w:cs="宋体"/>
      <w:sz w:val="18"/>
      <w:szCs w:val="18"/>
    </w:rPr>
  </w:style>
  <w:style w:type="paragraph" w:styleId="a6">
    <w:name w:val="Balloon Text"/>
    <w:basedOn w:val="a"/>
    <w:link w:val="Char1"/>
    <w:uiPriority w:val="99"/>
    <w:semiHidden/>
    <w:unhideWhenUsed/>
    <w:rsid w:val="00457A2B"/>
    <w:rPr>
      <w:sz w:val="18"/>
      <w:szCs w:val="18"/>
    </w:rPr>
  </w:style>
  <w:style w:type="character" w:customStyle="1" w:styleId="Char1">
    <w:name w:val="批注框文本 Char"/>
    <w:basedOn w:val="a0"/>
    <w:link w:val="a6"/>
    <w:uiPriority w:val="99"/>
    <w:semiHidden/>
    <w:rsid w:val="00457A2B"/>
    <w:rPr>
      <w:rFonts w:ascii="宋体" w:eastAsia="宋体" w:hAnsi="宋体" w:cs="宋体"/>
      <w:sz w:val="18"/>
      <w:szCs w:val="18"/>
    </w:rPr>
  </w:style>
  <w:style w:type="paragraph" w:styleId="a7">
    <w:name w:val="List Paragraph"/>
    <w:basedOn w:val="a"/>
    <w:uiPriority w:val="34"/>
    <w:qFormat/>
    <w:rsid w:val="0055687A"/>
    <w:pPr>
      <w:ind w:firstLineChars="200" w:firstLine="420"/>
    </w:pPr>
  </w:style>
</w:styles>
</file>

<file path=word/webSettings.xml><?xml version="1.0" encoding="utf-8"?>
<w:webSettings xmlns:r="http://schemas.openxmlformats.org/officeDocument/2006/relationships" xmlns:w="http://schemas.openxmlformats.org/wordprocessingml/2006/main">
  <w:divs>
    <w:div w:id="315649285">
      <w:bodyDiv w:val="1"/>
      <w:marLeft w:val="0"/>
      <w:marRight w:val="0"/>
      <w:marTop w:val="0"/>
      <w:marBottom w:val="0"/>
      <w:divBdr>
        <w:top w:val="none" w:sz="0" w:space="0" w:color="auto"/>
        <w:left w:val="none" w:sz="0" w:space="0" w:color="auto"/>
        <w:bottom w:val="none" w:sz="0" w:space="0" w:color="auto"/>
        <w:right w:val="none" w:sz="0" w:space="0" w:color="auto"/>
      </w:divBdr>
    </w:div>
    <w:div w:id="646981498">
      <w:bodyDiv w:val="1"/>
      <w:marLeft w:val="0"/>
      <w:marRight w:val="0"/>
      <w:marTop w:val="0"/>
      <w:marBottom w:val="0"/>
      <w:divBdr>
        <w:top w:val="none" w:sz="0" w:space="0" w:color="auto"/>
        <w:left w:val="none" w:sz="0" w:space="0" w:color="auto"/>
        <w:bottom w:val="none" w:sz="0" w:space="0" w:color="auto"/>
        <w:right w:val="none" w:sz="0" w:space="0" w:color="auto"/>
      </w:divBdr>
    </w:div>
    <w:div w:id="923957328">
      <w:bodyDiv w:val="1"/>
      <w:marLeft w:val="0"/>
      <w:marRight w:val="0"/>
      <w:marTop w:val="0"/>
      <w:marBottom w:val="0"/>
      <w:divBdr>
        <w:top w:val="none" w:sz="0" w:space="0" w:color="auto"/>
        <w:left w:val="none" w:sz="0" w:space="0" w:color="auto"/>
        <w:bottom w:val="none" w:sz="0" w:space="0" w:color="auto"/>
        <w:right w:val="none" w:sz="0" w:space="0" w:color="auto"/>
      </w:divBdr>
    </w:div>
    <w:div w:id="939024794">
      <w:bodyDiv w:val="1"/>
      <w:marLeft w:val="0"/>
      <w:marRight w:val="0"/>
      <w:marTop w:val="0"/>
      <w:marBottom w:val="0"/>
      <w:divBdr>
        <w:top w:val="none" w:sz="0" w:space="0" w:color="auto"/>
        <w:left w:val="none" w:sz="0" w:space="0" w:color="auto"/>
        <w:bottom w:val="none" w:sz="0" w:space="0" w:color="auto"/>
        <w:right w:val="none" w:sz="0" w:space="0" w:color="auto"/>
      </w:divBdr>
    </w:div>
    <w:div w:id="1193424339">
      <w:bodyDiv w:val="1"/>
      <w:marLeft w:val="0"/>
      <w:marRight w:val="0"/>
      <w:marTop w:val="0"/>
      <w:marBottom w:val="0"/>
      <w:divBdr>
        <w:top w:val="none" w:sz="0" w:space="0" w:color="auto"/>
        <w:left w:val="none" w:sz="0" w:space="0" w:color="auto"/>
        <w:bottom w:val="none" w:sz="0" w:space="0" w:color="auto"/>
        <w:right w:val="none" w:sz="0" w:space="0" w:color="auto"/>
      </w:divBdr>
    </w:div>
    <w:div w:id="1474131290">
      <w:bodyDiv w:val="1"/>
      <w:marLeft w:val="0"/>
      <w:marRight w:val="0"/>
      <w:marTop w:val="0"/>
      <w:marBottom w:val="0"/>
      <w:divBdr>
        <w:top w:val="none" w:sz="0" w:space="0" w:color="auto"/>
        <w:left w:val="none" w:sz="0" w:space="0" w:color="auto"/>
        <w:bottom w:val="none" w:sz="0" w:space="0" w:color="auto"/>
        <w:right w:val="none" w:sz="0" w:space="0" w:color="auto"/>
      </w:divBdr>
    </w:div>
    <w:div w:id="1605576362">
      <w:bodyDiv w:val="1"/>
      <w:marLeft w:val="0"/>
      <w:marRight w:val="0"/>
      <w:marTop w:val="0"/>
      <w:marBottom w:val="0"/>
      <w:divBdr>
        <w:top w:val="none" w:sz="0" w:space="0" w:color="auto"/>
        <w:left w:val="none" w:sz="0" w:space="0" w:color="auto"/>
        <w:bottom w:val="none" w:sz="0" w:space="0" w:color="auto"/>
        <w:right w:val="none" w:sz="0" w:space="0" w:color="auto"/>
      </w:divBdr>
    </w:div>
    <w:div w:id="1608780543">
      <w:bodyDiv w:val="1"/>
      <w:marLeft w:val="0"/>
      <w:marRight w:val="0"/>
      <w:marTop w:val="0"/>
      <w:marBottom w:val="0"/>
      <w:divBdr>
        <w:top w:val="none" w:sz="0" w:space="0" w:color="auto"/>
        <w:left w:val="none" w:sz="0" w:space="0" w:color="auto"/>
        <w:bottom w:val="none" w:sz="0" w:space="0" w:color="auto"/>
        <w:right w:val="none" w:sz="0" w:space="0" w:color="auto"/>
      </w:divBdr>
    </w:div>
    <w:div w:id="1671520745">
      <w:bodyDiv w:val="1"/>
      <w:marLeft w:val="0"/>
      <w:marRight w:val="0"/>
      <w:marTop w:val="0"/>
      <w:marBottom w:val="0"/>
      <w:divBdr>
        <w:top w:val="none" w:sz="0" w:space="0" w:color="auto"/>
        <w:left w:val="none" w:sz="0" w:space="0" w:color="auto"/>
        <w:bottom w:val="none" w:sz="0" w:space="0" w:color="auto"/>
        <w:right w:val="none" w:sz="0" w:space="0" w:color="auto"/>
      </w:divBdr>
    </w:div>
    <w:div w:id="1973169749">
      <w:bodyDiv w:val="1"/>
      <w:marLeft w:val="0"/>
      <w:marRight w:val="0"/>
      <w:marTop w:val="0"/>
      <w:marBottom w:val="0"/>
      <w:divBdr>
        <w:top w:val="none" w:sz="0" w:space="0" w:color="auto"/>
        <w:left w:val="none" w:sz="0" w:space="0" w:color="auto"/>
        <w:bottom w:val="none" w:sz="0" w:space="0" w:color="auto"/>
        <w:right w:val="none" w:sz="0" w:space="0" w:color="auto"/>
      </w:divBdr>
    </w:div>
    <w:div w:id="2028601918">
      <w:bodyDiv w:val="1"/>
      <w:marLeft w:val="0"/>
      <w:marRight w:val="0"/>
      <w:marTop w:val="0"/>
      <w:marBottom w:val="0"/>
      <w:divBdr>
        <w:top w:val="none" w:sz="0" w:space="0" w:color="auto"/>
        <w:left w:val="none" w:sz="0" w:space="0" w:color="auto"/>
        <w:bottom w:val="none" w:sz="0" w:space="0" w:color="auto"/>
        <w:right w:val="none" w:sz="0" w:space="0" w:color="auto"/>
      </w:divBdr>
    </w:div>
    <w:div w:id="2065060436">
      <w:bodyDiv w:val="1"/>
      <w:marLeft w:val="0"/>
      <w:marRight w:val="0"/>
      <w:marTop w:val="0"/>
      <w:marBottom w:val="0"/>
      <w:divBdr>
        <w:top w:val="none" w:sz="0" w:space="0" w:color="auto"/>
        <w:left w:val="none" w:sz="0" w:space="0" w:color="auto"/>
        <w:bottom w:val="none" w:sz="0" w:space="0" w:color="auto"/>
        <w:right w:val="none" w:sz="0" w:space="0" w:color="auto"/>
      </w:divBdr>
    </w:div>
    <w:div w:id="20757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18</Pages>
  <Words>1089</Words>
  <Characters>6213</Characters>
  <Application>Microsoft Office Word</Application>
  <DocSecurity>0</DocSecurity>
  <Lines>51</Lines>
  <Paragraphs>14</Paragraphs>
  <ScaleCrop>false</ScaleCrop>
  <Company>glj</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glj</dc:creator>
  <cp:keywords/>
  <dc:description/>
  <cp:lastModifiedBy>梅州市人民政府专用版</cp:lastModifiedBy>
  <cp:revision>44</cp:revision>
  <cp:lastPrinted>2018-04-04T01:20:00Z</cp:lastPrinted>
  <dcterms:created xsi:type="dcterms:W3CDTF">2017-07-05T03:34:00Z</dcterms:created>
  <dcterms:modified xsi:type="dcterms:W3CDTF">2018-04-04T03:03:00Z</dcterms:modified>
</cp:coreProperties>
</file>