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8C0" w:rsidRPr="00395059" w:rsidRDefault="00FE18C0" w:rsidP="00FE18C0">
      <w:pPr>
        <w:spacing w:line="360" w:lineRule="exact"/>
        <w:rPr>
          <w:rFonts w:ascii="黑体" w:eastAsia="黑体" w:hAnsi="黑体" w:cs="黑体" w:hint="eastAsia"/>
          <w:sz w:val="32"/>
          <w:szCs w:val="32"/>
        </w:rPr>
      </w:pPr>
      <w:r w:rsidRPr="00395059">
        <w:rPr>
          <w:rFonts w:ascii="黑体" w:eastAsia="黑体" w:hAnsi="黑体" w:cs="宋体" w:hint="eastAsia"/>
          <w:bCs/>
          <w:sz w:val="32"/>
          <w:szCs w:val="32"/>
        </w:rPr>
        <w:t>附件1</w:t>
      </w:r>
    </w:p>
    <w:p w:rsidR="00FE18C0" w:rsidRPr="001305CB" w:rsidRDefault="00FE18C0" w:rsidP="00FE18C0">
      <w:pPr>
        <w:adjustRightInd w:val="0"/>
        <w:snapToGrid w:val="0"/>
        <w:spacing w:line="240" w:lineRule="atLeast"/>
        <w:ind w:firstLine="710"/>
        <w:jc w:val="center"/>
        <w:rPr>
          <w:rFonts w:ascii="华文中宋" w:eastAsia="华文中宋" w:hAnsi="华文中宋" w:cs="文鼎小标宋简" w:hint="eastAsia"/>
          <w:sz w:val="36"/>
          <w:szCs w:val="36"/>
        </w:rPr>
      </w:pPr>
      <w:r w:rsidRPr="001305CB">
        <w:rPr>
          <w:rFonts w:ascii="华文中宋" w:eastAsia="华文中宋" w:hAnsi="华文中宋" w:cs="文鼎小标宋简" w:hint="eastAsia"/>
          <w:sz w:val="36"/>
          <w:szCs w:val="36"/>
        </w:rPr>
        <w:t>2018</w:t>
      </w:r>
      <w:r w:rsidRPr="001305CB">
        <w:rPr>
          <w:rFonts w:ascii="华文中宋" w:eastAsia="华文中宋" w:hAnsi="华文中宋" w:cs="微软雅黑" w:hint="eastAsia"/>
          <w:sz w:val="36"/>
          <w:szCs w:val="36"/>
        </w:rPr>
        <w:t>～</w:t>
      </w:r>
      <w:r w:rsidRPr="001305CB">
        <w:rPr>
          <w:rFonts w:ascii="华文中宋" w:eastAsia="华文中宋" w:hAnsi="华文中宋" w:cs="文鼎小标宋简" w:hint="eastAsia"/>
          <w:sz w:val="36"/>
          <w:szCs w:val="36"/>
        </w:rPr>
        <w:t>2019年大埔县水质控制目标</w:t>
      </w:r>
    </w:p>
    <w:tbl>
      <w:tblPr>
        <w:tblW w:w="0" w:type="auto"/>
        <w:jc w:val="center"/>
        <w:tblInd w:w="-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4"/>
        <w:gridCol w:w="1307"/>
        <w:gridCol w:w="2378"/>
        <w:gridCol w:w="1985"/>
        <w:gridCol w:w="1843"/>
        <w:gridCol w:w="1417"/>
        <w:gridCol w:w="1418"/>
        <w:gridCol w:w="2656"/>
      </w:tblGrid>
      <w:tr w:rsidR="00FE18C0" w:rsidRPr="00C5575F" w:rsidTr="00AC14C5">
        <w:trPr>
          <w:cantSplit/>
          <w:trHeight w:val="397"/>
          <w:jc w:val="center"/>
        </w:trPr>
        <w:tc>
          <w:tcPr>
            <w:tcW w:w="704" w:type="dxa"/>
            <w:vMerge w:val="restart"/>
            <w:vAlign w:val="center"/>
          </w:tcPr>
          <w:p w:rsidR="00FE18C0" w:rsidRPr="00C5575F" w:rsidRDefault="00FE18C0" w:rsidP="00AC14C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575F">
              <w:rPr>
                <w:rFonts w:ascii="宋体" w:hAnsi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 w:rsidR="00FE18C0" w:rsidRPr="00C5575F" w:rsidRDefault="00FE18C0" w:rsidP="00AC14C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575F">
              <w:rPr>
                <w:rFonts w:ascii="宋体" w:hAnsi="宋体" w:hint="eastAsia"/>
                <w:bCs/>
                <w:sz w:val="24"/>
                <w:szCs w:val="24"/>
              </w:rPr>
              <w:t>县</w:t>
            </w:r>
          </w:p>
        </w:tc>
        <w:tc>
          <w:tcPr>
            <w:tcW w:w="2378" w:type="dxa"/>
            <w:vMerge w:val="restart"/>
            <w:vAlign w:val="center"/>
          </w:tcPr>
          <w:p w:rsidR="00FE18C0" w:rsidRPr="00124DF2" w:rsidRDefault="00FE18C0" w:rsidP="00AC14C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124DF2">
              <w:rPr>
                <w:rFonts w:ascii="宋体" w:hAnsi="宋体" w:hint="eastAsia"/>
                <w:b/>
                <w:bCs/>
                <w:sz w:val="24"/>
                <w:szCs w:val="24"/>
              </w:rPr>
              <w:t>县级集中式饮用水水源地水质达标率</w:t>
            </w:r>
          </w:p>
        </w:tc>
        <w:tc>
          <w:tcPr>
            <w:tcW w:w="1985" w:type="dxa"/>
            <w:vMerge w:val="restart"/>
            <w:vAlign w:val="center"/>
          </w:tcPr>
          <w:p w:rsidR="00FE18C0" w:rsidRPr="00C5575F" w:rsidRDefault="00FE18C0" w:rsidP="00AC14C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575F">
              <w:rPr>
                <w:rFonts w:ascii="宋体" w:hAnsi="宋体" w:hint="eastAsia"/>
                <w:bCs/>
                <w:sz w:val="24"/>
                <w:szCs w:val="24"/>
              </w:rPr>
              <w:t>地表水省考断面水质优良比例</w:t>
            </w:r>
          </w:p>
        </w:tc>
        <w:tc>
          <w:tcPr>
            <w:tcW w:w="1843" w:type="dxa"/>
            <w:vMerge w:val="restart"/>
            <w:vAlign w:val="center"/>
          </w:tcPr>
          <w:p w:rsidR="00FE18C0" w:rsidRPr="00C5575F" w:rsidRDefault="00FE18C0" w:rsidP="00AC14C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575F">
              <w:rPr>
                <w:rFonts w:ascii="宋体" w:hAnsi="宋体" w:hint="eastAsia"/>
                <w:bCs/>
                <w:sz w:val="24"/>
                <w:szCs w:val="24"/>
              </w:rPr>
              <w:t>地表水劣</w:t>
            </w:r>
            <w:r w:rsidRPr="00C5575F">
              <w:rPr>
                <w:rFonts w:ascii="宋体" w:hAnsi="宋体" w:cs="宋体" w:hint="eastAsia"/>
                <w:bCs/>
                <w:sz w:val="24"/>
                <w:szCs w:val="24"/>
              </w:rPr>
              <w:t>Ⅴ</w:t>
            </w:r>
            <w:r w:rsidRPr="00C5575F">
              <w:rPr>
                <w:rFonts w:ascii="宋体" w:hAnsi="宋体" w:hint="eastAsia"/>
                <w:bCs/>
                <w:sz w:val="24"/>
                <w:szCs w:val="24"/>
              </w:rPr>
              <w:t>类断面控制比例</w:t>
            </w:r>
          </w:p>
        </w:tc>
        <w:tc>
          <w:tcPr>
            <w:tcW w:w="2835" w:type="dxa"/>
            <w:gridSpan w:val="2"/>
            <w:vAlign w:val="center"/>
          </w:tcPr>
          <w:p w:rsidR="00FE18C0" w:rsidRPr="00C5575F" w:rsidRDefault="00FE18C0" w:rsidP="00AC14C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575F">
              <w:rPr>
                <w:rFonts w:ascii="宋体" w:hAnsi="宋体" w:hint="eastAsia"/>
                <w:bCs/>
                <w:sz w:val="24"/>
                <w:szCs w:val="24"/>
              </w:rPr>
              <w:t>消除黑臭水体比例（≥）</w:t>
            </w:r>
          </w:p>
        </w:tc>
        <w:tc>
          <w:tcPr>
            <w:tcW w:w="2656" w:type="dxa"/>
            <w:vMerge w:val="restart"/>
            <w:vAlign w:val="center"/>
          </w:tcPr>
          <w:p w:rsidR="00FE18C0" w:rsidRPr="00C5575F" w:rsidRDefault="00FE18C0" w:rsidP="00AC14C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C5575F">
              <w:rPr>
                <w:rFonts w:ascii="宋体" w:hAnsi="宋体" w:hint="eastAsia"/>
                <w:bCs/>
                <w:sz w:val="24"/>
                <w:szCs w:val="24"/>
              </w:rPr>
              <w:t>地下水极差比例（≤）</w:t>
            </w:r>
          </w:p>
        </w:tc>
      </w:tr>
      <w:tr w:rsidR="00FE18C0" w:rsidRPr="00C5575F" w:rsidTr="00AC14C5">
        <w:trPr>
          <w:cantSplit/>
          <w:trHeight w:val="188"/>
          <w:jc w:val="center"/>
        </w:trPr>
        <w:tc>
          <w:tcPr>
            <w:tcW w:w="704" w:type="dxa"/>
            <w:vMerge/>
            <w:vAlign w:val="center"/>
          </w:tcPr>
          <w:p w:rsidR="00FE18C0" w:rsidRPr="00C5575F" w:rsidRDefault="00FE18C0" w:rsidP="00AC14C5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7" w:type="dxa"/>
            <w:vMerge/>
            <w:vAlign w:val="center"/>
          </w:tcPr>
          <w:p w:rsidR="00FE18C0" w:rsidRPr="00C5575F" w:rsidRDefault="00FE18C0" w:rsidP="00AC14C5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378" w:type="dxa"/>
            <w:vMerge/>
            <w:vAlign w:val="center"/>
          </w:tcPr>
          <w:p w:rsidR="00FE18C0" w:rsidRPr="00C5575F" w:rsidRDefault="00FE18C0" w:rsidP="00AC14C5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FE18C0" w:rsidRPr="00C5575F" w:rsidRDefault="00FE18C0" w:rsidP="00AC14C5">
            <w:pPr>
              <w:widowControl/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E18C0" w:rsidRPr="00C5575F" w:rsidRDefault="00FE18C0" w:rsidP="00AC14C5">
            <w:pPr>
              <w:widowControl/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E18C0" w:rsidRPr="00C5575F" w:rsidRDefault="00FE18C0" w:rsidP="00AC14C5">
            <w:pPr>
              <w:widowControl/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2018年</w:t>
            </w:r>
          </w:p>
        </w:tc>
        <w:tc>
          <w:tcPr>
            <w:tcW w:w="1418" w:type="dxa"/>
            <w:vAlign w:val="center"/>
          </w:tcPr>
          <w:p w:rsidR="00FE18C0" w:rsidRPr="00C5575F" w:rsidRDefault="00FE18C0" w:rsidP="00AC14C5">
            <w:pPr>
              <w:widowControl/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2019年</w:t>
            </w:r>
          </w:p>
        </w:tc>
        <w:tc>
          <w:tcPr>
            <w:tcW w:w="2656" w:type="dxa"/>
            <w:vMerge/>
            <w:vAlign w:val="center"/>
          </w:tcPr>
          <w:p w:rsidR="00FE18C0" w:rsidRPr="00C5575F" w:rsidRDefault="00FE18C0" w:rsidP="00AC14C5">
            <w:pPr>
              <w:widowControl/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FE18C0" w:rsidRPr="00C5575F" w:rsidTr="00AC14C5">
        <w:trPr>
          <w:cantSplit/>
          <w:trHeight w:val="397"/>
          <w:jc w:val="center"/>
        </w:trPr>
        <w:tc>
          <w:tcPr>
            <w:tcW w:w="704" w:type="dxa"/>
            <w:vAlign w:val="center"/>
          </w:tcPr>
          <w:p w:rsidR="00FE18C0" w:rsidRPr="00C5575F" w:rsidRDefault="00FE18C0" w:rsidP="00AC14C5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307" w:type="dxa"/>
            <w:vAlign w:val="center"/>
          </w:tcPr>
          <w:p w:rsidR="00FE18C0" w:rsidRPr="00C5575F" w:rsidRDefault="00FE18C0" w:rsidP="00AC14C5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大埔县</w:t>
            </w:r>
          </w:p>
        </w:tc>
        <w:tc>
          <w:tcPr>
            <w:tcW w:w="2378" w:type="dxa"/>
            <w:vAlign w:val="center"/>
          </w:tcPr>
          <w:p w:rsidR="00FE18C0" w:rsidRPr="00C5575F" w:rsidRDefault="00FE18C0" w:rsidP="00AC14C5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100%</w:t>
            </w:r>
          </w:p>
        </w:tc>
        <w:tc>
          <w:tcPr>
            <w:tcW w:w="1985" w:type="dxa"/>
            <w:vAlign w:val="center"/>
          </w:tcPr>
          <w:p w:rsidR="00FE18C0" w:rsidRPr="00C5575F" w:rsidRDefault="00FE18C0" w:rsidP="00AC14C5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100%</w:t>
            </w:r>
          </w:p>
        </w:tc>
        <w:tc>
          <w:tcPr>
            <w:tcW w:w="1843" w:type="dxa"/>
            <w:vAlign w:val="center"/>
          </w:tcPr>
          <w:p w:rsidR="00FE18C0" w:rsidRPr="00C5575F" w:rsidRDefault="00FE18C0" w:rsidP="00AC14C5">
            <w:pPr>
              <w:widowControl/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0%</w:t>
            </w:r>
          </w:p>
        </w:tc>
        <w:tc>
          <w:tcPr>
            <w:tcW w:w="1417" w:type="dxa"/>
            <w:vAlign w:val="center"/>
          </w:tcPr>
          <w:p w:rsidR="00FE18C0" w:rsidRPr="00C5575F" w:rsidRDefault="00FE18C0" w:rsidP="00AC14C5">
            <w:pPr>
              <w:widowControl/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  <w:tc>
          <w:tcPr>
            <w:tcW w:w="1418" w:type="dxa"/>
            <w:vAlign w:val="center"/>
          </w:tcPr>
          <w:p w:rsidR="00FE18C0" w:rsidRPr="00C5575F" w:rsidRDefault="00FE18C0" w:rsidP="00AC14C5">
            <w:pPr>
              <w:widowControl/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  <w:tc>
          <w:tcPr>
            <w:tcW w:w="2656" w:type="dxa"/>
            <w:vAlign w:val="center"/>
          </w:tcPr>
          <w:p w:rsidR="00FE18C0" w:rsidRPr="00C5575F" w:rsidRDefault="00FE18C0" w:rsidP="00AC14C5">
            <w:pPr>
              <w:widowControl/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</w:tr>
    </w:tbl>
    <w:p w:rsidR="009A3962" w:rsidRDefault="009A3962"/>
    <w:sectPr w:rsidR="009A3962" w:rsidSect="00FE18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文鼎小标宋简">
    <w:altName w:val="微软雅黑"/>
    <w:charset w:val="86"/>
    <w:family w:val="modern"/>
    <w:pitch w:val="default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18C0"/>
    <w:rsid w:val="0020192A"/>
    <w:rsid w:val="003A447E"/>
    <w:rsid w:val="009A3962"/>
    <w:rsid w:val="00FE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C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2019-02-20T01:16:00Z</dcterms:created>
  <dcterms:modified xsi:type="dcterms:W3CDTF">2019-02-20T01:17:00Z</dcterms:modified>
</cp:coreProperties>
</file>