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12" w:rsidRPr="00E20859" w:rsidRDefault="00C11C12" w:rsidP="00C11C12">
      <w:pPr>
        <w:rPr>
          <w:rFonts w:ascii="黑体" w:eastAsia="黑体" w:hAnsi="黑体" w:cs="仿宋_GB2312"/>
          <w:sz w:val="32"/>
          <w:szCs w:val="32"/>
        </w:rPr>
      </w:pPr>
      <w:r w:rsidRPr="00E20859"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1</w:t>
      </w:r>
    </w:p>
    <w:p w:rsidR="00C11C12" w:rsidRDefault="00C11C12" w:rsidP="00C11C12">
      <w:pPr>
        <w:spacing w:line="540" w:lineRule="exact"/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E20859">
        <w:rPr>
          <w:rFonts w:ascii="华文中宋" w:eastAsia="华文中宋" w:hAnsi="华文中宋" w:cs="仿宋_GB2312" w:hint="eastAsia"/>
          <w:sz w:val="44"/>
          <w:szCs w:val="44"/>
        </w:rPr>
        <w:t>大埔县“散乱污”工业企业（场所）综合</w:t>
      </w:r>
    </w:p>
    <w:p w:rsidR="00C11C12" w:rsidRDefault="00C11C12" w:rsidP="00C11C12">
      <w:pPr>
        <w:spacing w:line="540" w:lineRule="exact"/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E20859">
        <w:rPr>
          <w:rFonts w:ascii="华文中宋" w:eastAsia="华文中宋" w:hAnsi="华文中宋" w:cs="仿宋_GB2312" w:hint="eastAsia"/>
          <w:sz w:val="44"/>
          <w:szCs w:val="44"/>
        </w:rPr>
        <w:t>整治工作小组成员及联络员名单</w:t>
      </w:r>
    </w:p>
    <w:p w:rsidR="00C11C12" w:rsidRPr="00E20859" w:rsidRDefault="00C11C12" w:rsidP="00C11C12">
      <w:pPr>
        <w:spacing w:line="320" w:lineRule="exact"/>
        <w:jc w:val="center"/>
        <w:rPr>
          <w:rFonts w:ascii="华文中宋" w:eastAsia="华文中宋" w:hAnsi="华文中宋" w:cs="仿宋_GB2312"/>
          <w:sz w:val="44"/>
          <w:szCs w:val="44"/>
        </w:rPr>
      </w:pP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2959"/>
        <w:gridCol w:w="1732"/>
        <w:gridCol w:w="2527"/>
      </w:tblGrid>
      <w:tr w:rsidR="00C11C12" w:rsidRPr="00E20859" w:rsidTr="006B47EB">
        <w:trPr>
          <w:trHeight w:val="624"/>
          <w:tblHeader/>
        </w:trPr>
        <w:tc>
          <w:tcPr>
            <w:tcW w:w="140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职务</w:t>
            </w:r>
          </w:p>
        </w:tc>
      </w:tr>
      <w:tr w:rsidR="00C11C12" w:rsidTr="006B47EB">
        <w:trPr>
          <w:trHeight w:val="624"/>
        </w:trPr>
        <w:tc>
          <w:tcPr>
            <w:tcW w:w="140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组长</w:t>
            </w: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 w:val="restart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副组长</w:t>
            </w: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</w:t>
            </w: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府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办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县政府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督办室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县环保局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 w:val="restart"/>
            <w:vAlign w:val="center"/>
          </w:tcPr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组员</w:t>
            </w: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组员</w:t>
            </w: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县发改局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县经信局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县公安局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县国土资源局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县住建局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县城市管理和综合执法局 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县水务局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县畜牧兽医局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县农业局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县工商和质监局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县安监局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县食品药品监管局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县环保局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县陶产办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大埔供电局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县消防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救援</w:t>
            </w: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大队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县工业园管委会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湖寮镇政府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高陂镇政府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茶阳镇政府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光德镇政府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桃源镇政府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西河镇政府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青溪镇政府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大麻镇政府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百侯镇政府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三河镇政府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枫朗镇政府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银江镇政府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大东镇政府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洲瑞镇政府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丰溪林场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 w:val="restart"/>
            <w:vAlign w:val="center"/>
          </w:tcPr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联络员</w:t>
            </w: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Default="00C11C12" w:rsidP="006B47EB">
            <w:pPr>
              <w:spacing w:line="500" w:lineRule="exact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联络员</w:t>
            </w: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县发改局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县经信局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县公安局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县国土资源局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县住建局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县城市管理和综合</w:t>
            </w:r>
            <w:r w:rsidRPr="00B455E2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执法局</w:t>
            </w:r>
          </w:p>
        </w:tc>
        <w:tc>
          <w:tcPr>
            <w:tcW w:w="1732" w:type="dxa"/>
            <w:vAlign w:val="center"/>
          </w:tcPr>
          <w:p w:rsidR="00C11C12" w:rsidRPr="00A3134D" w:rsidRDefault="00C11C12" w:rsidP="006B47EB">
            <w:pPr>
              <w:spacing w:line="370" w:lineRule="exact"/>
              <w:jc w:val="center"/>
              <w:rPr>
                <w:rFonts w:ascii="仿宋_GB2312" w:eastAsia="仿宋_GB2312" w:hAnsi="仿宋_GB2312" w:cs="仿宋_GB2312"/>
                <w:color w:val="FF0000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县水务局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县畜牧兽医局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县农业局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县工商和质监局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县安监局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县环保局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县陶产办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县食品药品监管局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大埔供电局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县消防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救援</w:t>
            </w: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大队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县工业园管委会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湖寮镇政府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高陂镇政府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茶阳镇政府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光德镇政府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桃源镇政府</w:t>
            </w:r>
          </w:p>
        </w:tc>
        <w:tc>
          <w:tcPr>
            <w:tcW w:w="1732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西河镇政府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青溪镇政府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大麻镇政府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百侯镇政府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三河镇政府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枫朗镇政府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银江镇政府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大东镇政府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洲瑞镇政府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C11C12" w:rsidTr="006B47EB">
        <w:trPr>
          <w:trHeight w:val="624"/>
        </w:trPr>
        <w:tc>
          <w:tcPr>
            <w:tcW w:w="1402" w:type="dxa"/>
            <w:vMerge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959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E20859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丰溪林场</w:t>
            </w:r>
          </w:p>
        </w:tc>
        <w:tc>
          <w:tcPr>
            <w:tcW w:w="1732" w:type="dxa"/>
            <w:vAlign w:val="center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527" w:type="dxa"/>
          </w:tcPr>
          <w:p w:rsidR="00C11C12" w:rsidRPr="00E20859" w:rsidRDefault="00C11C12" w:rsidP="006B47E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C11C12" w:rsidRDefault="00C11C12" w:rsidP="00C11C12">
      <w:pPr>
        <w:rPr>
          <w:rFonts w:ascii="仿宋_GB2312" w:eastAsia="仿宋_GB2312" w:hAnsi="仿宋_GB2312" w:cs="仿宋_GB2312"/>
          <w:sz w:val="28"/>
          <w:szCs w:val="28"/>
        </w:rPr>
      </w:pPr>
      <w:r w:rsidRPr="005550B1">
        <w:rPr>
          <w:rFonts w:ascii="仿宋_GB2312" w:eastAsia="仿宋_GB2312" w:hAnsi="仿宋_GB2312" w:cs="仿宋_GB2312" w:hint="eastAsia"/>
          <w:sz w:val="28"/>
          <w:szCs w:val="28"/>
        </w:rPr>
        <w:t>备注：请各镇（场）及县有关单位补充完善相关信息，并于2019年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5550B1">
        <w:rPr>
          <w:rFonts w:ascii="仿宋_GB2312" w:eastAsia="仿宋_GB2312" w:hAnsi="仿宋_GB2312" w:cs="仿宋_GB2312" w:hint="eastAsia"/>
          <w:sz w:val="28"/>
          <w:szCs w:val="28"/>
        </w:rPr>
        <w:t>月</w:t>
      </w:r>
    </w:p>
    <w:p w:rsidR="00C11C12" w:rsidRPr="005550B1" w:rsidRDefault="00C11C12" w:rsidP="00C11C12">
      <w:pPr>
        <w:ind w:firstLineChars="350" w:firstLine="9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12</w:t>
      </w:r>
      <w:r w:rsidRPr="005550B1">
        <w:rPr>
          <w:rFonts w:ascii="仿宋_GB2312" w:eastAsia="仿宋_GB2312" w:hAnsi="仿宋_GB2312" w:cs="仿宋_GB2312" w:hint="eastAsia"/>
          <w:sz w:val="28"/>
          <w:szCs w:val="28"/>
        </w:rPr>
        <w:t>日前反馈至县环保局。</w:t>
      </w:r>
    </w:p>
    <w:p w:rsidR="009A3962" w:rsidRDefault="00C11C12" w:rsidP="00C11C12"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</w:p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C12"/>
    <w:rsid w:val="0020192A"/>
    <w:rsid w:val="009A3962"/>
    <w:rsid w:val="00A77947"/>
    <w:rsid w:val="00C1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1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2019-02-20T01:41:00Z</dcterms:created>
  <dcterms:modified xsi:type="dcterms:W3CDTF">2019-02-20T01:41:00Z</dcterms:modified>
</cp:coreProperties>
</file>